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4A3" w:rsidRDefault="009C62DB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802005</wp:posOffset>
                </wp:positionH>
                <wp:positionV relativeFrom="page">
                  <wp:posOffset>9710420</wp:posOffset>
                </wp:positionV>
                <wp:extent cx="613854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854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3.149999999999999pt;margin-top:764.60000000000002pt;width:483.35000000000002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3134A3" w:rsidRDefault="009C62DB">
      <w:pPr>
        <w:pStyle w:val="Heading110"/>
        <w:framePr w:w="2011" w:h="600" w:hRule="exact" w:wrap="none" w:vAnchor="page" w:hAnchor="page" w:x="2776" w:y="634"/>
        <w:shd w:val="clear" w:color="auto" w:fill="auto"/>
      </w:pPr>
      <w:bookmarkStart w:id="0" w:name="bookmark0"/>
      <w:r>
        <w:t>MACKENZIE</w:t>
      </w:r>
      <w:bookmarkEnd w:id="0"/>
    </w:p>
    <w:p w:rsidR="003134A3" w:rsidRDefault="009C62DB">
      <w:pPr>
        <w:pStyle w:val="Heading210"/>
        <w:framePr w:w="2011" w:h="600" w:hRule="exact" w:wrap="none" w:vAnchor="page" w:hAnchor="page" w:x="2776" w:y="634"/>
        <w:shd w:val="clear" w:color="auto" w:fill="auto"/>
      </w:pPr>
      <w:bookmarkStart w:id="1" w:name="bookmark1"/>
      <w:r>
        <w:t>ESPORTE CLUBE</w:t>
      </w:r>
      <w:bookmarkEnd w:id="1"/>
    </w:p>
    <w:p w:rsidR="003134A3" w:rsidRDefault="009C62DB">
      <w:pPr>
        <w:framePr w:wrap="none" w:vAnchor="page" w:hAnchor="page" w:x="8665" w:y="59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9273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9883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4A3" w:rsidRDefault="009C62DB">
      <w:pPr>
        <w:pStyle w:val="Picturecaption10"/>
        <w:framePr w:w="1142" w:h="470" w:hRule="exact" w:wrap="none" w:vAnchor="page" w:hAnchor="page" w:x="8728" w:y="1152"/>
        <w:shd w:val="clear" w:color="auto" w:fill="auto"/>
      </w:pPr>
      <w:r>
        <w:t>FORMAÇÃO DE</w:t>
      </w:r>
      <w:r>
        <w:br/>
        <w:t>ATLETAS</w:t>
      </w:r>
    </w:p>
    <w:p w:rsidR="003134A3" w:rsidRDefault="009C62DB">
      <w:pPr>
        <w:pStyle w:val="Bodytext10"/>
        <w:framePr w:w="9725" w:h="274" w:hRule="exact" w:wrap="none" w:vAnchor="page" w:hAnchor="page" w:x="1206" w:y="2467"/>
        <w:shd w:val="clear" w:color="auto" w:fill="auto"/>
        <w:spacing w:after="0" w:line="240" w:lineRule="auto"/>
        <w:jc w:val="right"/>
      </w:pPr>
      <w:r>
        <w:t>Belo Horizonte, 04 de Maio de 2016.</w:t>
      </w:r>
    </w:p>
    <w:p w:rsidR="003134A3" w:rsidRDefault="009C62DB">
      <w:pPr>
        <w:pStyle w:val="Bodytext10"/>
        <w:framePr w:w="9725" w:h="5006" w:hRule="exact" w:wrap="none" w:vAnchor="page" w:hAnchor="page" w:x="1206" w:y="3259"/>
        <w:shd w:val="clear" w:color="auto" w:fill="auto"/>
        <w:tabs>
          <w:tab w:val="left" w:pos="4507"/>
          <w:tab w:val="left" w:pos="8702"/>
        </w:tabs>
        <w:spacing w:after="260" w:line="283" w:lineRule="auto"/>
        <w:jc w:val="both"/>
      </w:pPr>
      <w:r>
        <w:rPr>
          <w:b/>
          <w:bCs/>
          <w:sz w:val="19"/>
          <w:szCs w:val="19"/>
        </w:rPr>
        <w:t xml:space="preserve">ATA DE JULGAMENTO DAS AMOSTRAS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19"/>
          <w:szCs w:val="19"/>
        </w:rPr>
        <w:t xml:space="preserve"> EMPRESA COMERCIAL C&amp;C EIRELI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19"/>
          <w:szCs w:val="19"/>
        </w:rPr>
        <w:t xml:space="preserve"> EDITAL</w:t>
      </w:r>
      <w:r>
        <w:rPr>
          <w:b/>
          <w:bCs/>
          <w:sz w:val="19"/>
          <w:szCs w:val="19"/>
        </w:rPr>
        <w:br/>
        <w:t xml:space="preserve">CONVITE DE N° 07/2016 </w:t>
      </w:r>
      <w:r>
        <w:t xml:space="preserve">para aquisição de </w:t>
      </w:r>
      <w:r>
        <w:rPr>
          <w:b/>
          <w:bCs/>
          <w:sz w:val="19"/>
          <w:szCs w:val="19"/>
        </w:rPr>
        <w:t>UNIFORMES DE TREINO, UNIFORMES DE</w:t>
      </w:r>
      <w:r>
        <w:rPr>
          <w:b/>
          <w:bCs/>
          <w:sz w:val="19"/>
          <w:szCs w:val="19"/>
        </w:rPr>
        <w:br/>
      </w:r>
      <w:r>
        <w:rPr>
          <w:b/>
          <w:bCs/>
          <w:sz w:val="19"/>
          <w:szCs w:val="19"/>
        </w:rPr>
        <w:t xml:space="preserve">JOGO, AGASALHOS E MOCHILAS PARA ATLETAS E COMISSÃO TÉCNICA, </w:t>
      </w:r>
      <w:r>
        <w:t>para</w:t>
      </w:r>
      <w:r>
        <w:br/>
        <w:t>atendimento a Unidade do Mackenzie Esporte Clube.</w:t>
      </w:r>
    </w:p>
    <w:p w:rsidR="003134A3" w:rsidRDefault="009C62DB">
      <w:pPr>
        <w:pStyle w:val="Bodytext10"/>
        <w:framePr w:w="9725" w:h="5006" w:hRule="exact" w:wrap="none" w:vAnchor="page" w:hAnchor="page" w:x="1206" w:y="3259"/>
        <w:shd w:val="clear" w:color="auto" w:fill="auto"/>
        <w:spacing w:after="260"/>
        <w:jc w:val="both"/>
      </w:pPr>
      <w:r>
        <w:t>A Comissão de Compras e Licitações, representando neste ato o Mackenzie Esporte Clube, após</w:t>
      </w:r>
      <w:r>
        <w:br/>
        <w:t xml:space="preserve">verificação técnica dos itens apresentados e </w:t>
      </w:r>
      <w:r>
        <w:t>análise específica de forma a buscar a conformidade</w:t>
      </w:r>
      <w:r>
        <w:br/>
        <w:t xml:space="preserve">com os padrões estabelecidos pelo </w:t>
      </w:r>
      <w:r>
        <w:rPr>
          <w:b/>
          <w:bCs/>
          <w:sz w:val="19"/>
          <w:szCs w:val="19"/>
        </w:rPr>
        <w:t xml:space="preserve">EDITAL CONVITE DE N® 07/2016 </w:t>
      </w:r>
      <w:r>
        <w:t>através do envio das</w:t>
      </w:r>
      <w:r>
        <w:br/>
        <w:t>amostras dos produtos licitados conclui:</w:t>
      </w:r>
    </w:p>
    <w:p w:rsidR="003134A3" w:rsidRDefault="009C62DB">
      <w:pPr>
        <w:pStyle w:val="Bodytext10"/>
        <w:framePr w:w="9725" w:h="5006" w:hRule="exact" w:wrap="none" w:vAnchor="page" w:hAnchor="page" w:x="1206" w:y="3259"/>
        <w:shd w:val="clear" w:color="auto" w:fill="auto"/>
        <w:jc w:val="both"/>
        <w:rPr>
          <w:sz w:val="19"/>
          <w:szCs w:val="19"/>
        </w:rPr>
      </w:pPr>
      <w:r>
        <w:t xml:space="preserve">A empresa </w:t>
      </w:r>
      <w:r>
        <w:rPr>
          <w:b/>
          <w:bCs/>
          <w:sz w:val="19"/>
          <w:szCs w:val="19"/>
        </w:rPr>
        <w:t xml:space="preserve">COMERCIAL C&amp;C EIRELI - CNPJ: 23.539.504/0001-80 </w:t>
      </w:r>
      <w:r>
        <w:t>indicada na ata de</w:t>
      </w:r>
      <w:r>
        <w:br/>
      </w:r>
      <w:r>
        <w:t xml:space="preserve">julgamento das propostas comerciais como menor preço para os </w:t>
      </w:r>
      <w:r>
        <w:rPr>
          <w:b/>
          <w:bCs/>
          <w:sz w:val="19"/>
          <w:szCs w:val="19"/>
        </w:rPr>
        <w:t>LOTES 01, 02, 03, 04, 05,06,</w:t>
      </w:r>
      <w:r>
        <w:rPr>
          <w:b/>
          <w:bCs/>
          <w:sz w:val="19"/>
          <w:szCs w:val="19"/>
        </w:rPr>
        <w:br/>
        <w:t xml:space="preserve">07,08 e 09, </w:t>
      </w:r>
      <w:r>
        <w:t xml:space="preserve">apresentou tempestiva mente amostras do item </w:t>
      </w:r>
      <w:r>
        <w:rPr>
          <w:b/>
          <w:bCs/>
          <w:sz w:val="19"/>
          <w:szCs w:val="19"/>
        </w:rPr>
        <w:t>Camisa Treino Atletas</w:t>
      </w:r>
      <w:r>
        <w:rPr>
          <w:b/>
          <w:bCs/>
          <w:sz w:val="19"/>
          <w:szCs w:val="19"/>
        </w:rPr>
        <w:br/>
        <w:t xml:space="preserve">Basquetebol (Item 1 Lote II). </w:t>
      </w:r>
      <w:r>
        <w:t xml:space="preserve">Mediante o não cumprimento do que rege o </w:t>
      </w:r>
      <w:r>
        <w:rPr>
          <w:b/>
          <w:bCs/>
          <w:sz w:val="19"/>
          <w:szCs w:val="19"/>
        </w:rPr>
        <w:t>ITEM 16, SUB</w:t>
      </w:r>
      <w:r>
        <w:rPr>
          <w:b/>
          <w:bCs/>
          <w:sz w:val="19"/>
          <w:szCs w:val="19"/>
        </w:rPr>
        <w:br/>
        <w:t>ITE</w:t>
      </w:r>
      <w:r>
        <w:rPr>
          <w:b/>
          <w:bCs/>
          <w:sz w:val="19"/>
          <w:szCs w:val="19"/>
        </w:rPr>
        <w:t xml:space="preserve">M 16.1 </w:t>
      </w:r>
      <w:r>
        <w:t xml:space="preserve">do </w:t>
      </w:r>
      <w:r>
        <w:rPr>
          <w:b/>
          <w:bCs/>
          <w:sz w:val="19"/>
          <w:szCs w:val="19"/>
        </w:rPr>
        <w:t xml:space="preserve">EDITAL N® 07/2016, </w:t>
      </w:r>
      <w:r>
        <w:t xml:space="preserve">a mesma está </w:t>
      </w:r>
      <w:r>
        <w:rPr>
          <w:b/>
          <w:bCs/>
          <w:sz w:val="19"/>
          <w:szCs w:val="19"/>
        </w:rPr>
        <w:t>ELIMINADA.</w:t>
      </w:r>
    </w:p>
    <w:p w:rsidR="003134A3" w:rsidRDefault="009C62DB">
      <w:pPr>
        <w:pStyle w:val="Bodytext10"/>
        <w:framePr w:w="9725" w:h="5006" w:hRule="exact" w:wrap="none" w:vAnchor="page" w:hAnchor="page" w:x="1206" w:y="3259"/>
        <w:shd w:val="clear" w:color="auto" w:fill="auto"/>
        <w:spacing w:after="0"/>
        <w:jc w:val="both"/>
      </w:pPr>
      <w:r>
        <w:t xml:space="preserve">Destarte, uma vez vencido o prazo recursal de </w:t>
      </w:r>
      <w:r>
        <w:rPr>
          <w:b/>
          <w:bCs/>
          <w:sz w:val="19"/>
          <w:szCs w:val="19"/>
        </w:rPr>
        <w:t xml:space="preserve">02 (DOIS) </w:t>
      </w:r>
      <w:r>
        <w:rPr>
          <w:b/>
          <w:bCs/>
          <w:sz w:val="19"/>
          <w:szCs w:val="19"/>
          <w:lang w:val="pt-PT" w:eastAsia="pt-PT" w:bidi="pt-PT"/>
        </w:rPr>
        <w:t xml:space="preserve">DIAS </w:t>
      </w:r>
      <w:r>
        <w:rPr>
          <w:b/>
          <w:bCs/>
          <w:sz w:val="19"/>
          <w:szCs w:val="19"/>
        </w:rPr>
        <w:t xml:space="preserve">ÚTEIS </w:t>
      </w:r>
      <w:r>
        <w:t>contados da data de</w:t>
      </w:r>
      <w:r>
        <w:br/>
        <w:t>divulgação do resultado e não havendo a apresentação de recurso, daremos prosseguimento aos</w:t>
      </w:r>
      <w:r>
        <w:br/>
        <w:t>tramites do processo.</w:t>
      </w:r>
    </w:p>
    <w:p w:rsidR="003134A3" w:rsidRDefault="003134A3">
      <w:pPr>
        <w:framePr w:wrap="none" w:vAnchor="page" w:hAnchor="page" w:x="6601" w:y="8957"/>
        <w:rPr>
          <w:sz w:val="2"/>
          <w:szCs w:val="2"/>
        </w:rPr>
      </w:pPr>
    </w:p>
    <w:p w:rsidR="003134A3" w:rsidRDefault="009C62DB">
      <w:pPr>
        <w:pStyle w:val="Bodytext40"/>
        <w:framePr w:w="4565" w:h="1195" w:hRule="exact" w:wrap="none" w:vAnchor="page" w:hAnchor="page" w:x="6213" w:y="9149"/>
        <w:shd w:val="clear" w:color="auto" w:fill="auto"/>
        <w:tabs>
          <w:tab w:val="left" w:pos="4863"/>
        </w:tabs>
        <w:ind w:left="298" w:right="447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3134A3" w:rsidRDefault="009C62DB">
      <w:pPr>
        <w:pStyle w:val="Bodytext10"/>
        <w:framePr w:w="4565" w:h="1195" w:hRule="exact" w:wrap="none" w:vAnchor="page" w:hAnchor="page" w:x="6213" w:y="9149"/>
        <w:shd w:val="clear" w:color="auto" w:fill="auto"/>
        <w:spacing w:after="0" w:line="240" w:lineRule="auto"/>
        <w:ind w:left="298" w:right="447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Kellyson Salgádo Gomes</w:t>
      </w:r>
    </w:p>
    <w:p w:rsidR="003134A3" w:rsidRDefault="009C62DB">
      <w:pPr>
        <w:pStyle w:val="Bodytext10"/>
        <w:framePr w:w="4565" w:h="1195" w:hRule="exact" w:wrap="none" w:vAnchor="page" w:hAnchor="page" w:x="6213" w:y="9149"/>
        <w:shd w:val="clear" w:color="auto" w:fill="auto"/>
        <w:spacing w:after="0" w:line="240" w:lineRule="auto"/>
        <w:ind w:left="298" w:right="447"/>
        <w:jc w:val="center"/>
      </w:pPr>
      <w:r>
        <w:t>Representante Comissão de Compras</w:t>
      </w:r>
    </w:p>
    <w:p w:rsidR="003134A3" w:rsidRDefault="009C62DB">
      <w:pPr>
        <w:pStyle w:val="Bodytext30"/>
        <w:framePr w:w="9725" w:h="221" w:hRule="exact" w:wrap="none" w:vAnchor="page" w:hAnchor="page" w:x="1206" w:y="15077"/>
        <w:shd w:val="clear" w:color="auto" w:fill="auto"/>
        <w:tabs>
          <w:tab w:val="left" w:pos="9667"/>
        </w:tabs>
      </w:pPr>
      <w:bookmarkStart w:id="2" w:name="_GoBack"/>
      <w:bookmarkEnd w:id="2"/>
      <w:r>
        <w:rPr>
          <w:u w:val="single"/>
        </w:rPr>
        <w:t xml:space="preserve"> </w:t>
      </w:r>
      <w:r>
        <w:rPr>
          <w:u w:val="single"/>
        </w:rPr>
        <w:tab/>
      </w:r>
    </w:p>
    <w:p w:rsidR="003134A3" w:rsidRDefault="009C62DB">
      <w:pPr>
        <w:pStyle w:val="Headerorfooter10"/>
        <w:framePr w:w="7502" w:h="672" w:hRule="exact" w:wrap="none" w:vAnchor="page" w:hAnchor="page" w:x="2339" w:y="15351"/>
        <w:shd w:val="clear" w:color="auto" w:fill="auto"/>
        <w:spacing w:line="233" w:lineRule="auto"/>
      </w:pPr>
      <w:r>
        <w:t>Diretoria de Administração - Rua Congonhas, 450 - CEP. 30.330.100 - Fone/Fax</w:t>
      </w:r>
      <w:r>
        <w:t xml:space="preserve"> (031) 3223-2611</w:t>
      </w:r>
    </w:p>
    <w:p w:rsidR="003134A3" w:rsidRDefault="009C62DB">
      <w:pPr>
        <w:pStyle w:val="Headerorfooter10"/>
        <w:framePr w:w="7502" w:h="672" w:hRule="exact" w:wrap="none" w:vAnchor="page" w:hAnchor="page" w:x="2339" w:y="15351"/>
        <w:shd w:val="clear" w:color="auto" w:fill="auto"/>
      </w:pPr>
      <w:r>
        <w:t>Praça de Esportes - Rua Benvinda de Carvalho, Final - CEP 30.330.180 - Belo Horizonte - MG</w:t>
      </w:r>
    </w:p>
    <w:p w:rsidR="003134A3" w:rsidRDefault="009C62DB">
      <w:pPr>
        <w:pStyle w:val="Headerorfooter10"/>
        <w:framePr w:w="7502" w:h="672" w:hRule="exact" w:wrap="none" w:vAnchor="page" w:hAnchor="page" w:x="2339" w:y="15351"/>
        <w:shd w:val="clear" w:color="auto" w:fill="auto"/>
        <w:jc w:val="center"/>
      </w:pPr>
      <w:r>
        <w:t xml:space="preserve">Home Page; </w:t>
      </w:r>
      <w:hyperlink r:id="rId7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8" w:history="1">
        <w:r>
          <w:rPr>
            <w:lang w:val="en-US" w:eastAsia="en-US" w:bidi="en-US"/>
          </w:rPr>
          <w:t>esportes@mackenziebh.com.br</w:t>
        </w:r>
      </w:hyperlink>
    </w:p>
    <w:p w:rsidR="003134A3" w:rsidRDefault="003134A3">
      <w:pPr>
        <w:spacing w:line="1" w:lineRule="exact"/>
      </w:pPr>
    </w:p>
    <w:sectPr w:rsidR="003134A3">
      <w:pgSz w:w="11900" w:h="16840"/>
      <w:pgMar w:top="360" w:right="360" w:bottom="653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C62DB">
      <w:r>
        <w:separator/>
      </w:r>
    </w:p>
  </w:endnote>
  <w:endnote w:type="continuationSeparator" w:id="0">
    <w:p w:rsidR="00000000" w:rsidRDefault="009C6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4A3" w:rsidRDefault="003134A3"/>
  </w:footnote>
  <w:footnote w:type="continuationSeparator" w:id="0">
    <w:p w:rsidR="003134A3" w:rsidRDefault="003134A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A3"/>
    <w:rsid w:val="003134A3"/>
    <w:rsid w:val="009C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A28964-7D62-4EE2-83DF-94D54D4E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/>
      <w:iCs/>
      <w:smallCaps w:val="0"/>
      <w:strike w:val="0"/>
      <w:color w:val="3C3A65"/>
      <w:sz w:val="15"/>
      <w:szCs w:val="15"/>
      <w:u w:val="none"/>
    </w:rPr>
  </w:style>
  <w:style w:type="character" w:customStyle="1" w:styleId="Bodytext4">
    <w:name w:val="Body text|4_"/>
    <w:basedOn w:val="Fontepargpadro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246"/>
      <w:szCs w:val="246"/>
      <w:u w:val="none"/>
    </w:rPr>
  </w:style>
  <w:style w:type="character" w:customStyle="1" w:styleId="Bodytext3">
    <w:name w:val="Body text|3_"/>
    <w:basedOn w:val="Fontepargpadro"/>
    <w:link w:val="Bodytext3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6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b/>
      <w:bCs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outlineLvl w:val="1"/>
    </w:pPr>
    <w:rPr>
      <w:rFonts w:ascii="Arial" w:eastAsia="Arial" w:hAnsi="Arial" w:cs="Arial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31" w:lineRule="auto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6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Bodytext20">
    <w:name w:val="Body text|2"/>
    <w:basedOn w:val="Normal"/>
    <w:link w:val="Bodytext2"/>
    <w:pPr>
      <w:shd w:val="clear" w:color="auto" w:fill="FFFFFF"/>
    </w:pPr>
    <w:rPr>
      <w:rFonts w:ascii="Arial" w:eastAsia="Arial" w:hAnsi="Arial" w:cs="Arial"/>
      <w:b/>
      <w:bCs/>
      <w:i/>
      <w:iCs/>
      <w:color w:val="3C3A65"/>
      <w:sz w:val="15"/>
      <w:szCs w:val="15"/>
    </w:rPr>
  </w:style>
  <w:style w:type="paragraph" w:customStyle="1" w:styleId="Bodytext40">
    <w:name w:val="Body text|4"/>
    <w:basedOn w:val="Normal"/>
    <w:link w:val="Bodytext4"/>
    <w:pPr>
      <w:shd w:val="clear" w:color="auto" w:fill="FFFFFF"/>
    </w:pPr>
    <w:rPr>
      <w:rFonts w:ascii="Arial" w:eastAsia="Arial" w:hAnsi="Arial" w:cs="Arial"/>
      <w:sz w:val="246"/>
      <w:szCs w:val="246"/>
    </w:rPr>
  </w:style>
  <w:style w:type="paragraph" w:customStyle="1" w:styleId="Bodytext30">
    <w:name w:val="Body text|3"/>
    <w:basedOn w:val="Normal"/>
    <w:link w:val="Bodytext3"/>
    <w:pPr>
      <w:shd w:val="clear" w:color="auto" w:fill="FFFFFF"/>
    </w:pPr>
    <w:rPr>
      <w:sz w:val="18"/>
      <w:szCs w:val="18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portes@mackenziebh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ackenziebh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2018-06-14T19:01:00Z</dcterms:created>
  <dcterms:modified xsi:type="dcterms:W3CDTF">2018-06-14T19:02:00Z</dcterms:modified>
</cp:coreProperties>
</file>