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514" w:rsidRDefault="00177514">
      <w:pPr>
        <w:spacing w:line="1" w:lineRule="exact"/>
      </w:pPr>
    </w:p>
    <w:p w:rsidR="00177514" w:rsidRDefault="00177514">
      <w:pPr>
        <w:framePr w:w="1085" w:h="1200" w:hRule="exact" w:wrap="none" w:vAnchor="page" w:hAnchor="page" w:x="2052" w:y="844"/>
        <w:textDirection w:val="tbRl"/>
      </w:pPr>
    </w:p>
    <w:p w:rsidR="00177514" w:rsidRDefault="000604BA">
      <w:pPr>
        <w:pStyle w:val="Heading110"/>
        <w:framePr w:w="8237" w:h="7805" w:hRule="exact" w:wrap="none" w:vAnchor="page" w:hAnchor="page" w:x="1927" w:y="950"/>
        <w:shd w:val="clear" w:color="auto" w:fill="auto"/>
        <w:spacing w:after="0"/>
        <w:ind w:left="1690" w:right="201"/>
      </w:pPr>
      <w:bookmarkStart w:id="0" w:name="bookmark0"/>
      <w:r>
        <w:t>MACKENZIE</w:t>
      </w:r>
      <w:bookmarkEnd w:id="0"/>
    </w:p>
    <w:p w:rsidR="00177514" w:rsidRDefault="000604BA">
      <w:pPr>
        <w:pStyle w:val="Heading210"/>
        <w:framePr w:w="8237" w:h="7805" w:hRule="exact" w:wrap="none" w:vAnchor="page" w:hAnchor="page" w:x="1927" w:y="950"/>
        <w:shd w:val="clear" w:color="auto" w:fill="auto"/>
        <w:ind w:left="1690" w:right="201"/>
      </w:pPr>
      <w:bookmarkStart w:id="1" w:name="bookmark1"/>
      <w:r>
        <w:t>ESPORTE CLUBE</w:t>
      </w:r>
      <w:bookmarkEnd w:id="1"/>
    </w:p>
    <w:p w:rsidR="00177514" w:rsidRDefault="000604BA">
      <w:pPr>
        <w:pStyle w:val="Heading310"/>
        <w:framePr w:w="8237" w:h="7805" w:hRule="exact" w:wrap="none" w:vAnchor="page" w:hAnchor="page" w:x="1927" w:y="950"/>
        <w:shd w:val="clear" w:color="auto" w:fill="auto"/>
        <w:spacing w:after="340"/>
        <w:ind w:left="1690" w:right="201"/>
        <w:jc w:val="center"/>
      </w:pPr>
      <w:bookmarkStart w:id="2" w:name="bookmark2"/>
      <w:r>
        <w:rPr>
          <w:lang w:val="pt-PT" w:eastAsia="pt-PT" w:bidi="pt-PT"/>
        </w:rPr>
        <w:t xml:space="preserve">CONVITE </w:t>
      </w:r>
      <w:r>
        <w:t>NO 004/2015</w:t>
      </w:r>
      <w:bookmarkEnd w:id="2"/>
    </w:p>
    <w:p w:rsidR="00177514" w:rsidRDefault="000604BA">
      <w:pPr>
        <w:pStyle w:val="Bodytext10"/>
        <w:framePr w:w="8237" w:h="7805" w:hRule="exact" w:wrap="none" w:vAnchor="page" w:hAnchor="page" w:x="1927" w:y="950"/>
        <w:shd w:val="clear" w:color="auto" w:fill="auto"/>
        <w:spacing w:after="160" w:line="266" w:lineRule="auto"/>
        <w:ind w:right="201"/>
        <w:jc w:val="both"/>
      </w:pPr>
      <w:r>
        <w:t xml:space="preserve">0 </w:t>
      </w:r>
      <w:r>
        <w:rPr>
          <w:b/>
          <w:bCs/>
        </w:rPr>
        <w:t xml:space="preserve">MACKENZIE ESPORTE CLUBE, </w:t>
      </w:r>
      <w:r>
        <w:t>inscrito no CNPJ 17.499.252/0001-00, com</w:t>
      </w:r>
      <w:r>
        <w:br/>
        <w:t>sede na Rua Benvinda de Carvalho, S.N. - Bairro Santo Antônio, CEP 30.330-</w:t>
      </w:r>
      <w:r>
        <w:br/>
        <w:t xml:space="preserve">180, em Belo Horizonte - MG, através da Comissão de Licitações, </w:t>
      </w:r>
      <w:r>
        <w:t>torna público</w:t>
      </w:r>
      <w:r>
        <w:br/>
        <w:t xml:space="preserve">que promoverá licitação na modalidade CONVITE, </w:t>
      </w:r>
      <w:r>
        <w:rPr>
          <w:b/>
          <w:bCs/>
          <w:u w:val="single"/>
        </w:rPr>
        <w:t>TIPO MENOR PRECO POR</w:t>
      </w:r>
      <w:r>
        <w:rPr>
          <w:b/>
          <w:bCs/>
          <w:u w:val="single"/>
        </w:rPr>
        <w:br/>
        <w:t>LOTE,</w:t>
      </w:r>
      <w:r>
        <w:rPr>
          <w:b/>
          <w:bCs/>
        </w:rPr>
        <w:t xml:space="preserve"> </w:t>
      </w:r>
      <w:r>
        <w:t>regida pelo Regulamento de Compras e Contratações da Confederação</w:t>
      </w:r>
      <w:r>
        <w:br/>
        <w:t xml:space="preserve">Brasileira de Clubes </w:t>
      </w:r>
      <w:r>
        <w:rPr>
          <w:color w:val="192C56"/>
        </w:rPr>
        <w:t xml:space="preserve">- </w:t>
      </w:r>
      <w:r>
        <w:t>CBC, Instrução Normativa N® 5, de 07 de junho de 2014</w:t>
      </w:r>
      <w:r>
        <w:br/>
        <w:t xml:space="preserve">e Instrução Normativa N® </w:t>
      </w:r>
      <w:r>
        <w:t>10, de 30 de outubro de 2014, todas disponíveis no</w:t>
      </w:r>
      <w:r>
        <w:br/>
        <w:t>site da CBC (http: ://wvwv.</w:t>
      </w:r>
      <w:r>
        <w:rPr>
          <w:lang w:val="en-US" w:eastAsia="en-US" w:bidi="en-US"/>
        </w:rPr>
        <w:t>cbc-clubes.com.</w:t>
      </w:r>
      <w:r>
        <w:t>br),conforme os termos e condições</w:t>
      </w:r>
      <w:r>
        <w:br/>
        <w:t>expressos no presente instrumento segundo as regras e condições abaixo:</w:t>
      </w:r>
    </w:p>
    <w:p w:rsidR="00177514" w:rsidRDefault="000604BA">
      <w:pPr>
        <w:pStyle w:val="Bodytext10"/>
        <w:framePr w:w="8237" w:h="7805" w:hRule="exact" w:wrap="none" w:vAnchor="page" w:hAnchor="page" w:x="1927" w:y="950"/>
        <w:shd w:val="clear" w:color="auto" w:fill="auto"/>
        <w:spacing w:after="0"/>
        <w:ind w:right="201"/>
        <w:jc w:val="both"/>
      </w:pPr>
      <w:r>
        <w:rPr>
          <w:b/>
          <w:bCs/>
        </w:rPr>
        <w:t xml:space="preserve">OBJETO: </w:t>
      </w:r>
      <w:r>
        <w:t xml:space="preserve">Contratação de empresa especializada em </w:t>
      </w:r>
      <w:r>
        <w:rPr>
          <w:lang w:val="pt-PT" w:eastAsia="pt-PT" w:bidi="pt-PT"/>
        </w:rPr>
        <w:t>agenciam</w:t>
      </w:r>
      <w:r>
        <w:rPr>
          <w:lang w:val="pt-PT" w:eastAsia="pt-PT" w:bidi="pt-PT"/>
        </w:rPr>
        <w:t xml:space="preserve">ento </w:t>
      </w:r>
      <w:r>
        <w:t>de serviços</w:t>
      </w:r>
      <w:r>
        <w:br/>
        <w:t>de Hospedagem em Hotéis (compreendendo reserva, marcação, emissão,</w:t>
      </w:r>
      <w:r>
        <w:br/>
        <w:t>remissão, alterações, cancelamento de hospedagem dos atletas e comissões</w:t>
      </w:r>
      <w:r>
        <w:br/>
        <w:t xml:space="preserve">técnicas), em todo o território Nacional; prestação de serviços em </w:t>
      </w:r>
      <w:r>
        <w:rPr>
          <w:lang w:val="pt-PT" w:eastAsia="pt-PT" w:bidi="pt-PT"/>
        </w:rPr>
        <w:t>agenciamento</w:t>
      </w:r>
      <w:r>
        <w:rPr>
          <w:lang w:val="pt-PT" w:eastAsia="pt-PT" w:bidi="pt-PT"/>
        </w:rPr>
        <w:br/>
      </w:r>
      <w:r>
        <w:t>de veículo tipo Van</w:t>
      </w:r>
      <w:r>
        <w:t xml:space="preserve"> com motorista para traslado interno nas cidades sede de</w:t>
      </w:r>
      <w:r>
        <w:br/>
        <w:t>competições onde serão realizados os jogos e locação/fretamento de Veículo</w:t>
      </w:r>
      <w:r>
        <w:br/>
        <w:t>Tipo Micro-ônibus para transporte municipal, intermunicipal e interestadual para</w:t>
      </w:r>
      <w:r>
        <w:br/>
        <w:t>atendimento ao PROJETO MACKENZIE FORMANDO A</w:t>
      </w:r>
      <w:r>
        <w:t>TLETAS OLÍMPICOS N.o</w:t>
      </w:r>
      <w:r>
        <w:br/>
        <w:t>II, convênio firmado entrega Confederação Brasileira de Clubes e o Mackenzie</w:t>
      </w:r>
      <w:r>
        <w:br/>
        <w:t>Esporte Clube, conforme os'Lotes e os termos e condições estabelecidos neste</w:t>
      </w:r>
      <w:r>
        <w:br/>
        <w:t>edital e em seus Anexos, abaixo relacionados: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8"/>
        <w:gridCol w:w="6528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Termo de Referência</w:t>
            </w:r>
          </w:p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Especificação dos Serviços (Lotes I, II e III)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II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Carta de Credenciamento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III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Declaração de Concordância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IV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Declaração de Elaboração Independente de Proposta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V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Conhecimento e Atendimento às Condições do Edital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VI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 xml:space="preserve">Modelo </w:t>
            </w:r>
            <w:r>
              <w:t>De Declaração De Superveniência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VII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Declaração De Inexistência De Empregados Menores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VIII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Declaração de Microempresa ou Empresa de Pequeno Porte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IX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Modelo de Proposta Comercial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ANEXO X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Declaração de Inexistência de Parentesco.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 xml:space="preserve">Anexo </w:t>
            </w:r>
            <w:r>
              <w:t>XI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3427" w:wrap="none" w:vAnchor="page" w:hAnchor="page" w:x="2138" w:y="8889"/>
              <w:shd w:val="clear" w:color="auto" w:fill="auto"/>
              <w:spacing w:after="0" w:line="240" w:lineRule="auto"/>
            </w:pPr>
            <w:r>
              <w:t>Minuta de Contrato</w:t>
            </w:r>
          </w:p>
        </w:tc>
      </w:tr>
    </w:tbl>
    <w:p w:rsidR="00177514" w:rsidRDefault="000604BA">
      <w:pPr>
        <w:pStyle w:val="Bodytext10"/>
        <w:framePr w:w="8237" w:h="3187" w:hRule="exact" w:wrap="none" w:vAnchor="page" w:hAnchor="page" w:x="1927" w:y="12710"/>
        <w:shd w:val="clear" w:color="auto" w:fill="auto"/>
        <w:spacing w:after="160"/>
        <w:jc w:val="both"/>
      </w:pPr>
      <w:r>
        <w:t>As Contratações se darao por Lote, a saber:</w:t>
      </w:r>
    </w:p>
    <w:p w:rsidR="00177514" w:rsidRDefault="000604BA">
      <w:pPr>
        <w:pStyle w:val="Bodytext10"/>
        <w:framePr w:w="8237" w:h="3187" w:hRule="exact" w:wrap="none" w:vAnchor="page" w:hAnchor="page" w:x="1927" w:y="12710"/>
        <w:shd w:val="clear" w:color="auto" w:fill="auto"/>
        <w:spacing w:after="160"/>
        <w:jc w:val="both"/>
      </w:pPr>
      <w:r>
        <w:rPr>
          <w:b/>
          <w:bCs/>
        </w:rPr>
        <w:t xml:space="preserve">LOTE </w:t>
      </w:r>
      <w:r>
        <w:t xml:space="preserve">I; Contratação de empresa especializada em </w:t>
      </w:r>
      <w:r>
        <w:rPr>
          <w:lang w:val="pt-PT" w:eastAsia="pt-PT" w:bidi="pt-PT"/>
        </w:rPr>
        <w:t xml:space="preserve">agenciamento </w:t>
      </w:r>
      <w:r>
        <w:t>de serviços</w:t>
      </w:r>
      <w:r>
        <w:br/>
        <w:t>de Hospedagem em Hotéis (compreendendo reserva, marcação, emissão,</w:t>
      </w:r>
      <w:r>
        <w:br/>
        <w:t xml:space="preserve">remissão, alterações, cancelamento de hospedagem </w:t>
      </w:r>
      <w:r>
        <w:t>dos atletas e comissões</w:t>
      </w:r>
      <w:r>
        <w:br/>
        <w:t>técnicas), em todo o território Nacional, em atendimento ao PROJETO</w:t>
      </w:r>
      <w:r>
        <w:br/>
        <w:t>MACKENZIE FORMANDO ATLETAS OLÍMPICOS 11;</w:t>
      </w:r>
    </w:p>
    <w:p w:rsidR="00177514" w:rsidRDefault="000604BA">
      <w:pPr>
        <w:pStyle w:val="Bodytext20"/>
        <w:framePr w:w="8237" w:h="3187" w:hRule="exact" w:wrap="none" w:vAnchor="page" w:hAnchor="page" w:x="1927" w:y="12710"/>
        <w:shd w:val="clear" w:color="auto" w:fill="auto"/>
        <w:tabs>
          <w:tab w:val="left" w:pos="4070"/>
        </w:tabs>
        <w:spacing w:after="0" w:line="329" w:lineRule="auto"/>
      </w:pPr>
      <w:r>
        <w:rPr>
          <w:rFonts w:ascii="Arial" w:eastAsia="Arial" w:hAnsi="Arial" w:cs="Arial"/>
          <w:b/>
          <w:bCs/>
          <w:sz w:val="22"/>
          <w:szCs w:val="22"/>
        </w:rPr>
        <w:t xml:space="preserve">LOTE II: </w:t>
      </w:r>
      <w:r>
        <w:rPr>
          <w:rFonts w:ascii="Arial" w:eastAsia="Arial" w:hAnsi="Arial" w:cs="Arial"/>
          <w:sz w:val="22"/>
          <w:szCs w:val="22"/>
        </w:rPr>
        <w:t xml:space="preserve">Contratação de empresa para </w:t>
      </w:r>
      <w:r>
        <w:rPr>
          <w:rFonts w:ascii="Arial" w:eastAsia="Arial" w:hAnsi="Arial" w:cs="Arial"/>
          <w:sz w:val="22"/>
          <w:szCs w:val="22"/>
          <w:lang w:val="pt-PT" w:eastAsia="pt-PT" w:bidi="pt-PT"/>
        </w:rPr>
        <w:t xml:space="preserve">agenciamento </w:t>
      </w:r>
      <w:r>
        <w:rPr>
          <w:rFonts w:ascii="Arial" w:eastAsia="Arial" w:hAnsi="Arial" w:cs="Arial"/>
          <w:sz w:val="22"/>
          <w:szCs w:val="22"/>
        </w:rPr>
        <w:t>do serviço de traslado</w:t>
      </w:r>
      <w:r>
        <w:rPr>
          <w:rFonts w:ascii="Arial" w:eastAsia="Arial" w:hAnsi="Arial" w:cs="Arial"/>
          <w:sz w:val="22"/>
          <w:szCs w:val="22"/>
        </w:rPr>
        <w:br/>
      </w:r>
      <w:r>
        <w:t xml:space="preserve">Diretoria de Administração - Rua Congonhas, 450 - </w:t>
      </w:r>
      <w:r>
        <w:t>CEP. 30.330.100 • Fone/Fax (031) 3223-2611</w:t>
      </w:r>
      <w:r>
        <w:br/>
        <w:t>Praça de Esportes • Rua Benvinda de Carvalho, Final - CEP 30.330.180 - Belo Horizonte - MG</w:t>
      </w:r>
      <w:r>
        <w:br/>
        <w:t xml:space="preserve">Home Page: </w:t>
      </w:r>
      <w:r>
        <w:rPr>
          <w:u w:val="single"/>
        </w:rPr>
        <w:t>www,</w:t>
      </w:r>
      <w:r>
        <w:rPr>
          <w:u w:val="single"/>
          <w:lang w:val="en-US" w:eastAsia="en-US" w:bidi="en-US"/>
        </w:rPr>
        <w:t>mackenziebh.com.br</w:t>
      </w:r>
      <w:r>
        <w:rPr>
          <w:lang w:val="en-US" w:eastAsia="en-US" w:bidi="en-US"/>
        </w:rPr>
        <w:tab/>
      </w:r>
      <w:r>
        <w:t xml:space="preserve">E Mait: </w:t>
      </w:r>
      <w:r>
        <w:rPr>
          <w:u w:val="single"/>
          <w:lang w:val="en-US" w:eastAsia="en-US" w:bidi="en-US"/>
        </w:rPr>
        <w:t>mackeiiziefe mackeiiziebh.com.br</w:t>
      </w:r>
    </w:p>
    <w:p w:rsidR="00177514" w:rsidRDefault="00177514">
      <w:pPr>
        <w:spacing w:line="1" w:lineRule="exact"/>
        <w:sectPr w:rsidR="0017751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1209040</wp:posOffset>
                </wp:positionH>
                <wp:positionV relativeFrom="page">
                  <wp:posOffset>9653270</wp:posOffset>
                </wp:positionV>
                <wp:extent cx="512699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200000000000003pt;margin-top:760.10000000000002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00" w:hRule="exact" w:wrap="none" w:vAnchor="page" w:hAnchor="page" w:x="2030" w:y="880"/>
        <w:textDirection w:val="btLr"/>
      </w:pPr>
    </w:p>
    <w:p w:rsidR="00177514" w:rsidRDefault="000604BA">
      <w:pPr>
        <w:pStyle w:val="Headerorfooter10"/>
        <w:framePr w:w="6336" w:h="922" w:hRule="exact" w:wrap="none" w:vAnchor="page" w:hAnchor="page" w:x="3595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36" w:h="922" w:hRule="exact" w:wrap="none" w:vAnchor="page" w:hAnchor="page" w:x="3595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ESPORTE </w:t>
      </w:r>
      <w:r>
        <w:rPr>
          <w:rFonts w:ascii="Arial" w:eastAsia="Arial" w:hAnsi="Arial" w:cs="Arial"/>
          <w:sz w:val="32"/>
          <w:szCs w:val="32"/>
        </w:rPr>
        <w:t>CLUBE</w:t>
      </w:r>
    </w:p>
    <w:p w:rsidR="00177514" w:rsidRDefault="000604BA">
      <w:pPr>
        <w:pStyle w:val="Bodytext10"/>
        <w:framePr w:w="8026" w:h="2150" w:hRule="exact" w:wrap="none" w:vAnchor="page" w:hAnchor="page" w:x="1905" w:y="2397"/>
        <w:shd w:val="clear" w:color="auto" w:fill="auto"/>
        <w:spacing w:after="160" w:line="269" w:lineRule="auto"/>
        <w:jc w:val="both"/>
      </w:pPr>
      <w:r>
        <w:t>interno em veículo tipo Van com motorista, para deslocamento interno dentro</w:t>
      </w:r>
      <w:r>
        <w:br/>
        <w:t>das cidades em território nacional, para participação em competições, em</w:t>
      </w:r>
      <w:r>
        <w:br/>
        <w:t>atendimento ao PROJETO MACKENZIE FORMANDO ATLETAS OLÍMPICOS II;</w:t>
      </w:r>
    </w:p>
    <w:p w:rsidR="00177514" w:rsidRDefault="000604BA">
      <w:pPr>
        <w:pStyle w:val="Bodytext10"/>
        <w:framePr w:w="8026" w:h="2150" w:hRule="exact" w:wrap="none" w:vAnchor="page" w:hAnchor="page" w:x="1905" w:y="2397"/>
        <w:shd w:val="clear" w:color="auto" w:fill="auto"/>
        <w:spacing w:after="0"/>
        <w:jc w:val="both"/>
      </w:pPr>
      <w:r>
        <w:rPr>
          <w:b/>
          <w:bCs/>
        </w:rPr>
        <w:t xml:space="preserve">LOTE III: </w:t>
      </w:r>
      <w:r>
        <w:t>Contratação de empresa para</w:t>
      </w:r>
      <w:r>
        <w:t xml:space="preserve"> </w:t>
      </w:r>
      <w:r>
        <w:rPr>
          <w:lang w:val="pt-PT" w:eastAsia="pt-PT" w:bidi="pt-PT"/>
        </w:rPr>
        <w:t xml:space="preserve">agenciamento </w:t>
      </w:r>
      <w:r>
        <w:t>do locaçâo/fretamento</w:t>
      </w:r>
      <w:r>
        <w:br/>
        <w:t>de veículo tipo Micro-ônibus com motorista, para deslocamento dentro das</w:t>
      </w:r>
      <w:r>
        <w:br/>
        <w:t>cidades em território nacional, para participação em competições, em</w:t>
      </w:r>
      <w:r>
        <w:br/>
        <w:t>atendimento ao PROJETO MACKENZIE FORMANDO ATLETAS OLÍMPICOS.</w:t>
      </w:r>
    </w:p>
    <w:p w:rsidR="00177514" w:rsidRDefault="000604BA">
      <w:pPr>
        <w:pStyle w:val="Heading310"/>
        <w:framePr w:w="8026" w:h="9533" w:hRule="exact" w:wrap="none" w:vAnchor="page" w:hAnchor="page" w:x="1905" w:y="5047"/>
        <w:numPr>
          <w:ilvl w:val="0"/>
          <w:numId w:val="1"/>
        </w:numPr>
        <w:shd w:val="clear" w:color="auto" w:fill="auto"/>
        <w:tabs>
          <w:tab w:val="left" w:pos="694"/>
        </w:tabs>
        <w:spacing w:after="160"/>
        <w:jc w:val="both"/>
      </w:pPr>
      <w:bookmarkStart w:id="3" w:name="bookmark3"/>
      <w:r>
        <w:t>INFORMAÇÕES</w:t>
      </w:r>
      <w:bookmarkEnd w:id="3"/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1"/>
          <w:numId w:val="1"/>
        </w:numPr>
        <w:shd w:val="clear" w:color="auto" w:fill="auto"/>
        <w:tabs>
          <w:tab w:val="left" w:pos="694"/>
        </w:tabs>
        <w:spacing w:after="160" w:line="259" w:lineRule="auto"/>
        <w:jc w:val="both"/>
      </w:pPr>
      <w:r>
        <w:t xml:space="preserve">Este </w:t>
      </w:r>
      <w:r>
        <w:t>Edital poderá ser retirado gratuitamente pela Internet, na página</w:t>
      </w:r>
      <w:r>
        <w:br/>
        <w:t xml:space="preserve">eletrônica do Mackenzie por meio do link </w:t>
      </w:r>
      <w:r>
        <w:rPr>
          <w:u w:val="single"/>
        </w:rPr>
        <w:t>httD://www.mackenziebh.com.br</w:t>
      </w:r>
      <w:r>
        <w:rPr>
          <w:u w:val="single"/>
        </w:rPr>
        <w:br/>
      </w:r>
      <w:r>
        <w:t>opção "Esportes/Projetos".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2"/>
        </w:numPr>
        <w:shd w:val="clear" w:color="auto" w:fill="auto"/>
        <w:tabs>
          <w:tab w:val="left" w:pos="694"/>
        </w:tabs>
        <w:spacing w:line="266" w:lineRule="auto"/>
        <w:jc w:val="both"/>
      </w:pPr>
      <w:r>
        <w:t>Os interessados poderão solicitar esclarecimentos ou formular</w:t>
      </w:r>
      <w:r>
        <w:br/>
        <w:t>impugnações acerca do objeto d</w:t>
      </w:r>
      <w:r>
        <w:t>este edital ou interpretação de qualquer de</w:t>
      </w:r>
      <w:r>
        <w:br/>
        <w:t>seus dispositivos por escrito, até 02 (dois) dias úteis anteriores à data do início</w:t>
      </w:r>
      <w:r>
        <w:br/>
        <w:t>do Processo Licitatório, devendo a impugnação ser protocolada, das OShOOmin</w:t>
      </w:r>
      <w:r>
        <w:br/>
        <w:t xml:space="preserve">às 12h00minh e das 14h00min às IShOOmin, na Unidade </w:t>
      </w:r>
      <w:r>
        <w:t>do MACKENZIE</w:t>
      </w:r>
      <w:r>
        <w:br/>
        <w:t>ESPORTE CLUBE, no endereço da Rua Congonhas, n.® 450, Bairro Santo</w:t>
      </w:r>
      <w:r>
        <w:br/>
        <w:t>Antônio, CEP 30330-100, em Belo Horizonte - MG.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3"/>
        </w:numPr>
        <w:shd w:val="clear" w:color="auto" w:fill="auto"/>
        <w:tabs>
          <w:tab w:val="left" w:pos="694"/>
        </w:tabs>
        <w:jc w:val="both"/>
      </w:pPr>
      <w:r>
        <w:t>Não serão considerados esclarecimentos e impugnações entregues por</w:t>
      </w:r>
      <w:r>
        <w:br/>
        <w:t>fax, ou fora do local, data e hora estabelecidos neste convit</w:t>
      </w:r>
      <w:r>
        <w:t>e.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3"/>
        </w:numPr>
        <w:shd w:val="clear" w:color="auto" w:fill="auto"/>
        <w:tabs>
          <w:tab w:val="left" w:pos="694"/>
        </w:tabs>
        <w:jc w:val="both"/>
      </w:pPr>
      <w:r>
        <w:t>Caberá a Comissão de Licitações responder as impugnações e pedidos</w:t>
      </w:r>
      <w:r>
        <w:br/>
        <w:t>de esclarecimento deduzidos pelos potenciais fornecedores antes da realização</w:t>
      </w:r>
      <w:r>
        <w:br/>
        <w:t>da sessão, com encaminhamento de cópia da resposta para todos os</w:t>
      </w:r>
      <w:r>
        <w:br/>
        <w:t>interessados por qualquer das formas previs</w:t>
      </w:r>
      <w:r>
        <w:t>tas acima neste edital.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3"/>
        </w:numPr>
        <w:shd w:val="clear" w:color="auto" w:fill="auto"/>
        <w:tabs>
          <w:tab w:val="left" w:pos="694"/>
        </w:tabs>
        <w:jc w:val="both"/>
      </w:pPr>
      <w:r>
        <w:t>Caberá a Comissão de Licitações responderem as impugnações e pedidos</w:t>
      </w:r>
      <w:r>
        <w:br/>
        <w:t>de esclarecimento deduzidos pelos potenciais fornecedores antes da realização</w:t>
      </w:r>
      <w:r>
        <w:br/>
        <w:t>da sessão, com encaminhamento de cópia da resposta para todos os</w:t>
      </w:r>
      <w:r>
        <w:br/>
        <w:t xml:space="preserve">interessados por </w:t>
      </w:r>
      <w:r>
        <w:t>qualquer das formas previstas acima neste edital.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3"/>
        </w:numPr>
        <w:shd w:val="clear" w:color="auto" w:fill="auto"/>
        <w:tabs>
          <w:tab w:val="left" w:pos="694"/>
        </w:tabs>
        <w:spacing w:line="259" w:lineRule="auto"/>
        <w:jc w:val="both"/>
      </w:pPr>
      <w:r>
        <w:t>As retificações deste edital, por iniciativa oficial ou provocada por</w:t>
      </w:r>
      <w:r>
        <w:br/>
        <w:t>eventuais impugnações, serão divulgadas na página eletrônica do Mackenzie</w:t>
      </w:r>
      <w:r>
        <w:br/>
        <w:t xml:space="preserve">Esporte Clube </w:t>
      </w:r>
      <w:r>
        <w:rPr>
          <w:lang w:val="en-US" w:eastAsia="en-US" w:bidi="en-US"/>
        </w:rPr>
        <w:t>(</w:t>
      </w:r>
      <w:hyperlink r:id="rId7" w:history="1">
        <w:r>
          <w:rPr>
            <w:u w:val="single"/>
            <w:lang w:val="en-US" w:eastAsia="en-US" w:bidi="en-US"/>
          </w:rPr>
          <w:t>www.ma</w:t>
        </w:r>
        <w:r>
          <w:rPr>
            <w:u w:val="single"/>
            <w:lang w:val="en-US" w:eastAsia="en-US" w:bidi="en-US"/>
          </w:rPr>
          <w:t>ckenziebh.com.br</w:t>
        </w:r>
      </w:hyperlink>
      <w:r>
        <w:rPr>
          <w:u w:val="single"/>
          <w:lang w:val="en-US" w:eastAsia="en-US" w:bidi="en-US"/>
        </w:rPr>
        <w:t>)</w:t>
      </w:r>
      <w:r>
        <w:rPr>
          <w:lang w:val="en-US" w:eastAsia="en-US" w:bidi="en-US"/>
        </w:rPr>
        <w:t xml:space="preserve">. </w:t>
      </w:r>
      <w:r>
        <w:t>reabrindo-se o prazo inicialmente</w:t>
      </w:r>
      <w:r>
        <w:br/>
        <w:t>estabelecido, exceto quando, inquestionavelmente, a modificação não alterar a</w:t>
      </w:r>
      <w:r>
        <w:br/>
        <w:t>formulação das propostas.</w:t>
      </w:r>
    </w:p>
    <w:p w:rsidR="00177514" w:rsidRDefault="000604BA">
      <w:pPr>
        <w:pStyle w:val="Bodytext10"/>
        <w:framePr w:w="8026" w:h="9533" w:hRule="exact" w:wrap="none" w:vAnchor="page" w:hAnchor="page" w:x="1905" w:y="5047"/>
        <w:numPr>
          <w:ilvl w:val="0"/>
          <w:numId w:val="3"/>
        </w:numPr>
        <w:shd w:val="clear" w:color="auto" w:fill="auto"/>
        <w:tabs>
          <w:tab w:val="left" w:pos="694"/>
        </w:tabs>
        <w:spacing w:after="0" w:line="254" w:lineRule="auto"/>
        <w:jc w:val="both"/>
      </w:pPr>
      <w:r>
        <w:t>Para todas as referências de tempo será observado o horário de Brasília</w:t>
      </w:r>
      <w:r>
        <w:br/>
        <w:t>(DF).</w:t>
      </w:r>
    </w:p>
    <w:p w:rsidR="00177514" w:rsidRDefault="000604BA">
      <w:pPr>
        <w:pStyle w:val="Headerorfooter10"/>
        <w:framePr w:w="7142" w:h="662" w:hRule="exact" w:wrap="none" w:vAnchor="page" w:hAnchor="page" w:x="2366" w:y="15213"/>
        <w:shd w:val="clear" w:color="auto" w:fill="auto"/>
        <w:spacing w:line="254" w:lineRule="auto"/>
      </w:pPr>
      <w:r>
        <w:t xml:space="preserve">Diretona de </w:t>
      </w:r>
      <w:r>
        <w:t>Administração - Rua Congonhas, 450 - CEP. 30.330.100 - Fone/Fax(031) 3223-2611</w:t>
      </w:r>
    </w:p>
    <w:p w:rsidR="00177514" w:rsidRDefault="000604BA">
      <w:pPr>
        <w:pStyle w:val="Headerorfooter10"/>
        <w:framePr w:w="7142" w:h="662" w:hRule="exact" w:wrap="none" w:vAnchor="page" w:hAnchor="page" w:x="2366" w:y="15213"/>
        <w:shd w:val="clear" w:color="auto" w:fill="auto"/>
        <w:spacing w:line="254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142" w:h="662" w:hRule="exact" w:wrap="none" w:vAnchor="page" w:hAnchor="page" w:x="2366" w:y="15213"/>
        <w:shd w:val="clear" w:color="auto" w:fill="auto"/>
        <w:spacing w:line="254" w:lineRule="auto"/>
        <w:ind w:left="240"/>
      </w:pPr>
      <w:r>
        <w:t>Home Page: v.-wv,.mackenziebh,</w:t>
      </w:r>
      <w:r>
        <w:rPr>
          <w:lang w:val="en-US" w:eastAsia="en-US" w:bidi="en-US"/>
        </w:rPr>
        <w:t xml:space="preserve">com.br </w:t>
      </w:r>
      <w:r>
        <w:t xml:space="preserve">E Mail; </w:t>
      </w:r>
      <w:r>
        <w:rPr>
          <w:u w:val="single"/>
          <w:lang w:val="pt-PT" w:eastAsia="pt-PT" w:bidi="pt-PT"/>
        </w:rPr>
        <w:t>mackenziefamackeiiziebh.com.br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1209040</wp:posOffset>
                </wp:positionH>
                <wp:positionV relativeFrom="page">
                  <wp:posOffset>9659620</wp:posOffset>
                </wp:positionV>
                <wp:extent cx="512064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200000000000003pt;margin-top:760.60000000000002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Headerorfooter10"/>
        <w:framePr w:w="6336" w:h="922" w:hRule="exact" w:wrap="none" w:vAnchor="page" w:hAnchor="page" w:x="3595" w:y="1043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6336" w:h="922" w:hRule="exact" w:wrap="none" w:vAnchor="page" w:hAnchor="page" w:x="3595" w:y="1043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3"/>
        </w:numPr>
        <w:shd w:val="clear" w:color="auto" w:fill="auto"/>
        <w:tabs>
          <w:tab w:val="left" w:pos="696"/>
        </w:tabs>
        <w:spacing w:after="120" w:line="276" w:lineRule="auto"/>
        <w:jc w:val="both"/>
      </w:pPr>
      <w:r>
        <w:rPr>
          <w:b/>
          <w:bCs/>
        </w:rPr>
        <w:t>Os licitantes interessados deverão efetuar consulta diária ao</w:t>
      </w:r>
      <w:r>
        <w:rPr>
          <w:b/>
          <w:bCs/>
        </w:rPr>
        <w:br/>
        <w:t>site do Mackenzie, indicado acima, para verificação de inclusão de</w:t>
      </w:r>
      <w:r>
        <w:rPr>
          <w:b/>
          <w:bCs/>
        </w:rPr>
        <w:br/>
        <w:t>anexos, esclarecimentos e/ou retificações deste edital.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4"/>
        </w:numPr>
        <w:shd w:val="clear" w:color="auto" w:fill="auto"/>
        <w:tabs>
          <w:tab w:val="left" w:pos="696"/>
        </w:tabs>
        <w:spacing w:after="120" w:line="262" w:lineRule="auto"/>
        <w:jc w:val="both"/>
      </w:pPr>
      <w:r>
        <w:rPr>
          <w:b/>
          <w:bCs/>
        </w:rPr>
        <w:t xml:space="preserve">É de exclusiva </w:t>
      </w:r>
      <w:r>
        <w:rPr>
          <w:b/>
          <w:bCs/>
        </w:rPr>
        <w:t>responsabilidade do interessado a consulta aos</w:t>
      </w:r>
      <w:r>
        <w:rPr>
          <w:b/>
          <w:bCs/>
        </w:rPr>
        <w:br/>
        <w:t>anexos, esclarecimentos e/ou retificações deste edital, não cabendo</w:t>
      </w:r>
      <w:r>
        <w:rPr>
          <w:b/>
          <w:bCs/>
        </w:rPr>
        <w:br/>
        <w:t>qualquer responsabilidade à Comissão de Licitações caso o licitante</w:t>
      </w:r>
      <w:r>
        <w:rPr>
          <w:b/>
          <w:bCs/>
        </w:rPr>
        <w:br/>
        <w:t>deixe de fazê-lo.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4"/>
        </w:numPr>
        <w:shd w:val="clear" w:color="auto" w:fill="auto"/>
        <w:tabs>
          <w:tab w:val="left" w:pos="696"/>
        </w:tabs>
        <w:spacing w:after="120"/>
        <w:jc w:val="both"/>
      </w:pPr>
      <w:r>
        <w:rPr>
          <w:b/>
          <w:bCs/>
        </w:rPr>
        <w:t>A inclusão de anexos, esclarecimentos e/ou retificações</w:t>
      </w:r>
      <w:r>
        <w:rPr>
          <w:b/>
          <w:bCs/>
        </w:rPr>
        <w:t xml:space="preserve"> deste</w:t>
      </w:r>
      <w:r>
        <w:rPr>
          <w:b/>
          <w:bCs/>
        </w:rPr>
        <w:br/>
        <w:t>edital, pela Comissão de Licitações, poderá ser realizada em até 24</w:t>
      </w:r>
      <w:r>
        <w:rPr>
          <w:b/>
          <w:bCs/>
        </w:rPr>
        <w:br/>
        <w:t>(vinte e quatro) horas antes da data e horário programado para a</w:t>
      </w:r>
      <w:r>
        <w:rPr>
          <w:b/>
          <w:bCs/>
        </w:rPr>
        <w:br/>
        <w:t>entrega dos envelopes. A inobservância deste dispositivo desobriga a</w:t>
      </w:r>
      <w:r>
        <w:rPr>
          <w:b/>
          <w:bCs/>
        </w:rPr>
        <w:br/>
        <w:t xml:space="preserve">Comissão de Licitações a encaminhar os anexos, </w:t>
      </w:r>
      <w:r>
        <w:rPr>
          <w:b/>
          <w:bCs/>
        </w:rPr>
        <w:t>esclarecimentos e/ou</w:t>
      </w:r>
      <w:r>
        <w:rPr>
          <w:b/>
          <w:bCs/>
        </w:rPr>
        <w:br/>
        <w:t>retificações diretamente aos licitantes, seja via fax, seja via correio</w:t>
      </w:r>
      <w:r>
        <w:rPr>
          <w:b/>
          <w:bCs/>
        </w:rPr>
        <w:br/>
        <w:t>eletrônico.</w:t>
      </w:r>
    </w:p>
    <w:p w:rsidR="00177514" w:rsidRDefault="000604BA">
      <w:pPr>
        <w:pStyle w:val="Heading310"/>
        <w:framePr w:w="8026" w:h="12739" w:hRule="exact" w:wrap="none" w:vAnchor="page" w:hAnchor="page" w:x="1905" w:y="2397"/>
        <w:numPr>
          <w:ilvl w:val="0"/>
          <w:numId w:val="1"/>
        </w:numPr>
        <w:shd w:val="clear" w:color="auto" w:fill="auto"/>
        <w:tabs>
          <w:tab w:val="left" w:pos="696"/>
        </w:tabs>
        <w:spacing w:after="300" w:line="262" w:lineRule="auto"/>
        <w:jc w:val="both"/>
      </w:pPr>
      <w:bookmarkStart w:id="4" w:name="bookmark4"/>
      <w:r>
        <w:t>CONDIÇÕES DE PARTICIPAÇÃO</w:t>
      </w:r>
      <w:bookmarkEnd w:id="4"/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1"/>
          <w:numId w:val="1"/>
        </w:numPr>
        <w:shd w:val="clear" w:color="auto" w:fill="auto"/>
        <w:tabs>
          <w:tab w:val="left" w:pos="696"/>
        </w:tabs>
        <w:spacing w:after="220" w:line="269" w:lineRule="auto"/>
        <w:jc w:val="both"/>
      </w:pPr>
      <w:r>
        <w:t>Poderão participar deste Processo Seletivo qualquer pessoa jurídica do</w:t>
      </w:r>
      <w:r>
        <w:br/>
        <w:t xml:space="preserve">ramo interessada, regularmente estabelecida no Brasil </w:t>
      </w:r>
      <w:r>
        <w:t>e que satisfaça todas as</w:t>
      </w:r>
      <w:r>
        <w:br/>
        <w:t>exigências, especificações e normas contidas neste Edital e seus Anexos.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1"/>
          <w:numId w:val="1"/>
        </w:numPr>
        <w:shd w:val="clear" w:color="auto" w:fill="auto"/>
        <w:tabs>
          <w:tab w:val="left" w:pos="696"/>
        </w:tabs>
        <w:spacing w:after="300" w:line="254" w:lineRule="auto"/>
        <w:jc w:val="both"/>
      </w:pPr>
      <w:r>
        <w:t>É vedada a participação de empresa em forma de consórcios ou grupos</w:t>
      </w:r>
      <w:r>
        <w:br/>
        <w:t>de empresas.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1"/>
          <w:numId w:val="1"/>
        </w:numPr>
        <w:shd w:val="clear" w:color="auto" w:fill="auto"/>
        <w:tabs>
          <w:tab w:val="left" w:pos="696"/>
        </w:tabs>
        <w:spacing w:line="262" w:lineRule="auto"/>
        <w:jc w:val="both"/>
      </w:pPr>
      <w:r>
        <w:t>Não poderá participar desta licitação a pessoa jurídica que estiver sob</w:t>
      </w:r>
      <w:r>
        <w:br/>
      </w:r>
      <w:r>
        <w:t>regime de falência, recuperação judicial ou extrajudicial, concordata, concurso</w:t>
      </w:r>
      <w:r>
        <w:br/>
        <w:t>de credores, dissolução, liquidação, que esteja suspensa de licitar, que tenha</w:t>
      </w:r>
      <w:r>
        <w:br/>
        <w:t>sido declarada inidônea pela Administração Pública, que esteja impedida</w:t>
      </w:r>
      <w:r>
        <w:br/>
        <w:t>legalmente, e/ou que tenh</w:t>
      </w:r>
      <w:r>
        <w:t>a sido apenada com o impedimento para participação</w:t>
      </w:r>
      <w:r>
        <w:br/>
        <w:t>em processos seletivos realizados pelo Mackenzie Esporte Clube.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1"/>
          <w:numId w:val="1"/>
        </w:numPr>
        <w:shd w:val="clear" w:color="auto" w:fill="auto"/>
        <w:tabs>
          <w:tab w:val="left" w:pos="696"/>
        </w:tabs>
        <w:spacing w:after="300" w:line="259" w:lineRule="auto"/>
        <w:jc w:val="both"/>
      </w:pPr>
      <w:r>
        <w:t>Poderão participar do certame as pessoas jurídicas que atuem em ramo</w:t>
      </w:r>
      <w:r>
        <w:br/>
        <w:t>de atividade compatível com o objeto licitado, regularmente estabelecida</w:t>
      </w:r>
      <w:r>
        <w:t>s no</w:t>
      </w:r>
      <w:r>
        <w:br/>
        <w:t>País.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5"/>
        </w:numPr>
        <w:shd w:val="clear" w:color="auto" w:fill="auto"/>
        <w:tabs>
          <w:tab w:val="left" w:pos="696"/>
        </w:tabs>
        <w:spacing w:after="300"/>
        <w:jc w:val="both"/>
      </w:pPr>
      <w:r>
        <w:t>Não serão admitidas no Processo de Prestação de Serviços as empresas</w:t>
      </w:r>
      <w:r>
        <w:br/>
        <w:t>punidas, no âmbito da Administração Pública Estadual ou Federal, com as</w:t>
      </w:r>
      <w:r>
        <w:br/>
        <w:t>sanções prescritas nos incisos III e IV do art. 87 da Lei n.° 8.666/93.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5"/>
        </w:numPr>
        <w:shd w:val="clear" w:color="auto" w:fill="auto"/>
        <w:tabs>
          <w:tab w:val="left" w:pos="696"/>
        </w:tabs>
        <w:spacing w:after="300" w:line="254" w:lineRule="auto"/>
        <w:jc w:val="both"/>
      </w:pPr>
      <w:r>
        <w:t>Não será permitida a participaçã</w:t>
      </w:r>
      <w:r>
        <w:t>o no Processo de Aquisição de mais de</w:t>
      </w:r>
      <w:r>
        <w:br/>
        <w:t>uma empresa sob o controle de um mesmo grupo de pessoas, físicas ou</w:t>
      </w:r>
      <w:r>
        <w:br/>
        <w:t>jurídicas.</w:t>
      </w:r>
    </w:p>
    <w:p w:rsidR="00177514" w:rsidRDefault="000604BA">
      <w:pPr>
        <w:pStyle w:val="Bodytext10"/>
        <w:framePr w:w="8026" w:h="12739" w:hRule="exact" w:wrap="none" w:vAnchor="page" w:hAnchor="page" w:x="1905" w:y="2397"/>
        <w:numPr>
          <w:ilvl w:val="0"/>
          <w:numId w:val="5"/>
        </w:numPr>
        <w:shd w:val="clear" w:color="auto" w:fill="auto"/>
        <w:tabs>
          <w:tab w:val="left" w:pos="696"/>
        </w:tabs>
        <w:spacing w:after="0" w:line="240" w:lineRule="auto"/>
        <w:jc w:val="both"/>
      </w:pPr>
      <w:r>
        <w:t>Os fornecedores arcarão com todos os custos decorrentes da elaboração</w:t>
      </w:r>
      <w:r>
        <w:br/>
        <w:t>e apresentação de suas propostas.</w:t>
      </w:r>
    </w:p>
    <w:p w:rsidR="00177514" w:rsidRDefault="000604BA">
      <w:pPr>
        <w:pStyle w:val="Headerorfooter10"/>
        <w:framePr w:w="7200" w:h="691" w:hRule="exact" w:wrap="none" w:vAnchor="page" w:hAnchor="page" w:x="2328" w:y="15223"/>
        <w:shd w:val="clear" w:color="auto" w:fill="auto"/>
        <w:spacing w:line="266" w:lineRule="auto"/>
      </w:pPr>
      <w:r>
        <w:t xml:space="preserve">Diretoria de Administração - Rua </w:t>
      </w:r>
      <w:r>
        <w:t>Congonhas, 450 - CEP. 30.330.100 - Fone/Fax (031) 3223-2611</w:t>
      </w:r>
    </w:p>
    <w:p w:rsidR="00177514" w:rsidRDefault="000604BA">
      <w:pPr>
        <w:pStyle w:val="Headerorfooter10"/>
        <w:framePr w:w="7200" w:h="691" w:hRule="exact" w:wrap="none" w:vAnchor="page" w:hAnchor="page" w:x="2328" w:y="15223"/>
        <w:shd w:val="clear" w:color="auto" w:fill="auto"/>
        <w:spacing w:line="266" w:lineRule="auto"/>
      </w:pPr>
      <w:r>
        <w:t>Praça de Esportes - Rua Benvinda de Carvalho, Final - CEP 30.330.180 • Belo Horizonte - MG</w:t>
      </w:r>
    </w:p>
    <w:p w:rsidR="00177514" w:rsidRDefault="000604BA">
      <w:pPr>
        <w:pStyle w:val="Headerorfooter10"/>
        <w:framePr w:w="7200" w:h="691" w:hRule="exact" w:wrap="none" w:vAnchor="page" w:hAnchor="page" w:x="2328" w:y="15223"/>
        <w:shd w:val="clear" w:color="auto" w:fill="auto"/>
        <w:spacing w:line="266" w:lineRule="auto"/>
        <w:ind w:left="280"/>
      </w:pPr>
      <w:r>
        <w:t xml:space="preserve">Home Page: </w:t>
      </w:r>
      <w:r>
        <w:rPr>
          <w:u w:val="single"/>
          <w:lang w:val="en-US" w:eastAsia="en-US" w:bidi="en-US"/>
        </w:rPr>
        <w:t>vw.~w.mackenziehh.eom.br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mackenziefomackenziebh.com.br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1203325</wp:posOffset>
                </wp:positionH>
                <wp:positionV relativeFrom="page">
                  <wp:posOffset>9653270</wp:posOffset>
                </wp:positionV>
                <wp:extent cx="5126355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75pt;margin-top:760.10000000000002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19" w:hRule="exact" w:wrap="none" w:vAnchor="page" w:hAnchor="page" w:x="2030" w:y="890"/>
        <w:textDirection w:val="btLr"/>
      </w:pPr>
    </w:p>
    <w:p w:rsidR="00177514" w:rsidRDefault="000604BA">
      <w:pPr>
        <w:pStyle w:val="Headerorfooter10"/>
        <w:framePr w:w="2746" w:h="922" w:hRule="exact" w:wrap="none" w:vAnchor="page" w:hAnchor="page" w:x="3585" w:y="103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</w:t>
      </w:r>
      <w:r>
        <w:rPr>
          <w:rFonts w:ascii="Arial" w:eastAsia="Arial" w:hAnsi="Arial" w:cs="Arial"/>
          <w:b/>
          <w:bCs/>
          <w:sz w:val="44"/>
          <w:szCs w:val="44"/>
        </w:rPr>
        <w:t>ZIE</w:t>
      </w:r>
    </w:p>
    <w:p w:rsidR="00177514" w:rsidRDefault="000604BA">
      <w:pPr>
        <w:pStyle w:val="Headerorfooter10"/>
        <w:framePr w:w="2746" w:h="922" w:hRule="exact" w:wrap="none" w:vAnchor="page" w:hAnchor="page" w:x="3585" w:y="103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45" w:h="11731" w:hRule="exact" w:wrap="none" w:vAnchor="page" w:hAnchor="page" w:x="1896" w:y="2685"/>
        <w:numPr>
          <w:ilvl w:val="0"/>
          <w:numId w:val="1"/>
        </w:numPr>
        <w:shd w:val="clear" w:color="auto" w:fill="auto"/>
        <w:tabs>
          <w:tab w:val="left" w:pos="694"/>
        </w:tabs>
        <w:spacing w:after="280"/>
        <w:jc w:val="both"/>
      </w:pPr>
      <w:bookmarkStart w:id="5" w:name="bookmark5"/>
      <w:r>
        <w:t>CREDENCIAMENTO</w:t>
      </w:r>
      <w:bookmarkEnd w:id="5"/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6"/>
        </w:numPr>
        <w:shd w:val="clear" w:color="auto" w:fill="auto"/>
        <w:tabs>
          <w:tab w:val="left" w:pos="694"/>
        </w:tabs>
        <w:spacing w:line="266" w:lineRule="auto"/>
        <w:jc w:val="both"/>
      </w:pPr>
      <w:r>
        <w:t>O fornecedor ou seu representante legal deverá credenciar-se junto à</w:t>
      </w:r>
      <w:r>
        <w:br/>
        <w:t>Comissão de Licitações do Mackenzie, com no mínimo 20 (vinte) minutos de</w:t>
      </w:r>
      <w:r>
        <w:br/>
        <w:t>antecedência no dia, local e horário já previsto para abertura de envelopes da</w:t>
      </w:r>
      <w:r>
        <w:br/>
      </w:r>
      <w:r>
        <w:t>Documentação e Proposta, munido de Carta de Credenciamento (conforme</w:t>
      </w:r>
      <w:r>
        <w:br/>
        <w:t>modelo Anexo II), documento credencial e documento de identidade oficial,</w:t>
      </w:r>
      <w:r>
        <w:br/>
        <w:t>juntamente com: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7"/>
        </w:numPr>
        <w:shd w:val="clear" w:color="auto" w:fill="auto"/>
        <w:tabs>
          <w:tab w:val="left" w:pos="1394"/>
        </w:tabs>
        <w:ind w:left="680" w:firstLine="20"/>
        <w:jc w:val="both"/>
      </w:pPr>
      <w:r>
        <w:t>Declaração de Concordância com o Edital, conforme modelo</w:t>
      </w:r>
      <w:r>
        <w:br/>
        <w:t>constante do Anexo III, do presente Edit</w:t>
      </w:r>
      <w:r>
        <w:t>al.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7"/>
        </w:numPr>
        <w:shd w:val="clear" w:color="auto" w:fill="auto"/>
        <w:tabs>
          <w:tab w:val="left" w:pos="1394"/>
        </w:tabs>
        <w:ind w:left="680" w:firstLine="20"/>
        <w:jc w:val="both"/>
      </w:pPr>
      <w:r>
        <w:t>Declaração de Elaboração Independente de Proposta, conforme</w:t>
      </w:r>
      <w:r>
        <w:br/>
        <w:t>modelo constante do Anexo IV, do presente Edital.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8"/>
        </w:numPr>
        <w:shd w:val="clear" w:color="auto" w:fill="auto"/>
        <w:tabs>
          <w:tab w:val="left" w:pos="694"/>
        </w:tabs>
        <w:jc w:val="both"/>
      </w:pPr>
      <w:r>
        <w:rPr>
          <w:b/>
          <w:bCs/>
        </w:rPr>
        <w:t>é recomendável a todo e qualquer interessado que, antes de</w:t>
      </w:r>
      <w:r>
        <w:rPr>
          <w:b/>
          <w:bCs/>
        </w:rPr>
        <w:br/>
        <w:t>requerer o credenciamento para participação neste Convite, verifique</w:t>
      </w:r>
      <w:r>
        <w:rPr>
          <w:b/>
          <w:bCs/>
        </w:rPr>
        <w:br/>
        <w:t>se preenche to</w:t>
      </w:r>
      <w:r>
        <w:rPr>
          <w:b/>
          <w:bCs/>
        </w:rPr>
        <w:t xml:space="preserve">dos os requisitos exigidos </w:t>
      </w:r>
      <w:r>
        <w:rPr>
          <w:b/>
          <w:bCs/>
          <w:lang w:val="pt-PT" w:eastAsia="pt-PT" w:bidi="pt-PT"/>
        </w:rPr>
        <w:t xml:space="preserve">peio </w:t>
      </w:r>
      <w:r>
        <w:rPr>
          <w:b/>
          <w:bCs/>
        </w:rPr>
        <w:t>edital, de modo que</w:t>
      </w:r>
      <w:r>
        <w:rPr>
          <w:b/>
          <w:bCs/>
        </w:rPr>
        <w:br/>
        <w:t>possa entregar tempestivamente ao Mackenzie Esporte Clube toda a</w:t>
      </w:r>
      <w:r>
        <w:rPr>
          <w:b/>
          <w:bCs/>
        </w:rPr>
        <w:br/>
        <w:t>documentação nele listada no item 7, como essencial para demonstrar</w:t>
      </w:r>
      <w:r>
        <w:rPr>
          <w:b/>
          <w:bCs/>
        </w:rPr>
        <w:br/>
        <w:t>sua habilitação. Tal medida objetiva garantir o sucesso do processo</w:t>
      </w:r>
      <w:r>
        <w:rPr>
          <w:b/>
          <w:bCs/>
        </w:rPr>
        <w:br/>
        <w:t>sel</w:t>
      </w:r>
      <w:r>
        <w:rPr>
          <w:b/>
          <w:bCs/>
        </w:rPr>
        <w:t>etivo e a participação de sua empresa em procedimentos a serem</w:t>
      </w:r>
      <w:r>
        <w:rPr>
          <w:b/>
          <w:bCs/>
        </w:rPr>
        <w:br/>
        <w:t>futuramente realizados pelo Mackenzie Esporte Clube, tendo em vista</w:t>
      </w:r>
      <w:r>
        <w:rPr>
          <w:b/>
          <w:bCs/>
        </w:rPr>
        <w:br/>
        <w:t>as penalidades impostas aos que, por quaisquer modos, forjarem a</w:t>
      </w:r>
      <w:r>
        <w:rPr>
          <w:b/>
          <w:bCs/>
        </w:rPr>
        <w:br/>
        <w:t>participação no certame.</w:t>
      </w:r>
    </w:p>
    <w:p w:rsidR="00177514" w:rsidRDefault="000604BA">
      <w:pPr>
        <w:pStyle w:val="Heading310"/>
        <w:framePr w:w="8045" w:h="11731" w:hRule="exact" w:wrap="none" w:vAnchor="page" w:hAnchor="page" w:x="1896" w:y="2685"/>
        <w:numPr>
          <w:ilvl w:val="0"/>
          <w:numId w:val="9"/>
        </w:numPr>
        <w:shd w:val="clear" w:color="auto" w:fill="auto"/>
        <w:tabs>
          <w:tab w:val="left" w:pos="1394"/>
        </w:tabs>
        <w:spacing w:after="180" w:line="310" w:lineRule="auto"/>
        <w:ind w:left="680" w:firstLine="20"/>
        <w:jc w:val="both"/>
      </w:pPr>
      <w:bookmarkStart w:id="6" w:name="bookmark6"/>
      <w:r>
        <w:t>Para o credenciamento junto à Comis</w:t>
      </w:r>
      <w:r>
        <w:t>são de Licitações, o</w:t>
      </w:r>
      <w:r>
        <w:br/>
        <w:t>representante deverá apresentar:</w:t>
      </w:r>
      <w:bookmarkEnd w:id="6"/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10"/>
        </w:numPr>
        <w:shd w:val="clear" w:color="auto" w:fill="auto"/>
        <w:tabs>
          <w:tab w:val="left" w:pos="1002"/>
        </w:tabs>
        <w:ind w:left="680" w:firstLine="20"/>
        <w:jc w:val="both"/>
      </w:pPr>
      <w:r>
        <w:t>Contrato social, quando a pessoa credenciada for sócia da empresa</w:t>
      </w:r>
      <w:r>
        <w:br/>
        <w:t>Fornecedora.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10"/>
        </w:numPr>
        <w:shd w:val="clear" w:color="auto" w:fill="auto"/>
        <w:tabs>
          <w:tab w:val="left" w:pos="1022"/>
        </w:tabs>
        <w:ind w:left="680" w:firstLine="20"/>
        <w:jc w:val="both"/>
      </w:pPr>
      <w:r>
        <w:t>Procuração ou declaração do fornecedor, autenticada em cartório, com</w:t>
      </w:r>
      <w:r>
        <w:br/>
        <w:t xml:space="preserve">poderes para que a pessoa credenciada possa falar em </w:t>
      </w:r>
      <w:r>
        <w:t>seu nome em</w:t>
      </w:r>
      <w:r>
        <w:br/>
        <w:t>qualquer fase deste Processo de Aquisição.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10"/>
        </w:numPr>
        <w:shd w:val="clear" w:color="auto" w:fill="auto"/>
        <w:tabs>
          <w:tab w:val="left" w:pos="1022"/>
        </w:tabs>
        <w:spacing w:line="262" w:lineRule="auto"/>
        <w:ind w:left="680" w:firstLine="20"/>
        <w:jc w:val="both"/>
      </w:pPr>
      <w:r>
        <w:t>Considera-se como representante legal qualquer pessoa credenciada</w:t>
      </w:r>
      <w:r>
        <w:br/>
        <w:t>pelo fornecedor, mediante contrato, procuração ou documento</w:t>
      </w:r>
      <w:r>
        <w:br/>
        <w:t xml:space="preserve">equivalente, para </w:t>
      </w:r>
      <w:r>
        <w:rPr>
          <w:lang w:val="pt-PT" w:eastAsia="pt-PT" w:bidi="pt-PT"/>
        </w:rPr>
        <w:t xml:space="preserve">faiar </w:t>
      </w:r>
      <w:r>
        <w:t xml:space="preserve">em seu nome durante </w:t>
      </w:r>
      <w:r>
        <w:rPr>
          <w:i/>
          <w:iCs/>
        </w:rPr>
        <w:t>a</w:t>
      </w:r>
      <w:r>
        <w:t xml:space="preserve"> reunião de abertura dos</w:t>
      </w:r>
      <w:r>
        <w:br/>
        <w:t>envel</w:t>
      </w:r>
      <w:r>
        <w:t>opes, seja referente à Documentação ou à Proposta.</w:t>
      </w:r>
    </w:p>
    <w:p w:rsidR="00177514" w:rsidRDefault="000604BA">
      <w:pPr>
        <w:pStyle w:val="Bodytext10"/>
        <w:framePr w:w="8045" w:h="11731" w:hRule="exact" w:wrap="none" w:vAnchor="page" w:hAnchor="page" w:x="1896" w:y="2685"/>
        <w:numPr>
          <w:ilvl w:val="0"/>
          <w:numId w:val="10"/>
        </w:numPr>
        <w:shd w:val="clear" w:color="auto" w:fill="auto"/>
        <w:tabs>
          <w:tab w:val="left" w:pos="1042"/>
        </w:tabs>
        <w:spacing w:after="0"/>
        <w:ind w:left="680" w:firstLine="20"/>
        <w:jc w:val="both"/>
      </w:pPr>
      <w:r>
        <w:t>Cada credenciado poderá representar apenas um fornecedor.</w:t>
      </w:r>
    </w:p>
    <w:p w:rsidR="00177514" w:rsidRDefault="000604BA">
      <w:pPr>
        <w:pStyle w:val="Headerorfooter10"/>
        <w:framePr w:w="7200" w:h="691" w:hRule="exact" w:wrap="none" w:vAnchor="page" w:hAnchor="page" w:x="2328" w:y="15213"/>
        <w:shd w:val="clear" w:color="auto" w:fill="auto"/>
        <w:spacing w:line="266" w:lineRule="auto"/>
      </w:pPr>
      <w:r>
        <w:t>Diretoria de Administração - Rua Congonhas, 450 - CEP. .30.330.100 • Fone/Fax (031) 3223-2611</w:t>
      </w:r>
    </w:p>
    <w:p w:rsidR="00177514" w:rsidRDefault="000604BA">
      <w:pPr>
        <w:pStyle w:val="Headerorfooter10"/>
        <w:framePr w:w="7200" w:h="691" w:hRule="exact" w:wrap="none" w:vAnchor="page" w:hAnchor="page" w:x="2328" w:y="15213"/>
        <w:shd w:val="clear" w:color="auto" w:fill="auto"/>
        <w:spacing w:line="266" w:lineRule="auto"/>
      </w:pPr>
      <w:r>
        <w:t>Praça de Esportes - Rua Benvinda de Carvalho, Final -</w:t>
      </w:r>
      <w:r>
        <w:t xml:space="preserve"> CEP 30.330.180 - Belo Horizonte — MG</w:t>
      </w:r>
    </w:p>
    <w:p w:rsidR="00177514" w:rsidRDefault="000604BA">
      <w:pPr>
        <w:pStyle w:val="Headerorfooter10"/>
        <w:framePr w:w="7200" w:h="691" w:hRule="exact" w:wrap="none" w:vAnchor="page" w:hAnchor="page" w:x="2328" w:y="15213"/>
        <w:shd w:val="clear" w:color="auto" w:fill="auto"/>
        <w:spacing w:line="266" w:lineRule="auto"/>
        <w:ind w:left="280"/>
      </w:pPr>
      <w:r>
        <w:t xml:space="preserve">Home Page: </w:t>
      </w:r>
      <w:r>
        <w:rPr>
          <w:u w:val="single"/>
          <w:lang w:val="en-US" w:eastAsia="en-US" w:bidi="en-US"/>
        </w:rPr>
        <w:t>wwu.rnaekenziebh.com.br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mackenziefemackenziebh.com.br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1209040</wp:posOffset>
                </wp:positionH>
                <wp:positionV relativeFrom="page">
                  <wp:posOffset>9647555</wp:posOffset>
                </wp:positionV>
                <wp:extent cx="5133340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200000000000003pt;margin-top:759.64999999999998pt;width:404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85" w:h="1229" w:hRule="exact" w:wrap="none" w:vAnchor="page" w:hAnchor="page" w:x="2030" w:y="861"/>
        <w:textDirection w:val="btLr"/>
      </w:pPr>
    </w:p>
    <w:p w:rsidR="00177514" w:rsidRDefault="000604BA">
      <w:pPr>
        <w:pStyle w:val="Headerorfooter10"/>
        <w:framePr w:w="2746" w:h="931" w:hRule="exact" w:wrap="none" w:vAnchor="page" w:hAnchor="page" w:x="3585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31" w:hRule="exact" w:wrap="none" w:vAnchor="page" w:hAnchor="page" w:x="3585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45" w:h="8659" w:hRule="exact" w:wrap="none" w:vAnchor="page" w:hAnchor="page" w:x="1896" w:y="2397"/>
        <w:numPr>
          <w:ilvl w:val="0"/>
          <w:numId w:val="8"/>
        </w:numPr>
        <w:shd w:val="clear" w:color="auto" w:fill="auto"/>
        <w:tabs>
          <w:tab w:val="left" w:pos="693"/>
        </w:tabs>
        <w:spacing w:line="254" w:lineRule="auto"/>
        <w:jc w:val="both"/>
      </w:pPr>
      <w:r>
        <w:t>A falta de credenciamento não inabilitará o fornecedor, mas impedirá o</w:t>
      </w:r>
      <w:r>
        <w:br/>
        <w:t xml:space="preserve">seu representante de se </w:t>
      </w:r>
      <w:r>
        <w:t>manifestar e responder em seu nome.</w:t>
      </w:r>
    </w:p>
    <w:p w:rsidR="00177514" w:rsidRDefault="000604BA">
      <w:pPr>
        <w:pStyle w:val="Bodytext10"/>
        <w:framePr w:w="8045" w:h="8659" w:hRule="exact" w:wrap="none" w:vAnchor="page" w:hAnchor="page" w:x="1896" w:y="2397"/>
        <w:numPr>
          <w:ilvl w:val="0"/>
          <w:numId w:val="8"/>
        </w:numPr>
        <w:shd w:val="clear" w:color="auto" w:fill="auto"/>
        <w:tabs>
          <w:tab w:val="left" w:pos="693"/>
        </w:tabs>
        <w:jc w:val="both"/>
      </w:pPr>
      <w:r>
        <w:t>O Convite se destina a selecionar a proposta mais vantajosa, que ofertar</w:t>
      </w:r>
      <w:r>
        <w:br/>
        <w:t>0 menor preço no serviço de transação de reserva de hospedagem, menor taxa</w:t>
      </w:r>
      <w:r>
        <w:br/>
        <w:t xml:space="preserve">de operação por traslado interno em veículo tipo Van, e menor preço por </w:t>
      </w:r>
      <w:r>
        <w:t>Km</w:t>
      </w:r>
      <w:r>
        <w:br/>
        <w:t>rodado para locação/fretamento de Micro -ônibus.</w:t>
      </w:r>
    </w:p>
    <w:p w:rsidR="00177514" w:rsidRDefault="000604BA">
      <w:pPr>
        <w:pStyle w:val="Bodytext10"/>
        <w:framePr w:w="8045" w:h="8659" w:hRule="exact" w:wrap="none" w:vAnchor="page" w:hAnchor="page" w:x="1896" w:y="2397"/>
        <w:numPr>
          <w:ilvl w:val="0"/>
          <w:numId w:val="8"/>
        </w:numPr>
        <w:shd w:val="clear" w:color="auto" w:fill="auto"/>
        <w:tabs>
          <w:tab w:val="left" w:pos="693"/>
        </w:tabs>
        <w:spacing w:line="254" w:lineRule="auto"/>
        <w:jc w:val="both"/>
      </w:pPr>
      <w:r>
        <w:t>Atendidos todos os requisitos, será considerada vencedora a participante</w:t>
      </w:r>
      <w:r>
        <w:br/>
        <w:t>que oferecer:</w:t>
      </w:r>
    </w:p>
    <w:p w:rsidR="00177514" w:rsidRDefault="000604BA">
      <w:pPr>
        <w:pStyle w:val="Bodytext10"/>
        <w:framePr w:w="8045" w:h="8659" w:hRule="exact" w:wrap="none" w:vAnchor="page" w:hAnchor="page" w:x="1896" w:y="2397"/>
        <w:shd w:val="clear" w:color="auto" w:fill="auto"/>
        <w:spacing w:line="254" w:lineRule="auto"/>
        <w:jc w:val="both"/>
      </w:pPr>
      <w:r>
        <w:rPr>
          <w:b/>
          <w:bCs/>
        </w:rPr>
        <w:t xml:space="preserve">LOTE I - menor taxa de transação por acomodação </w:t>
      </w:r>
      <w:r>
        <w:t>para hospedagem,</w:t>
      </w:r>
      <w:r>
        <w:br/>
        <w:t>tendo como base as tarifas NET (sem taxa de administ</w:t>
      </w:r>
      <w:r>
        <w:t>ração) dos hotéis</w:t>
      </w:r>
      <w:r>
        <w:br/>
        <w:t>eventualmente cotados;</w:t>
      </w:r>
    </w:p>
    <w:p w:rsidR="00177514" w:rsidRDefault="000604BA">
      <w:pPr>
        <w:pStyle w:val="Bodytext10"/>
        <w:framePr w:w="8045" w:h="8659" w:hRule="exact" w:wrap="none" w:vAnchor="page" w:hAnchor="page" w:x="1896" w:y="2397"/>
        <w:shd w:val="clear" w:color="auto" w:fill="auto"/>
        <w:spacing w:after="140" w:line="401" w:lineRule="auto"/>
        <w:jc w:val="both"/>
      </w:pPr>
      <w:r>
        <w:rPr>
          <w:b/>
          <w:bCs/>
        </w:rPr>
        <w:t xml:space="preserve">LOTE II - menor taxa de operação </w:t>
      </w:r>
      <w:r>
        <w:t>por traslado interno em veículo tipo Van;</w:t>
      </w:r>
      <w:r>
        <w:br/>
      </w:r>
      <w:r>
        <w:rPr>
          <w:b/>
          <w:bCs/>
        </w:rPr>
        <w:t xml:space="preserve">LOTE III - menor preço por Km rodado </w:t>
      </w:r>
      <w:r>
        <w:t>para locação/fretamento de Micro-</w:t>
      </w:r>
      <w:r>
        <w:br/>
        <w:t>ônibus;</w:t>
      </w:r>
    </w:p>
    <w:p w:rsidR="00177514" w:rsidRDefault="000604BA">
      <w:pPr>
        <w:pStyle w:val="Bodytext10"/>
        <w:framePr w:w="8045" w:h="8659" w:hRule="exact" w:wrap="none" w:vAnchor="page" w:hAnchor="page" w:x="1896" w:y="2397"/>
        <w:numPr>
          <w:ilvl w:val="0"/>
          <w:numId w:val="11"/>
        </w:numPr>
        <w:shd w:val="clear" w:color="auto" w:fill="auto"/>
        <w:tabs>
          <w:tab w:val="left" w:pos="1382"/>
        </w:tabs>
        <w:ind w:firstLine="740"/>
        <w:jc w:val="both"/>
      </w:pPr>
      <w:r>
        <w:t xml:space="preserve">Os licitantes interessados poderão apresentar proposta para </w:t>
      </w:r>
      <w:r>
        <w:t>um</w:t>
      </w:r>
      <w:r>
        <w:br/>
        <w:t>ou mais Lotes.</w:t>
      </w:r>
    </w:p>
    <w:p w:rsidR="00177514" w:rsidRDefault="000604BA">
      <w:pPr>
        <w:pStyle w:val="Heading310"/>
        <w:framePr w:w="8045" w:h="8659" w:hRule="exact" w:wrap="none" w:vAnchor="page" w:hAnchor="page" w:x="1896" w:y="2397"/>
        <w:numPr>
          <w:ilvl w:val="0"/>
          <w:numId w:val="1"/>
        </w:numPr>
        <w:shd w:val="clear" w:color="auto" w:fill="auto"/>
        <w:tabs>
          <w:tab w:val="left" w:pos="693"/>
        </w:tabs>
        <w:spacing w:after="280" w:line="262" w:lineRule="auto"/>
        <w:jc w:val="both"/>
      </w:pPr>
      <w:bookmarkStart w:id="7" w:name="bookmark7"/>
      <w:r>
        <w:t>DA DOTAÇÃO ORÇAMENTÁRIA</w:t>
      </w:r>
      <w:bookmarkEnd w:id="7"/>
    </w:p>
    <w:p w:rsidR="00177514" w:rsidRDefault="000604BA">
      <w:pPr>
        <w:pStyle w:val="Bodytext10"/>
        <w:framePr w:w="8045" w:h="8659" w:hRule="exact" w:wrap="none" w:vAnchor="page" w:hAnchor="page" w:x="1896" w:y="2397"/>
        <w:numPr>
          <w:ilvl w:val="1"/>
          <w:numId w:val="1"/>
        </w:numPr>
        <w:shd w:val="clear" w:color="auto" w:fill="auto"/>
        <w:tabs>
          <w:tab w:val="left" w:pos="693"/>
        </w:tabs>
        <w:spacing w:after="0" w:line="262" w:lineRule="auto"/>
        <w:jc w:val="both"/>
      </w:pPr>
      <w:r>
        <w:t>A despesa com a execução do objeto deste Processo de Contratação é</w:t>
      </w:r>
      <w:r>
        <w:br/>
        <w:t xml:space="preserve">estimada em </w:t>
      </w:r>
      <w:r>
        <w:rPr>
          <w:b/>
          <w:bCs/>
        </w:rPr>
        <w:t>R$ 217.666,71 (duzentos e dezessete mil seiscentos e</w:t>
      </w:r>
      <w:r>
        <w:rPr>
          <w:b/>
          <w:bCs/>
        </w:rPr>
        <w:br/>
        <w:t xml:space="preserve">sessenta e seis reais e setenta e um centavos), </w:t>
      </w:r>
      <w:r>
        <w:t>conforme abaixo, e</w:t>
      </w:r>
      <w:r>
        <w:br/>
        <w:t>ocorrerão à con</w:t>
      </w:r>
      <w:r>
        <w:t>ta dos recursos orçamentários referentes ao convênio celebrado</w:t>
      </w:r>
      <w:r>
        <w:br/>
        <w:t>entre a Confederação Brasileira de Clubes e o Mackenzie Esporte Clube,</w:t>
      </w:r>
      <w:r>
        <w:br/>
        <w:t>referente ao PROJETO MACKENZIE FORMANDO ATLETAS OLÍMPICOS N.o II.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3"/>
        <w:gridCol w:w="3005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Tipo de serviço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Valor Estimado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Hospedagem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R$ 141.885,40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Transporte Van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R$ 31.549,98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Transporte Micro Ônibus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t>R$ 44.231,33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Total (R$)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6538" w:h="1651" w:wrap="none" w:vAnchor="page" w:hAnchor="page" w:x="2673" w:y="1129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217.666,71</w:t>
            </w:r>
          </w:p>
        </w:tc>
      </w:tr>
    </w:tbl>
    <w:p w:rsidR="00177514" w:rsidRDefault="000604BA">
      <w:pPr>
        <w:pStyle w:val="Bodytext10"/>
        <w:framePr w:w="8045" w:h="1421" w:hRule="exact" w:wrap="none" w:vAnchor="page" w:hAnchor="page" w:x="1896" w:y="13226"/>
        <w:numPr>
          <w:ilvl w:val="1"/>
          <w:numId w:val="1"/>
        </w:numPr>
        <w:shd w:val="clear" w:color="auto" w:fill="auto"/>
        <w:tabs>
          <w:tab w:val="left" w:pos="902"/>
        </w:tabs>
        <w:spacing w:after="0"/>
        <w:jc w:val="both"/>
      </w:pPr>
      <w:r>
        <w:t>O valor disposto acima e apenas uma estimativa de custo com as</w:t>
      </w:r>
      <w:r>
        <w:br/>
        <w:t>hospedagens e com os transportes durante o prazo da prestação de serviço, e,</w:t>
      </w:r>
      <w:r>
        <w:br/>
        <w:t>portanto, não representa</w:t>
      </w:r>
      <w:r>
        <w:t xml:space="preserve"> qualquer garantia de repasse ao licitante vencedor,</w:t>
      </w:r>
      <w:r>
        <w:br/>
        <w:t>uma vez que os pagamentos se darão por aquisições efetivamente solicitadas e</w:t>
      </w:r>
      <w:r>
        <w:br/>
        <w:t>realizadas pelo Mackenzie.</w:t>
      </w:r>
    </w:p>
    <w:p w:rsidR="00177514" w:rsidRDefault="000604BA">
      <w:pPr>
        <w:pStyle w:val="Headerorfooter10"/>
        <w:framePr w:w="7210" w:h="672" w:hRule="exact" w:wrap="none" w:vAnchor="page" w:hAnchor="page" w:x="2337" w:y="15213"/>
        <w:shd w:val="clear" w:color="auto" w:fill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10" w:h="672" w:hRule="exact" w:wrap="none" w:vAnchor="page" w:hAnchor="page" w:x="2337" w:y="15213"/>
        <w:shd w:val="clear" w:color="auto" w:fill="auto"/>
      </w:pPr>
      <w:r>
        <w:t xml:space="preserve">Praça </w:t>
      </w:r>
      <w:r>
        <w:t>de Esportes - Rua Benvinda de Carvalho, Final - CEP 30.330.180 - Belo Horizonte - MG</w:t>
      </w:r>
    </w:p>
    <w:p w:rsidR="00177514" w:rsidRDefault="000604BA">
      <w:pPr>
        <w:pStyle w:val="Headerorfooter10"/>
        <w:framePr w:w="7210" w:h="672" w:hRule="exact" w:wrap="none" w:vAnchor="page" w:hAnchor="page" w:x="2337" w:y="15213"/>
        <w:shd w:val="clear" w:color="auto" w:fill="auto"/>
        <w:jc w:val="center"/>
      </w:pPr>
      <w:r>
        <w:t xml:space="preserve">Home Page; </w:t>
      </w:r>
      <w:r>
        <w:rPr>
          <w:u w:val="single"/>
        </w:rPr>
        <w:t>www.mackenziebh,</w:t>
      </w:r>
      <w:r>
        <w:rPr>
          <w:u w:val="single"/>
          <w:lang w:val="en-US" w:eastAsia="en-US" w:bidi="en-US"/>
        </w:rPr>
        <w:t>cotn.br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mackenziefo mackenziebh.com.far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1206500</wp:posOffset>
                </wp:positionH>
                <wp:positionV relativeFrom="page">
                  <wp:posOffset>9614535</wp:posOffset>
                </wp:positionV>
                <wp:extent cx="5120640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pt;margin-top:757.04999999999995pt;width:403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Headerorfooter10"/>
        <w:framePr w:w="2746" w:h="922" w:hRule="exact" w:wrap="none" w:vAnchor="page" w:hAnchor="page" w:x="3581" w:y="972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746" w:h="922" w:hRule="exact" w:wrap="none" w:vAnchor="page" w:hAnchor="page" w:x="3581" w:y="972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0"/>
          <w:numId w:val="1"/>
        </w:numPr>
        <w:shd w:val="clear" w:color="auto" w:fill="auto"/>
        <w:tabs>
          <w:tab w:val="left" w:pos="648"/>
        </w:tabs>
        <w:spacing w:after="260"/>
        <w:jc w:val="both"/>
      </w:pPr>
      <w:r>
        <w:rPr>
          <w:b/>
          <w:bCs/>
        </w:rPr>
        <w:t>RECEBIMENTO DOS ENVELOPES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1"/>
          <w:numId w:val="1"/>
        </w:numPr>
        <w:shd w:val="clear" w:color="auto" w:fill="auto"/>
        <w:tabs>
          <w:tab w:val="left" w:pos="648"/>
        </w:tabs>
        <w:spacing w:after="260" w:line="276" w:lineRule="auto"/>
        <w:jc w:val="both"/>
      </w:pPr>
      <w:r>
        <w:t xml:space="preserve">Os documentos de </w:t>
      </w:r>
      <w:r>
        <w:t>habilitação e a Proposta de Preço deverão ser</w:t>
      </w:r>
      <w:r>
        <w:br/>
        <w:t>entregues em envelopes separados e devidamente lacrados.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1"/>
          <w:numId w:val="1"/>
        </w:numPr>
        <w:shd w:val="clear" w:color="auto" w:fill="auto"/>
        <w:tabs>
          <w:tab w:val="left" w:pos="648"/>
        </w:tabs>
        <w:spacing w:after="260"/>
        <w:jc w:val="both"/>
      </w:pPr>
      <w:r>
        <w:t>A habilitação será feita mediante o exame da documentação contida em</w:t>
      </w:r>
      <w:r>
        <w:br/>
        <w:t>envelope separado e lacrado trazendo na parte externa e frontal, a seguinte</w:t>
      </w:r>
      <w:r>
        <w:br/>
        <w:t>identifi</w:t>
      </w:r>
      <w:r>
        <w:t>cação: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spacing w:after="0" w:line="266" w:lineRule="auto"/>
      </w:pPr>
      <w:r>
        <w:rPr>
          <w:b/>
          <w:bCs/>
        </w:rPr>
        <w:t>ENVELOPE NO 01 - DOCUMENTOS DE HABILHAÇÃO</w:t>
      </w:r>
      <w:r>
        <w:rPr>
          <w:b/>
          <w:bCs/>
        </w:rPr>
        <w:br/>
        <w:t>MACKENZIE ESPORTE CLUBE - COMISSÃO DE LICITAÇÕES</w:t>
      </w:r>
      <w:r>
        <w:rPr>
          <w:b/>
          <w:bCs/>
        </w:rPr>
        <w:br/>
        <w:t>RUA CONGONHAS, N» 450, BAIRRO SANTO ANTÔNIO, CEP 30330-100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0"/>
          <w:numId w:val="12"/>
        </w:numPr>
        <w:shd w:val="clear" w:color="auto" w:fill="auto"/>
        <w:tabs>
          <w:tab w:val="left" w:pos="233"/>
        </w:tabs>
        <w:spacing w:after="0" w:line="266" w:lineRule="auto"/>
        <w:jc w:val="both"/>
      </w:pPr>
      <w:r>
        <w:rPr>
          <w:b/>
          <w:bCs/>
        </w:rPr>
        <w:t>BELO HORIZONTE - MG.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spacing w:after="0" w:line="266" w:lineRule="auto"/>
      </w:pPr>
      <w:r>
        <w:rPr>
          <w:b/>
          <w:bCs/>
        </w:rPr>
        <w:t>CONVÊNIO NO 28</w:t>
      </w:r>
      <w:r>
        <w:rPr>
          <w:b/>
          <w:bCs/>
        </w:rPr>
        <w:br/>
        <w:t>NOME DO LICITANTE</w:t>
      </w:r>
      <w:r>
        <w:rPr>
          <w:b/>
          <w:bCs/>
        </w:rPr>
        <w:br/>
        <w:t>TELEFONE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tabs>
          <w:tab w:val="left" w:pos="1210"/>
          <w:tab w:val="left" w:pos="1776"/>
          <w:tab w:val="left" w:pos="2342"/>
          <w:tab w:val="left" w:pos="3821"/>
          <w:tab w:val="left" w:pos="4906"/>
        </w:tabs>
        <w:spacing w:after="260" w:line="266" w:lineRule="auto"/>
        <w:jc w:val="both"/>
      </w:pPr>
      <w:r>
        <w:rPr>
          <w:b/>
          <w:bCs/>
        </w:rPr>
        <w:t>E-MAIL</w:t>
      </w:r>
      <w:r>
        <w:rPr>
          <w:b/>
          <w:bCs/>
        </w:rPr>
        <w:br/>
        <w:t>DATA: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/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!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HORA;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hrs.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min.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spacing w:after="0"/>
      </w:pPr>
      <w:r>
        <w:rPr>
          <w:b/>
          <w:bCs/>
        </w:rPr>
        <w:t>ENVELOPE NO 02 - PROPOSTA DE PREÇO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spacing w:after="0"/>
        <w:jc w:val="both"/>
      </w:pPr>
      <w:r>
        <w:rPr>
          <w:b/>
          <w:bCs/>
        </w:rPr>
        <w:t>MACKENZIE ESPORTE CLUBE - COMISSÃO DE LICITAÇÕES</w:t>
      </w:r>
      <w:r>
        <w:rPr>
          <w:b/>
          <w:bCs/>
        </w:rPr>
        <w:br/>
        <w:t>RUA CONGONHAS, No 450, BAIRRO SANTO ANTÔNIO, CEP 30330-100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0"/>
          <w:numId w:val="12"/>
        </w:numPr>
        <w:shd w:val="clear" w:color="auto" w:fill="auto"/>
        <w:tabs>
          <w:tab w:val="left" w:pos="233"/>
        </w:tabs>
        <w:spacing w:after="0"/>
      </w:pPr>
      <w:r>
        <w:rPr>
          <w:b/>
          <w:bCs/>
        </w:rPr>
        <w:t>BELO HORIZONTE - MG.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tabs>
          <w:tab w:val="left" w:pos="1229"/>
          <w:tab w:val="left" w:pos="1824"/>
          <w:tab w:val="left" w:pos="2362"/>
          <w:tab w:val="left" w:pos="3840"/>
          <w:tab w:val="left" w:pos="4934"/>
        </w:tabs>
        <w:spacing w:after="260"/>
      </w:pPr>
      <w:r>
        <w:rPr>
          <w:b/>
          <w:bCs/>
        </w:rPr>
        <w:t>CONVÊNIO NO 28</w:t>
      </w:r>
      <w:r>
        <w:rPr>
          <w:b/>
          <w:bCs/>
        </w:rPr>
        <w:br/>
        <w:t>NOME DO LICITANTE</w:t>
      </w:r>
      <w:r>
        <w:rPr>
          <w:b/>
          <w:bCs/>
        </w:rPr>
        <w:br/>
        <w:t>TELEFONE</w:t>
      </w:r>
      <w:r>
        <w:rPr>
          <w:b/>
          <w:bCs/>
        </w:rPr>
        <w:br/>
        <w:t>E-MAIL</w:t>
      </w:r>
      <w:r>
        <w:rPr>
          <w:b/>
          <w:bCs/>
        </w:rPr>
        <w:br/>
        <w:t>DATA: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/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!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HORA: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hrs.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min.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1"/>
          <w:numId w:val="1"/>
        </w:numPr>
        <w:shd w:val="clear" w:color="auto" w:fill="auto"/>
        <w:tabs>
          <w:tab w:val="left" w:pos="648"/>
        </w:tabs>
        <w:spacing w:after="0"/>
        <w:jc w:val="both"/>
      </w:pPr>
      <w:r>
        <w:t xml:space="preserve">Os </w:t>
      </w:r>
      <w:r>
        <w:t>envelopes deverão ser entregues ao representante do Mackenzie, na</w:t>
      </w:r>
      <w:r>
        <w:br/>
        <w:t>Secretaria Administrativa da Comissão de Licitações, localizada na Rua</w:t>
      </w:r>
      <w:r>
        <w:br/>
        <w:t>Congonhas, nO450, Bairro de Santo Antônio, CEP 30330-100, em Belo Horizonte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numPr>
          <w:ilvl w:val="0"/>
          <w:numId w:val="12"/>
        </w:numPr>
        <w:shd w:val="clear" w:color="auto" w:fill="auto"/>
        <w:tabs>
          <w:tab w:val="left" w:pos="233"/>
        </w:tabs>
        <w:spacing w:after="260"/>
      </w:pPr>
      <w:r>
        <w:t>MG, respeitando o cronograma abaixo:</w:t>
      </w:r>
    </w:p>
    <w:p w:rsidR="00177514" w:rsidRDefault="000604BA">
      <w:pPr>
        <w:pStyle w:val="Bodytext10"/>
        <w:framePr w:w="8093" w:h="11731" w:hRule="exact" w:wrap="none" w:vAnchor="page" w:hAnchor="page" w:x="1872" w:y="2335"/>
        <w:shd w:val="clear" w:color="auto" w:fill="auto"/>
        <w:spacing w:after="0"/>
        <w:jc w:val="both"/>
      </w:pPr>
      <w:r>
        <w:rPr>
          <w:b/>
          <w:bCs/>
          <w:u w:val="single"/>
        </w:rPr>
        <w:t>ATÉ ÀS</w:t>
      </w:r>
      <w:r>
        <w:rPr>
          <w:b/>
          <w:bCs/>
          <w:u w:val="single"/>
        </w:rPr>
        <w:t xml:space="preserve"> 12H00MIN DO </w:t>
      </w:r>
      <w:r>
        <w:rPr>
          <w:b/>
          <w:bCs/>
          <w:u w:val="single"/>
          <w:lang w:val="pt-PT" w:eastAsia="pt-PT" w:bidi="pt-PT"/>
        </w:rPr>
        <w:t xml:space="preserve">DIA </w:t>
      </w:r>
      <w:r>
        <w:rPr>
          <w:b/>
          <w:bCs/>
          <w:u w:val="single"/>
        </w:rPr>
        <w:t>26/08/2015 fSEGUNDA A SEXTA - FEIRAI</w:t>
      </w:r>
      <w:r>
        <w:rPr>
          <w:b/>
          <w:bCs/>
          <w:u w:val="single"/>
        </w:rPr>
        <w:br/>
        <w:t>NO HORÁRIO COMERCIAL DE 08:00 AS 12:00 E 13:00 ÀS 17;00,</w:t>
      </w:r>
      <w:r>
        <w:rPr>
          <w:b/>
          <w:bCs/>
          <w:u w:val="single"/>
        </w:rPr>
        <w:br/>
        <w:t xml:space="preserve">PROCURAR POR SANDRA MICHEL A </w:t>
      </w:r>
      <w:r>
        <w:rPr>
          <w:b/>
          <w:bCs/>
          <w:u w:val="single"/>
          <w:lang w:val="pt-PT" w:eastAsia="pt-PT" w:bidi="pt-PT"/>
        </w:rPr>
        <w:t xml:space="preserve">SECRETARIA </w:t>
      </w:r>
      <w:r>
        <w:rPr>
          <w:b/>
          <w:bCs/>
          <w:u w:val="single"/>
        </w:rPr>
        <w:t>DA COMISSÃO DE</w:t>
      </w:r>
      <w:r>
        <w:rPr>
          <w:b/>
          <w:bCs/>
          <w:u w:val="single"/>
        </w:rPr>
        <w:br/>
        <w:t>LICITACAO DO CLUBE, EMITIRA UM PROTOCOLO DE RECEBIMENTO</w:t>
      </w:r>
      <w:r>
        <w:rPr>
          <w:b/>
          <w:bCs/>
          <w:u w:val="single"/>
        </w:rPr>
        <w:br/>
        <w:t>DOS 02 (DOIS^ ENVELOPES "</w:t>
      </w:r>
      <w:r>
        <w:rPr>
          <w:b/>
          <w:bCs/>
          <w:u w:val="single"/>
        </w:rPr>
        <w:t>HABILITAÇÃO E PROPOSTA</w:t>
      </w:r>
      <w:r>
        <w:rPr>
          <w:b/>
          <w:bCs/>
          <w:u w:val="single"/>
        </w:rPr>
        <w:br/>
        <w:t>COMERCIAL ", COMPROVANDO QUE OS MESMOS FORAM ENTREGUES</w:t>
      </w:r>
      <w:r>
        <w:rPr>
          <w:b/>
          <w:bCs/>
          <w:u w:val="single"/>
        </w:rPr>
        <w:br/>
        <w:t>DENTRO DO PRAZO E HORÁRIO ESTABELECIDOS CONFORME</w:t>
      </w:r>
      <w:r>
        <w:rPr>
          <w:b/>
          <w:bCs/>
          <w:u w:val="single"/>
        </w:rPr>
        <w:br/>
      </w:r>
      <w:r>
        <w:rPr>
          <w:b/>
          <w:bCs/>
          <w:u w:val="single"/>
          <w:lang w:val="pt-PT" w:eastAsia="pt-PT" w:bidi="pt-PT"/>
        </w:rPr>
        <w:t>SUPRAMENCIONADO,</w:t>
      </w:r>
    </w:p>
    <w:p w:rsidR="00177514" w:rsidRDefault="000604BA">
      <w:pPr>
        <w:pStyle w:val="Bodytext20"/>
        <w:framePr w:w="8093" w:h="211" w:hRule="exact" w:wrap="none" w:vAnchor="page" w:hAnchor="page" w:x="1872" w:y="14940"/>
        <w:shd w:val="clear" w:color="auto" w:fill="auto"/>
        <w:tabs>
          <w:tab w:val="left" w:pos="8064"/>
        </w:tabs>
        <w:spacing w:after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00" w:h="643" w:hRule="exact" w:wrap="none" w:vAnchor="page" w:hAnchor="page" w:x="2323" w:y="15190"/>
        <w:shd w:val="clear" w:color="auto" w:fill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00" w:h="643" w:hRule="exact" w:wrap="none" w:vAnchor="page" w:hAnchor="page" w:x="2323" w:y="15190"/>
        <w:shd w:val="clear" w:color="auto" w:fill="auto"/>
      </w:pPr>
      <w:r>
        <w:t>Praça de Fsporte</w:t>
      </w:r>
      <w:r>
        <w:t>s - Rua Benvinda de Carvalho, Final - CEP 30.330.180 - Belo Horizonte - MG</w:t>
      </w:r>
    </w:p>
    <w:p w:rsidR="00177514" w:rsidRDefault="000604BA">
      <w:pPr>
        <w:pStyle w:val="Headerorfooter10"/>
        <w:framePr w:w="7200" w:h="643" w:hRule="exact" w:wrap="none" w:vAnchor="page" w:hAnchor="page" w:x="2323" w:y="15190"/>
        <w:shd w:val="clear" w:color="auto" w:fill="auto"/>
        <w:ind w:right="260"/>
        <w:jc w:val="right"/>
      </w:pPr>
      <w:r>
        <w:t xml:space="preserve">Home Page: </w:t>
      </w:r>
      <w:hyperlink r:id="rId8" w:history="1">
        <w:r>
          <w:rPr>
            <w:u w:val="single"/>
          </w:rPr>
          <w:t>www.mackenziebh.com.br</w:t>
        </w:r>
      </w:hyperlink>
      <w:r>
        <w:t xml:space="preserve"> E Mail: </w:t>
      </w:r>
      <w:r>
        <w:rPr>
          <w:u w:val="single"/>
        </w:rPr>
        <w:t>mackenzietSmackenziebh.</w:t>
      </w:r>
      <w:r>
        <w:rPr>
          <w:u w:val="single"/>
          <w:lang w:val="en-US" w:eastAsia="en-US" w:bidi="en-US"/>
        </w:rPr>
        <w:t>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1206500</wp:posOffset>
                </wp:positionH>
                <wp:positionV relativeFrom="page">
                  <wp:posOffset>9653270</wp:posOffset>
                </wp:positionV>
                <wp:extent cx="512635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pt;margin-top:760.10000000000002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85" w:h="1248" w:hRule="exact" w:wrap="none" w:vAnchor="page" w:hAnchor="page" w:x="2035" w:y="871"/>
        <w:textDirection w:val="btLr"/>
      </w:pPr>
    </w:p>
    <w:p w:rsidR="00177514" w:rsidRDefault="000604BA">
      <w:pPr>
        <w:pStyle w:val="Headerorfooter10"/>
        <w:framePr w:w="6326" w:h="931" w:hRule="exact" w:wrap="none" w:vAnchor="page" w:hAnchor="page" w:x="3600" w:y="102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6326" w:h="931" w:hRule="exact" w:wrap="none" w:vAnchor="page" w:hAnchor="page" w:x="3600" w:y="102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16" w:h="10618" w:hRule="exact" w:wrap="none" w:vAnchor="page" w:hAnchor="page" w:x="1910" w:y="2378"/>
        <w:numPr>
          <w:ilvl w:val="0"/>
          <w:numId w:val="1"/>
        </w:numPr>
        <w:shd w:val="clear" w:color="auto" w:fill="auto"/>
        <w:tabs>
          <w:tab w:val="left" w:pos="691"/>
        </w:tabs>
        <w:spacing w:after="280" w:line="259" w:lineRule="auto"/>
        <w:jc w:val="both"/>
      </w:pPr>
      <w:bookmarkStart w:id="8" w:name="bookmark8"/>
      <w:r>
        <w:t xml:space="preserve">DA DOCUMENTAÇÃO </w:t>
      </w:r>
      <w:r>
        <w:t>PARA HABILITAÇÃO</w:t>
      </w:r>
      <w:bookmarkEnd w:id="8"/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1"/>
          <w:numId w:val="1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O envelope destinado à habilitação deverá conter: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shd w:val="clear" w:color="auto" w:fill="auto"/>
        <w:spacing w:line="259" w:lineRule="auto"/>
        <w:jc w:val="both"/>
      </w:pPr>
      <w:r>
        <w:t>§ 1° Os documentos necessários à habilitação poderão ser apresentados em: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0"/>
          <w:numId w:val="13"/>
        </w:numPr>
        <w:shd w:val="clear" w:color="auto" w:fill="auto"/>
        <w:tabs>
          <w:tab w:val="left" w:pos="377"/>
        </w:tabs>
        <w:spacing w:line="259" w:lineRule="auto"/>
        <w:jc w:val="both"/>
      </w:pPr>
      <w:r>
        <w:t>via original;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0"/>
          <w:numId w:val="13"/>
        </w:numPr>
        <w:shd w:val="clear" w:color="auto" w:fill="auto"/>
        <w:tabs>
          <w:tab w:val="left" w:pos="377"/>
        </w:tabs>
        <w:spacing w:line="259" w:lineRule="auto"/>
        <w:jc w:val="both"/>
      </w:pPr>
      <w:r>
        <w:t>por qualquer processo de cópia com a autenticação em cartório competente;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0"/>
          <w:numId w:val="13"/>
        </w:numPr>
        <w:shd w:val="clear" w:color="auto" w:fill="auto"/>
        <w:tabs>
          <w:tab w:val="left" w:pos="377"/>
        </w:tabs>
        <w:spacing w:line="259" w:lineRule="auto"/>
        <w:jc w:val="both"/>
      </w:pPr>
      <w:r>
        <w:t xml:space="preserve">por publicação em órgão de </w:t>
      </w:r>
      <w:r>
        <w:t>imprensa oficial;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0"/>
          <w:numId w:val="13"/>
        </w:numPr>
        <w:shd w:val="clear" w:color="auto" w:fill="auto"/>
        <w:tabs>
          <w:tab w:val="left" w:pos="387"/>
        </w:tabs>
        <w:spacing w:line="259" w:lineRule="auto"/>
        <w:jc w:val="both"/>
      </w:pPr>
      <w:r>
        <w:t>em cópias simples, desde que apresentados os originais que deverão ser</w:t>
      </w:r>
      <w:r>
        <w:br/>
        <w:t>confrontados pelo setor competente da CBC ou do Mackenzie Esporte Clube</w:t>
      </w:r>
      <w:r>
        <w:br/>
        <w:t>com os documentos originais e declarado que "confere com o original".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shd w:val="clear" w:color="auto" w:fill="auto"/>
        <w:jc w:val="both"/>
      </w:pPr>
      <w:r>
        <w:t>§ 2° As certidões valerão</w:t>
      </w:r>
      <w:r>
        <w:t xml:space="preserve"> nos prazos que lhes são próprios; inexistindo esse</w:t>
      </w:r>
      <w:r>
        <w:br/>
        <w:t xml:space="preserve">prazo, </w:t>
      </w:r>
      <w:r>
        <w:rPr>
          <w:lang w:val="pt-PT" w:eastAsia="pt-PT" w:bidi="pt-PT"/>
        </w:rPr>
        <w:t xml:space="preserve">reputar-se-ão </w:t>
      </w:r>
      <w:r>
        <w:t>válidas por 90 (noventa) dias, contados de sua expedição.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1"/>
          <w:numId w:val="1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Abertos o Envelope de n” 01 - Documentos de Habilitação, os</w:t>
      </w:r>
      <w:r>
        <w:br/>
        <w:t>documentos ali contidos serão examinados e rubricados pelos parti</w:t>
      </w:r>
      <w:r>
        <w:t>cipantes</w:t>
      </w:r>
      <w:r>
        <w:br/>
        <w:t xml:space="preserve">presentes e </w:t>
      </w:r>
      <w:r>
        <w:rPr>
          <w:lang w:val="pt-PT" w:eastAsia="pt-PT" w:bidi="pt-PT"/>
        </w:rPr>
        <w:t xml:space="preserve">peia </w:t>
      </w:r>
      <w:r>
        <w:t>Comissão de Licitações, assim como o contido no Envelope de</w:t>
      </w:r>
      <w:r>
        <w:br/>
        <w:t>no 02 - PROPOSTA COMERCIAL, das empresas habilitadas.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1"/>
          <w:numId w:val="1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Às empresas inabilitadas na fase de Habilitação terão devolvidos os</w:t>
      </w:r>
      <w:r>
        <w:br/>
        <w:t>envelopes de N® 02 - PROPOSTA COMERCIAL, lacrado</w:t>
      </w:r>
      <w:r>
        <w:t>s, mediante assinatura</w:t>
      </w:r>
      <w:r>
        <w:br/>
        <w:t>de protocolo de recebimento.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1"/>
          <w:numId w:val="1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A Comissão de Licitações, após o recebimento, abertura, exame da</w:t>
      </w:r>
      <w:r>
        <w:br/>
        <w:t>documentação e registro em Ata, poderá suspender a reunião a fim de que</w:t>
      </w:r>
      <w:r>
        <w:br/>
        <w:t>tenha melhores condições de analisar os documentos apresentados, po</w:t>
      </w:r>
      <w:r>
        <w:t>dendo</w:t>
      </w:r>
      <w:r>
        <w:br/>
        <w:t>marcar na oportunidade data e horário para nova reunião, ocasião em que serão</w:t>
      </w:r>
      <w:r>
        <w:br/>
        <w:t>proclamados os habilitados e abertos os envelopes contendo a proposta</w:t>
      </w:r>
      <w:r>
        <w:br/>
        <w:t>comercial.</w:t>
      </w:r>
    </w:p>
    <w:p w:rsidR="00177514" w:rsidRDefault="000604BA">
      <w:pPr>
        <w:pStyle w:val="Bodytext10"/>
        <w:framePr w:w="8016" w:h="10618" w:hRule="exact" w:wrap="none" w:vAnchor="page" w:hAnchor="page" w:x="1910" w:y="2378"/>
        <w:numPr>
          <w:ilvl w:val="1"/>
          <w:numId w:val="1"/>
        </w:numPr>
        <w:shd w:val="clear" w:color="auto" w:fill="auto"/>
        <w:tabs>
          <w:tab w:val="left" w:pos="691"/>
        </w:tabs>
        <w:spacing w:after="0" w:line="254" w:lineRule="auto"/>
        <w:jc w:val="both"/>
      </w:pPr>
      <w:r>
        <w:t>O não comparecimento de qualquer dos fornecedores à nova reunião</w:t>
      </w:r>
      <w:r>
        <w:br/>
        <w:t xml:space="preserve">marcada, não impedirá que </w:t>
      </w:r>
      <w:r>
        <w:t>eia se realize, não cabendo ao ausente o direito a</w:t>
      </w:r>
      <w:r>
        <w:br/>
        <w:t>reclamação de qualquer natureza.</w:t>
      </w:r>
    </w:p>
    <w:p w:rsidR="00177514" w:rsidRDefault="000604BA">
      <w:pPr>
        <w:pStyle w:val="Headerorfooter10"/>
        <w:framePr w:w="7210" w:h="682" w:hRule="exact" w:wrap="none" w:vAnchor="page" w:hAnchor="page" w:x="2323" w:y="15213"/>
        <w:shd w:val="clear" w:color="auto" w:fill="auto"/>
      </w:pPr>
      <w:r>
        <w:t>Diretoria de Administração - Rua Congonhas, 450 - CEP. 30.330.100 - Fone/Fax (031)3223-2611</w:t>
      </w:r>
    </w:p>
    <w:p w:rsidR="00177514" w:rsidRDefault="000604BA">
      <w:pPr>
        <w:pStyle w:val="Headerorfooter10"/>
        <w:framePr w:w="7210" w:h="682" w:hRule="exact" w:wrap="none" w:vAnchor="page" w:hAnchor="page" w:x="2323" w:y="15213"/>
        <w:shd w:val="clear" w:color="auto" w:fill="auto"/>
      </w:pPr>
      <w:r>
        <w:t xml:space="preserve">Praça de Esportes - Rua Benvinda de Carvalho, Final - CEP 30.330.180 - Belo </w:t>
      </w:r>
      <w:r>
        <w:t>Horizonte - MG</w:t>
      </w:r>
    </w:p>
    <w:p w:rsidR="00177514" w:rsidRDefault="000604BA">
      <w:pPr>
        <w:pStyle w:val="Headerorfooter10"/>
        <w:framePr w:w="7210" w:h="682" w:hRule="exact" w:wrap="none" w:vAnchor="page" w:hAnchor="page" w:x="2323" w:y="15213"/>
        <w:shd w:val="clear" w:color="auto" w:fill="auto"/>
        <w:ind w:left="280"/>
      </w:pPr>
      <w:r>
        <w:t xml:space="preserve">Home Page; </w:t>
      </w:r>
      <w:hyperlink r:id="rId9" w:history="1">
        <w:r>
          <w:rPr>
            <w:u w:val="single"/>
            <w:lang w:val="en-US" w:eastAsia="en-US" w:bidi="en-US"/>
          </w:rPr>
          <w:t>www.niackenziebh.coni.br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mackenzieiS</w:t>
      </w:r>
      <w:r>
        <w:rPr>
          <w:u w:val="single"/>
          <w:lang w:val="en-US" w:eastAsia="en-US" w:bidi="en-US"/>
        </w:rPr>
        <w:t>niackenziebh.com.br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1209040</wp:posOffset>
                </wp:positionH>
                <wp:positionV relativeFrom="page">
                  <wp:posOffset>9653270</wp:posOffset>
                </wp:positionV>
                <wp:extent cx="5126990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200000000000003pt;margin-top:760.10000000000002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030" w:y="861"/>
        <w:textDirection w:val="btLr"/>
      </w:pPr>
    </w:p>
    <w:p w:rsidR="00177514" w:rsidRDefault="000604BA">
      <w:pPr>
        <w:pStyle w:val="Headerorfooter10"/>
        <w:framePr w:w="2698" w:h="922" w:hRule="exact" w:wrap="none" w:vAnchor="page" w:hAnchor="page" w:x="3614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22" w:hRule="exact" w:wrap="none" w:vAnchor="page" w:hAnchor="page" w:x="3614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"/>
        </w:numPr>
        <w:shd w:val="clear" w:color="auto" w:fill="auto"/>
        <w:tabs>
          <w:tab w:val="left" w:pos="701"/>
        </w:tabs>
        <w:jc w:val="both"/>
      </w:pPr>
      <w:r>
        <w:rPr>
          <w:b/>
          <w:bCs/>
        </w:rPr>
        <w:t>HABILITAÇÃO JURÍDICA</w:t>
      </w:r>
    </w:p>
    <w:p w:rsidR="00177514" w:rsidRDefault="000604BA">
      <w:pPr>
        <w:pStyle w:val="Heading310"/>
        <w:framePr w:w="8045" w:h="9514" w:hRule="exact" w:wrap="none" w:vAnchor="page" w:hAnchor="page" w:x="1896" w:y="2378"/>
        <w:numPr>
          <w:ilvl w:val="0"/>
          <w:numId w:val="14"/>
        </w:numPr>
        <w:shd w:val="clear" w:color="auto" w:fill="auto"/>
        <w:tabs>
          <w:tab w:val="left" w:pos="296"/>
        </w:tabs>
        <w:spacing w:after="0"/>
        <w:jc w:val="both"/>
      </w:pPr>
      <w:bookmarkStart w:id="9" w:name="bookmark9"/>
      <w:r>
        <w:rPr>
          <w:u w:val="single"/>
        </w:rPr>
        <w:t>- Documentos oara Habilitação Jurídica</w:t>
      </w:r>
      <w:bookmarkEnd w:id="9"/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392"/>
        </w:tabs>
        <w:jc w:val="both"/>
      </w:pPr>
      <w:r>
        <w:t xml:space="preserve">cédula de </w:t>
      </w:r>
      <w:r>
        <w:t>identidade;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402"/>
        </w:tabs>
        <w:jc w:val="both"/>
      </w:pPr>
      <w:r>
        <w:t>registro comercial, no caso de empresa individual;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402"/>
        </w:tabs>
        <w:jc w:val="both"/>
      </w:pPr>
      <w:r>
        <w:t>ato constitutivo, estatuto ou contrato social em vigor, devidamente</w:t>
      </w:r>
      <w:r>
        <w:br/>
        <w:t>registrado, em se tratando de sociedades comerciais, e, no caso de sociedades</w:t>
      </w:r>
      <w:r>
        <w:br/>
        <w:t>por ações, acompanhado de documentos de eleição</w:t>
      </w:r>
      <w:r>
        <w:t xml:space="preserve"> de seus administradores;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392"/>
        </w:tabs>
        <w:jc w:val="both"/>
      </w:pPr>
      <w:r>
        <w:t>inscrição do ato constitutivo, no caso de sociedades civis, acompanhada de</w:t>
      </w:r>
      <w:r>
        <w:br/>
        <w:t>prova de diretoria em exercício;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392"/>
        </w:tabs>
        <w:jc w:val="both"/>
      </w:pPr>
      <w:r>
        <w:t>inscrição no Simples Nacional, quando for o caso;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392"/>
        </w:tabs>
        <w:spacing w:line="259" w:lineRule="auto"/>
        <w:jc w:val="both"/>
      </w:pPr>
      <w:r>
        <w:t>decreto de autorização, em se tratando de empresa ou sociedade estrangei</w:t>
      </w:r>
      <w:r>
        <w:t>ra</w:t>
      </w:r>
      <w:r>
        <w:br/>
        <w:t>em funcionamento no país, e ato de registro ou autorização para funcionamento</w:t>
      </w:r>
      <w:r>
        <w:br/>
        <w:t>expedido pelo órgão competente, quando a atividade assim o exigir.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5"/>
        </w:numPr>
        <w:shd w:val="clear" w:color="auto" w:fill="auto"/>
        <w:tabs>
          <w:tab w:val="left" w:pos="392"/>
        </w:tabs>
        <w:jc w:val="both"/>
      </w:pPr>
      <w:r>
        <w:t>Certificado da Condição de Microempreendedor Individual, quando for o</w:t>
      </w:r>
      <w:r>
        <w:br/>
        <w:t>caso.</w:t>
      </w:r>
    </w:p>
    <w:p w:rsidR="00177514" w:rsidRDefault="000604BA">
      <w:pPr>
        <w:pStyle w:val="Heading310"/>
        <w:framePr w:w="8045" w:h="9514" w:hRule="exact" w:wrap="none" w:vAnchor="page" w:hAnchor="page" w:x="1896" w:y="2378"/>
        <w:numPr>
          <w:ilvl w:val="0"/>
          <w:numId w:val="14"/>
        </w:numPr>
        <w:shd w:val="clear" w:color="auto" w:fill="auto"/>
        <w:tabs>
          <w:tab w:val="left" w:pos="402"/>
        </w:tabs>
        <w:spacing w:after="0" w:line="254" w:lineRule="auto"/>
        <w:jc w:val="both"/>
      </w:pPr>
      <w:bookmarkStart w:id="10" w:name="bookmark10"/>
      <w:r>
        <w:rPr>
          <w:u w:val="single"/>
        </w:rPr>
        <w:t>- Documentos de Regularidade Fis</w:t>
      </w:r>
      <w:r>
        <w:rPr>
          <w:u w:val="single"/>
        </w:rPr>
        <w:t>cal</w:t>
      </w:r>
      <w:bookmarkEnd w:id="10"/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6"/>
        </w:numPr>
        <w:shd w:val="clear" w:color="auto" w:fill="auto"/>
        <w:tabs>
          <w:tab w:val="left" w:pos="392"/>
        </w:tabs>
        <w:spacing w:line="254" w:lineRule="auto"/>
        <w:jc w:val="both"/>
      </w:pPr>
      <w:r>
        <w:t>prova de inscrição no Cadastro de Pessoas Físicas (CPF) ou no Cadastro</w:t>
      </w:r>
      <w:r>
        <w:br/>
        <w:t>Nacional de Pessoas Jurídicas (CNPJ);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6"/>
        </w:numPr>
        <w:shd w:val="clear" w:color="auto" w:fill="auto"/>
        <w:tabs>
          <w:tab w:val="left" w:pos="392"/>
        </w:tabs>
        <w:jc w:val="both"/>
      </w:pPr>
      <w:r>
        <w:t>Certidão de Regularidade Fiscal RFB/FGFN;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6"/>
        </w:numPr>
        <w:shd w:val="clear" w:color="auto" w:fill="auto"/>
        <w:tabs>
          <w:tab w:val="left" w:pos="392"/>
        </w:tabs>
        <w:jc w:val="both"/>
      </w:pPr>
      <w:r>
        <w:t>prova de regularidade para com a Fazenda Nacional, Estadual, Distrital ou</w:t>
      </w:r>
      <w:r>
        <w:br/>
        <w:t xml:space="preserve">Municipal do domicílio ou </w:t>
      </w:r>
      <w:r>
        <w:t>sede do participante, na forma da lei;</w:t>
      </w:r>
    </w:p>
    <w:p w:rsidR="00177514" w:rsidRDefault="000604BA">
      <w:pPr>
        <w:pStyle w:val="Bodytext10"/>
        <w:framePr w:w="8045" w:h="9514" w:hRule="exact" w:wrap="none" w:vAnchor="page" w:hAnchor="page" w:x="1896" w:y="2378"/>
        <w:numPr>
          <w:ilvl w:val="0"/>
          <w:numId w:val="16"/>
        </w:numPr>
        <w:shd w:val="clear" w:color="auto" w:fill="auto"/>
        <w:tabs>
          <w:tab w:val="left" w:pos="402"/>
        </w:tabs>
        <w:spacing w:after="0" w:line="254" w:lineRule="auto"/>
        <w:jc w:val="both"/>
      </w:pPr>
      <w:r>
        <w:t>prova de regularidade relativa à Seguridade Social e ao Fundo de Garantia</w:t>
      </w:r>
      <w:r>
        <w:br/>
        <w:t>por Tempo de Serviço -FGTS, no cumprimento dos encargos instituídos por lei;</w:t>
      </w:r>
    </w:p>
    <w:p w:rsidR="00177514" w:rsidRDefault="000604BA">
      <w:pPr>
        <w:pStyle w:val="Bodytext10"/>
        <w:framePr w:w="8045" w:h="586" w:hRule="exact" w:wrap="none" w:vAnchor="page" w:hAnchor="page" w:x="1896" w:y="12151"/>
        <w:numPr>
          <w:ilvl w:val="0"/>
          <w:numId w:val="16"/>
        </w:numPr>
        <w:shd w:val="clear" w:color="auto" w:fill="auto"/>
        <w:tabs>
          <w:tab w:val="left" w:pos="430"/>
        </w:tabs>
        <w:spacing w:after="0"/>
        <w:ind w:left="38" w:right="327"/>
        <w:jc w:val="both"/>
      </w:pPr>
      <w:r>
        <w:t>Certidão Negativa de Débitos Trabalhistas (CNDT) comprovando</w:t>
      </w:r>
      <w:r>
        <w:br/>
        <w:t>inexi</w:t>
      </w:r>
      <w:r>
        <w:t>stência de débitos Inadimplidos perante a Justiça do Trabalho.</w:t>
      </w:r>
    </w:p>
    <w:p w:rsidR="00177514" w:rsidRDefault="000604BA">
      <w:pPr>
        <w:pStyle w:val="Bodytext40"/>
        <w:framePr w:w="96" w:h="144" w:hRule="exact" w:wrap="none" w:vAnchor="page" w:hAnchor="page" w:x="9825" w:y="12247"/>
        <w:shd w:val="clear" w:color="auto" w:fill="auto"/>
        <w:textDirection w:val="tbRl"/>
      </w:pPr>
      <w:r>
        <w:rPr>
          <w:lang w:val="pt-BR" w:eastAsia="pt-BR" w:bidi="pt-BR"/>
        </w:rPr>
        <w:t>(D</w:t>
      </w:r>
    </w:p>
    <w:p w:rsidR="00177514" w:rsidRDefault="000604BA">
      <w:pPr>
        <w:pStyle w:val="Bodytext10"/>
        <w:framePr w:w="8045" w:h="1411" w:hRule="exact" w:wrap="none" w:vAnchor="page" w:hAnchor="page" w:x="1896" w:y="12986"/>
        <w:numPr>
          <w:ilvl w:val="0"/>
          <w:numId w:val="16"/>
        </w:numPr>
        <w:shd w:val="clear" w:color="auto" w:fill="auto"/>
        <w:tabs>
          <w:tab w:val="left" w:pos="344"/>
        </w:tabs>
        <w:spacing w:after="0" w:line="262" w:lineRule="auto"/>
        <w:jc w:val="both"/>
      </w:pPr>
      <w:r>
        <w:t>Certidões Negativas de falências e concordatas expedidas pelos distribuidores</w:t>
      </w:r>
      <w:r>
        <w:br/>
        <w:t>da sede. Se o fornecedor não for sediado em Belo Horizonte, as certidões</w:t>
      </w:r>
      <w:r>
        <w:br/>
        <w:t xml:space="preserve">deverão vir acompanhadas de declaração </w:t>
      </w:r>
      <w:r>
        <w:t>oficial da autoridade judiciária</w:t>
      </w:r>
      <w:r>
        <w:br/>
        <w:t>competente, relacionando os distribuidores que, na Comarca de sua sede,</w:t>
      </w:r>
      <w:r>
        <w:br/>
        <w:t>tenham atribuição para expedir certidões negativas de falências e concordatas:</w:t>
      </w:r>
    </w:p>
    <w:p w:rsidR="00177514" w:rsidRDefault="000604BA">
      <w:pPr>
        <w:pStyle w:val="Headerorfooter10"/>
        <w:framePr w:w="7200" w:h="672" w:hRule="exact" w:wrap="none" w:vAnchor="page" w:hAnchor="page" w:x="2328" w:y="15213"/>
        <w:shd w:val="clear" w:color="auto" w:fill="auto"/>
        <w:tabs>
          <w:tab w:val="left" w:pos="3686"/>
        </w:tabs>
        <w:jc w:val="both"/>
      </w:pPr>
      <w:r>
        <w:t xml:space="preserve">Diretoria de Administração - Rua Congonhas, 450 - CEP. 30.330.100 - </w:t>
      </w:r>
      <w:r>
        <w:t>Fone/Fax (031) 3223-2611</w:t>
      </w:r>
    </w:p>
    <w:p w:rsidR="00177514" w:rsidRDefault="000604BA">
      <w:pPr>
        <w:pStyle w:val="Headerorfooter10"/>
        <w:framePr w:w="7200" w:h="672" w:hRule="exact" w:wrap="none" w:vAnchor="page" w:hAnchor="page" w:x="2328" w:y="15213"/>
        <w:shd w:val="clear" w:color="auto" w:fill="auto"/>
        <w:tabs>
          <w:tab w:val="left" w:pos="3686"/>
        </w:tabs>
        <w:jc w:val="both"/>
      </w:pPr>
      <w:r>
        <w:t>Praça de Esportes - Rua Benvinda de Carvalho, Rnal - CEP 30.330.180 • Belo Horizonte - MG</w:t>
      </w:r>
    </w:p>
    <w:p w:rsidR="00177514" w:rsidRDefault="000604BA">
      <w:pPr>
        <w:pStyle w:val="Headerorfooter10"/>
        <w:framePr w:w="7200" w:h="672" w:hRule="exact" w:wrap="none" w:vAnchor="page" w:hAnchor="page" w:x="2328" w:y="15213"/>
        <w:shd w:val="clear" w:color="auto" w:fill="auto"/>
        <w:tabs>
          <w:tab w:val="left" w:pos="3966"/>
        </w:tabs>
        <w:ind w:left="280"/>
        <w:jc w:val="both"/>
      </w:pPr>
      <w:r>
        <w:t xml:space="preserve">Home Page; </w:t>
      </w:r>
      <w:r>
        <w:rPr>
          <w:u w:val="single"/>
        </w:rPr>
        <w:t>www,</w:t>
      </w:r>
      <w:r>
        <w:rPr>
          <w:u w:val="single"/>
          <w:lang w:val="en-US" w:eastAsia="en-US" w:bidi="en-US"/>
        </w:rPr>
        <w:t>mackenziebh.cotn.hr</w:t>
      </w:r>
      <w:r>
        <w:rPr>
          <w:lang w:val="en-US" w:eastAsia="en-US" w:bidi="en-US"/>
        </w:rPr>
        <w:tab/>
      </w:r>
      <w:r>
        <w:t xml:space="preserve">E Mail; </w:t>
      </w:r>
      <w:r>
        <w:rPr>
          <w:u w:val="single"/>
        </w:rPr>
        <w:t>niackenzietâmac</w:t>
      </w:r>
      <w:r>
        <w:rPr>
          <w:u w:val="single"/>
          <w:lang w:val="en-US" w:eastAsia="en-US" w:bidi="en-US"/>
        </w:rPr>
        <w:t>kenziebh.com,</w:t>
      </w:r>
      <w:r>
        <w:rPr>
          <w:u w:val="single"/>
        </w:rPr>
        <w:t>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1209040</wp:posOffset>
                </wp:positionH>
                <wp:positionV relativeFrom="page">
                  <wp:posOffset>9653270</wp:posOffset>
                </wp:positionV>
                <wp:extent cx="512699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200000000000003pt;margin-top:760.10000000000002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Other10"/>
        <w:framePr w:w="1085" w:h="1229" w:hRule="exact" w:wrap="none" w:vAnchor="page" w:hAnchor="page" w:x="2011" w:y="871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  <w:lang w:val="pt-PT" w:eastAsia="pt-PT" w:bidi="pt-PT"/>
        </w:rPr>
        <w:t>*</w:t>
      </w:r>
    </w:p>
    <w:p w:rsidR="00177514" w:rsidRDefault="000604BA">
      <w:pPr>
        <w:pStyle w:val="Headerorfooter10"/>
        <w:framePr w:w="2698" w:h="922" w:hRule="exact" w:wrap="none" w:vAnchor="page" w:hAnchor="page" w:x="3595" w:y="102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98" w:h="922" w:hRule="exact" w:wrap="none" w:vAnchor="page" w:hAnchor="page" w:x="3595" w:y="102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Heading310"/>
        <w:framePr w:w="8045" w:h="11731" w:hRule="exact" w:wrap="none" w:vAnchor="page" w:hAnchor="page" w:x="1896" w:y="2407"/>
        <w:numPr>
          <w:ilvl w:val="0"/>
          <w:numId w:val="14"/>
        </w:numPr>
        <w:shd w:val="clear" w:color="auto" w:fill="auto"/>
        <w:tabs>
          <w:tab w:val="left" w:pos="447"/>
        </w:tabs>
        <w:spacing w:after="0" w:line="266" w:lineRule="auto"/>
        <w:jc w:val="both"/>
      </w:pPr>
      <w:bookmarkStart w:id="11" w:name="bookmark11"/>
      <w:r>
        <w:rPr>
          <w:u w:val="single"/>
        </w:rPr>
        <w:t xml:space="preserve">- </w:t>
      </w:r>
      <w:r>
        <w:rPr>
          <w:u w:val="single"/>
          <w:lang w:val="pt-PT" w:eastAsia="pt-PT" w:bidi="pt-PT"/>
        </w:rPr>
        <w:t xml:space="preserve">Documento de </w:t>
      </w:r>
      <w:r>
        <w:rPr>
          <w:u w:val="single"/>
          <w:lang w:val="pt-PT" w:eastAsia="pt-PT" w:bidi="pt-PT"/>
        </w:rPr>
        <w:t>Qualificação Economico-Financeiro</w:t>
      </w:r>
      <w:bookmarkEnd w:id="11"/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7"/>
        </w:numPr>
        <w:shd w:val="clear" w:color="auto" w:fill="auto"/>
        <w:tabs>
          <w:tab w:val="left" w:pos="361"/>
        </w:tabs>
        <w:spacing w:line="266" w:lineRule="auto"/>
        <w:jc w:val="both"/>
      </w:pPr>
      <w:r>
        <w:rPr>
          <w:lang w:val="pt-PT" w:eastAsia="pt-PT" w:bidi="pt-PT"/>
        </w:rPr>
        <w:t xml:space="preserve">Balanço Patrimonial e Demonstrações </w:t>
      </w:r>
      <w:r>
        <w:t xml:space="preserve">Contábeis </w:t>
      </w:r>
      <w:r>
        <w:rPr>
          <w:lang w:val="pt-PT" w:eastAsia="pt-PT" w:bidi="pt-PT"/>
        </w:rPr>
        <w:t>do último exercício social, já</w:t>
      </w:r>
      <w:r>
        <w:rPr>
          <w:lang w:val="pt-PT" w:eastAsia="pt-PT" w:bidi="pt-PT"/>
        </w:rPr>
        <w:br/>
        <w:t>exigíveis e apresentados na forma da lei, que comprovem a boa situação</w:t>
      </w:r>
      <w:r>
        <w:rPr>
          <w:lang w:val="pt-PT" w:eastAsia="pt-PT" w:bidi="pt-PT"/>
        </w:rPr>
        <w:br/>
        <w:t>financeira da empresa, substituíveis, apenas para a empresa constituída há</w:t>
      </w:r>
      <w:r>
        <w:rPr>
          <w:lang w:val="pt-PT" w:eastAsia="pt-PT" w:bidi="pt-PT"/>
        </w:rPr>
        <w:br/>
        <w:t>menos de um ano, por Balancete de Verificação referente aos dois últimos</w:t>
      </w:r>
      <w:r>
        <w:rPr>
          <w:lang w:val="pt-PT" w:eastAsia="pt-PT" w:bidi="pt-PT"/>
        </w:rPr>
        <w:br/>
        <w:t>meses anteriores à data de abertura do certame.</w:t>
      </w:r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7"/>
        </w:numPr>
        <w:shd w:val="clear" w:color="auto" w:fill="auto"/>
        <w:tabs>
          <w:tab w:val="left" w:pos="361"/>
        </w:tabs>
        <w:jc w:val="both"/>
      </w:pPr>
      <w:r>
        <w:rPr>
          <w:lang w:val="pt-PT" w:eastAsia="pt-PT" w:bidi="pt-PT"/>
        </w:rPr>
        <w:t>Estão dispensadas do atendimento a letra "a" deste item as empresas</w:t>
      </w:r>
      <w:r>
        <w:rPr>
          <w:lang w:val="pt-PT" w:eastAsia="pt-PT" w:bidi="pt-PT"/>
        </w:rPr>
        <w:br/>
        <w:t>constituídas a menos de 1 ano.</w:t>
      </w:r>
    </w:p>
    <w:p w:rsidR="00177514" w:rsidRDefault="000604BA">
      <w:pPr>
        <w:pStyle w:val="Bodytext10"/>
        <w:framePr w:w="8045" w:h="11731" w:hRule="exact" w:wrap="none" w:vAnchor="page" w:hAnchor="page" w:x="1896" w:y="2407"/>
        <w:shd w:val="clear" w:color="auto" w:fill="auto"/>
        <w:ind w:left="680"/>
        <w:jc w:val="both"/>
      </w:pPr>
      <w:r>
        <w:rPr>
          <w:lang w:val="pt-PT" w:eastAsia="pt-PT" w:bidi="pt-PT"/>
        </w:rPr>
        <w:t>b.l) Estas deverão apresentar os tr</w:t>
      </w:r>
      <w:r>
        <w:rPr>
          <w:lang w:val="pt-PT" w:eastAsia="pt-PT" w:bidi="pt-PT"/>
        </w:rPr>
        <w:t>ês últimos balancetes mensais,</w:t>
      </w:r>
      <w:r>
        <w:rPr>
          <w:lang w:val="pt-PT" w:eastAsia="pt-PT" w:bidi="pt-PT"/>
        </w:rPr>
        <w:br/>
        <w:t>assinados por um contador, para apuração dos índices mencionados na</w:t>
      </w:r>
      <w:r>
        <w:rPr>
          <w:lang w:val="pt-PT" w:eastAsia="pt-PT" w:bidi="pt-PT"/>
        </w:rPr>
        <w:br/>
        <w:t>letra b.</w:t>
      </w:r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7"/>
        </w:numPr>
        <w:shd w:val="clear" w:color="auto" w:fill="auto"/>
        <w:tabs>
          <w:tab w:val="left" w:pos="361"/>
        </w:tabs>
        <w:jc w:val="both"/>
      </w:pPr>
      <w:r>
        <w:rPr>
          <w:lang w:val="pt-PT" w:eastAsia="pt-PT" w:bidi="pt-PT"/>
        </w:rPr>
        <w:t>Para Micro Empresas (ME) e Empresas de Pequeno Porte (EPP), que</w:t>
      </w:r>
      <w:r>
        <w:rPr>
          <w:lang w:val="pt-PT" w:eastAsia="pt-PT" w:bidi="pt-PT"/>
        </w:rPr>
        <w:br/>
        <w:t xml:space="preserve">porventura não mantiverem escrituração </w:t>
      </w:r>
      <w:r>
        <w:t xml:space="preserve">contábil </w:t>
      </w:r>
      <w:r>
        <w:rPr>
          <w:lang w:val="pt-PT" w:eastAsia="pt-PT" w:bidi="pt-PT"/>
        </w:rPr>
        <w:t>que impeça o atendimento da</w:t>
      </w:r>
      <w:r>
        <w:rPr>
          <w:lang w:val="pt-PT" w:eastAsia="pt-PT" w:bidi="pt-PT"/>
        </w:rPr>
        <w:br/>
        <w:t xml:space="preserve">letra b </w:t>
      </w:r>
      <w:r>
        <w:rPr>
          <w:lang w:val="pt-PT" w:eastAsia="pt-PT" w:bidi="pt-PT"/>
        </w:rPr>
        <w:t xml:space="preserve">deste item, deverão apresentar o Anexo IX </w:t>
      </w:r>
      <w:r>
        <w:t xml:space="preserve">devidamente </w:t>
      </w:r>
      <w:r>
        <w:rPr>
          <w:lang w:val="pt-PT" w:eastAsia="pt-PT" w:bidi="pt-PT"/>
        </w:rPr>
        <w:t>preenchido</w:t>
      </w:r>
      <w:r>
        <w:rPr>
          <w:lang w:val="pt-PT" w:eastAsia="pt-PT" w:bidi="pt-PT"/>
        </w:rPr>
        <w:br/>
        <w:t xml:space="preserve">juntamente com declaração de </w:t>
      </w:r>
      <w:r>
        <w:t xml:space="preserve">faturamento </w:t>
      </w:r>
      <w:r>
        <w:rPr>
          <w:lang w:val="pt-PT" w:eastAsia="pt-PT" w:bidi="pt-PT"/>
        </w:rPr>
        <w:t>dos 12 últimos meses assinada por</w:t>
      </w:r>
      <w:r>
        <w:rPr>
          <w:lang w:val="pt-PT" w:eastAsia="pt-PT" w:bidi="pt-PT"/>
        </w:rPr>
        <w:br/>
        <w:t>um contador e representante legal da empresa.</w:t>
      </w:r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7"/>
        </w:numPr>
        <w:shd w:val="clear" w:color="auto" w:fill="auto"/>
        <w:tabs>
          <w:tab w:val="left" w:pos="361"/>
        </w:tabs>
        <w:spacing w:line="266" w:lineRule="auto"/>
        <w:jc w:val="both"/>
      </w:pPr>
      <w:r>
        <w:rPr>
          <w:lang w:val="pt-PT" w:eastAsia="pt-PT" w:bidi="pt-PT"/>
        </w:rPr>
        <w:t>Para Micro Empreendedor Individual (MEI), que porventura não mantiver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 xml:space="preserve">escrituração </w:t>
      </w:r>
      <w:r>
        <w:t xml:space="preserve">contábil </w:t>
      </w:r>
      <w:r>
        <w:rPr>
          <w:lang w:val="pt-PT" w:eastAsia="pt-PT" w:bidi="pt-PT"/>
        </w:rPr>
        <w:t>que impeça o atendimento da letra b deste item, deverá</w:t>
      </w:r>
      <w:r>
        <w:rPr>
          <w:lang w:val="pt-PT" w:eastAsia="pt-PT" w:bidi="pt-PT"/>
        </w:rPr>
        <w:br/>
        <w:t>apresentar cópia do Recibo de Entrega da Declaração Anual do SIMEI do último</w:t>
      </w:r>
      <w:r>
        <w:rPr>
          <w:lang w:val="pt-PT" w:eastAsia="pt-PT" w:bidi="pt-PT"/>
        </w:rPr>
        <w:br/>
        <w:t>exercício. Em caso de MEI constituído há menos de 12 meses, deverão</w:t>
      </w:r>
      <w:r>
        <w:rPr>
          <w:lang w:val="pt-PT" w:eastAsia="pt-PT" w:bidi="pt-PT"/>
        </w:rPr>
        <w:br/>
        <w:t xml:space="preserve">apresentar declaração de </w:t>
      </w:r>
      <w:r>
        <w:t>faturamen</w:t>
      </w:r>
      <w:r>
        <w:t xml:space="preserve">to </w:t>
      </w:r>
      <w:r>
        <w:rPr>
          <w:lang w:val="pt-PT" w:eastAsia="pt-PT" w:bidi="pt-PT"/>
        </w:rPr>
        <w:t>dos últimos meses, desde a sua</w:t>
      </w:r>
      <w:r>
        <w:rPr>
          <w:lang w:val="pt-PT" w:eastAsia="pt-PT" w:bidi="pt-PT"/>
        </w:rPr>
        <w:br/>
        <w:t>constituição, assinada por um contador e representante legal da empresa.</w:t>
      </w:r>
    </w:p>
    <w:p w:rsidR="00177514" w:rsidRDefault="000604BA">
      <w:pPr>
        <w:pStyle w:val="Heading310"/>
        <w:framePr w:w="8045" w:h="11731" w:hRule="exact" w:wrap="none" w:vAnchor="page" w:hAnchor="page" w:x="1896" w:y="2407"/>
        <w:shd w:val="clear" w:color="auto" w:fill="auto"/>
        <w:spacing w:after="0"/>
        <w:jc w:val="both"/>
      </w:pPr>
      <w:bookmarkStart w:id="12" w:name="bookmark12"/>
      <w:r>
        <w:rPr>
          <w:u w:val="single"/>
          <w:lang w:val="pt-PT" w:eastAsia="pt-PT" w:bidi="pt-PT"/>
        </w:rPr>
        <w:t>rv - Documentos de Qualificação Técnica</w:t>
      </w:r>
      <w:bookmarkEnd w:id="12"/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8"/>
        </w:numPr>
        <w:shd w:val="clear" w:color="auto" w:fill="auto"/>
        <w:tabs>
          <w:tab w:val="left" w:pos="361"/>
        </w:tabs>
        <w:jc w:val="both"/>
      </w:pPr>
      <w:r>
        <w:rPr>
          <w:lang w:val="pt-PT" w:eastAsia="pt-PT" w:bidi="pt-PT"/>
        </w:rPr>
        <w:t>Apresentação de 01 (um) atestado de Capacidade Técnica de desempenho</w:t>
      </w:r>
      <w:r>
        <w:rPr>
          <w:lang w:val="pt-PT" w:eastAsia="pt-PT" w:bidi="pt-PT"/>
        </w:rPr>
        <w:br/>
        <w:t>anterior emitidos por pessoa jurídica de</w:t>
      </w:r>
      <w:r>
        <w:rPr>
          <w:lang w:val="pt-PT" w:eastAsia="pt-PT" w:bidi="pt-PT"/>
        </w:rPr>
        <w:t xml:space="preserve"> direito público ou privado, que</w:t>
      </w:r>
      <w:r>
        <w:rPr>
          <w:lang w:val="pt-PT" w:eastAsia="pt-PT" w:bidi="pt-PT"/>
        </w:rPr>
        <w:br/>
        <w:t>comprovem ter executado nos últimos 2 (dois) anos, de forma satisfatória, os</w:t>
      </w:r>
      <w:r>
        <w:rPr>
          <w:lang w:val="pt-PT" w:eastAsia="pt-PT" w:bidi="pt-PT"/>
        </w:rPr>
        <w:br/>
        <w:t xml:space="preserve">serviços/contratações pertinentes e compatíveis em </w:t>
      </w:r>
      <w:r>
        <w:t xml:space="preserve">características </w:t>
      </w:r>
      <w:r>
        <w:rPr>
          <w:lang w:val="pt-PT" w:eastAsia="pt-PT" w:bidi="pt-PT"/>
        </w:rPr>
        <w:t>com o objeto</w:t>
      </w:r>
      <w:r>
        <w:rPr>
          <w:lang w:val="pt-PT" w:eastAsia="pt-PT" w:bidi="pt-PT"/>
        </w:rPr>
        <w:br/>
        <w:t>ora licitado, com indicação das condições do fornecimento.</w:t>
      </w:r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8"/>
        </w:numPr>
        <w:shd w:val="clear" w:color="auto" w:fill="auto"/>
        <w:tabs>
          <w:tab w:val="left" w:pos="361"/>
        </w:tabs>
        <w:jc w:val="both"/>
      </w:pPr>
      <w:r>
        <w:rPr>
          <w:lang w:val="pt-PT" w:eastAsia="pt-PT" w:bidi="pt-PT"/>
        </w:rPr>
        <w:t>Apresen</w:t>
      </w:r>
      <w:r>
        <w:rPr>
          <w:lang w:val="pt-PT" w:eastAsia="pt-PT" w:bidi="pt-PT"/>
        </w:rPr>
        <w:t>tação de 01 (um) Certificado de Registro e Licenciamento de Veículo</w:t>
      </w:r>
      <w:r>
        <w:rPr>
          <w:lang w:val="pt-PT" w:eastAsia="pt-PT" w:bidi="pt-PT"/>
        </w:rPr>
        <w:br/>
        <w:t>(CRLV) da categoria micro-ónibus, em nome da empresa, para comprovação</w:t>
      </w:r>
      <w:r>
        <w:rPr>
          <w:lang w:val="pt-PT" w:eastAsia="pt-PT" w:bidi="pt-PT"/>
        </w:rPr>
        <w:br/>
        <w:t>que 0 licitante possui frota própria, exclusivamente para o Lote III.</w:t>
      </w:r>
    </w:p>
    <w:p w:rsidR="00177514" w:rsidRDefault="000604BA">
      <w:pPr>
        <w:pStyle w:val="Heading310"/>
        <w:framePr w:w="8045" w:h="11731" w:hRule="exact" w:wrap="none" w:vAnchor="page" w:hAnchor="page" w:x="1896" w:y="2407"/>
        <w:shd w:val="clear" w:color="auto" w:fill="auto"/>
        <w:spacing w:after="280"/>
        <w:jc w:val="both"/>
      </w:pPr>
      <w:bookmarkStart w:id="13" w:name="bookmark13"/>
      <w:r>
        <w:rPr>
          <w:u w:val="single"/>
          <w:lang w:val="pt-PT" w:eastAsia="pt-PT" w:bidi="pt-PT"/>
        </w:rPr>
        <w:t>V - Declarações</w:t>
      </w:r>
      <w:bookmarkEnd w:id="13"/>
    </w:p>
    <w:p w:rsidR="00177514" w:rsidRDefault="000604BA">
      <w:pPr>
        <w:pStyle w:val="Bodytext10"/>
        <w:framePr w:w="8045" w:h="11731" w:hRule="exact" w:wrap="none" w:vAnchor="page" w:hAnchor="page" w:x="1896" w:y="2407"/>
        <w:numPr>
          <w:ilvl w:val="0"/>
          <w:numId w:val="19"/>
        </w:numPr>
        <w:shd w:val="clear" w:color="auto" w:fill="auto"/>
        <w:tabs>
          <w:tab w:val="left" w:pos="361"/>
        </w:tabs>
        <w:spacing w:after="0"/>
        <w:jc w:val="both"/>
      </w:pPr>
      <w:r>
        <w:rPr>
          <w:lang w:val="pt-PT" w:eastAsia="pt-PT" w:bidi="pt-PT"/>
        </w:rPr>
        <w:t xml:space="preserve">Declaração de seu pleno conhecimento, aceitação e de atendimento </w:t>
      </w:r>
      <w:r>
        <w:t>às</w:t>
      </w:r>
      <w:r>
        <w:br/>
      </w:r>
      <w:r>
        <w:rPr>
          <w:lang w:val="pt-PT" w:eastAsia="pt-PT" w:bidi="pt-PT"/>
        </w:rPr>
        <w:t>exigências de habilitação previstas no Edital, conforme Anexo V.</w:t>
      </w:r>
    </w:p>
    <w:p w:rsidR="00177514" w:rsidRDefault="000604BA">
      <w:pPr>
        <w:pStyle w:val="Headerorfooter10"/>
        <w:framePr w:w="7200" w:h="691" w:hRule="exact" w:wrap="none" w:vAnchor="page" w:hAnchor="page" w:x="2337" w:y="15203"/>
        <w:shd w:val="clear" w:color="auto" w:fill="auto"/>
        <w:tabs>
          <w:tab w:val="left" w:pos="1661"/>
        </w:tabs>
        <w:spacing w:line="266" w:lineRule="auto"/>
        <w:jc w:val="both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00" w:h="691" w:hRule="exact" w:wrap="none" w:vAnchor="page" w:hAnchor="page" w:x="2337" w:y="15203"/>
        <w:shd w:val="clear" w:color="auto" w:fill="auto"/>
        <w:tabs>
          <w:tab w:val="left" w:pos="1661"/>
        </w:tabs>
        <w:spacing w:line="266" w:lineRule="auto"/>
        <w:jc w:val="both"/>
      </w:pPr>
      <w:r>
        <w:rPr>
          <w:lang w:val="pt-PT" w:eastAsia="pt-PT" w:bidi="pt-PT"/>
        </w:rPr>
        <w:t>Praça de Esportes - Rua Benvin</w:t>
      </w:r>
      <w:r>
        <w:rPr>
          <w:lang w:val="pt-PT" w:eastAsia="pt-PT" w:bidi="pt-PT"/>
        </w:rPr>
        <w:t xml:space="preserve">da de Carvalho, Rnal - </w:t>
      </w:r>
      <w:r>
        <w:t xml:space="preserve">CEP </w:t>
      </w:r>
      <w:r>
        <w:rPr>
          <w:lang w:val="pt-PT" w:eastAsia="pt-PT" w:bidi="pt-PT"/>
        </w:rPr>
        <w:t>30.330.180 - Belo Horizonte - MO</w:t>
      </w:r>
    </w:p>
    <w:p w:rsidR="00177514" w:rsidRDefault="000604BA">
      <w:pPr>
        <w:pStyle w:val="Headerorfooter10"/>
        <w:framePr w:w="7200" w:h="691" w:hRule="exact" w:wrap="none" w:vAnchor="page" w:hAnchor="page" w:x="2337" w:y="15203"/>
        <w:shd w:val="clear" w:color="auto" w:fill="auto"/>
        <w:tabs>
          <w:tab w:val="left" w:pos="1941"/>
        </w:tabs>
        <w:spacing w:line="266" w:lineRule="auto"/>
        <w:ind w:left="280"/>
        <w:jc w:val="both"/>
      </w:pPr>
      <w:r>
        <w:rPr>
          <w:lang w:val="pt-PT" w:eastAsia="pt-PT" w:bidi="pt-PT"/>
        </w:rPr>
        <w:t xml:space="preserve">Home </w:t>
      </w:r>
      <w:r>
        <w:t>Page:</w:t>
      </w:r>
      <w:r>
        <w:tab/>
      </w:r>
      <w:r>
        <w:rPr>
          <w:u w:val="single"/>
          <w:lang w:val="en-US" w:eastAsia="en-US" w:bidi="en-US"/>
        </w:rPr>
        <w:t>niaekenziebh.coni.br</w:t>
      </w:r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 xml:space="preserve">E Mail: </w:t>
      </w:r>
      <w:r>
        <w:rPr>
          <w:u w:val="single"/>
          <w:lang w:val="en-US" w:eastAsia="en-US" w:bidi="en-US"/>
        </w:rPr>
        <w:t>nuickenziefomackenziehh.com.hr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1212215</wp:posOffset>
                </wp:positionH>
                <wp:positionV relativeFrom="page">
                  <wp:posOffset>9647555</wp:posOffset>
                </wp:positionV>
                <wp:extent cx="5126990" cy="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450000000000003pt;margin-top:759.6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Headerorfooter10"/>
        <w:framePr w:w="2698" w:h="931" w:hRule="exact" w:wrap="none" w:vAnchor="page" w:hAnchor="page" w:x="3600" w:y="102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31" w:hRule="exact" w:wrap="none" w:vAnchor="page" w:hAnchor="page" w:x="3600" w:y="102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35" w:h="4243" w:hRule="exact" w:wrap="none" w:vAnchor="page" w:hAnchor="page" w:x="1901" w:y="2387"/>
        <w:numPr>
          <w:ilvl w:val="0"/>
          <w:numId w:val="19"/>
        </w:numPr>
        <w:shd w:val="clear" w:color="auto" w:fill="auto"/>
        <w:tabs>
          <w:tab w:val="left" w:pos="413"/>
        </w:tabs>
        <w:spacing w:after="260" w:line="276" w:lineRule="auto"/>
        <w:jc w:val="both"/>
      </w:pPr>
      <w:r>
        <w:t>Declaração de Inexistência de fatos impeditivos à sua habilitação, assinada</w:t>
      </w:r>
      <w:r>
        <w:br/>
        <w:t>por sócio, dirigente, proprietário ou procurador do proponente, devidamente</w:t>
      </w:r>
      <w:r>
        <w:br/>
        <w:t>identificado (Anexo VI).</w:t>
      </w:r>
    </w:p>
    <w:p w:rsidR="00177514" w:rsidRDefault="000604BA">
      <w:pPr>
        <w:pStyle w:val="Bodytext10"/>
        <w:framePr w:w="8035" w:h="4243" w:hRule="exact" w:wrap="none" w:vAnchor="page" w:hAnchor="page" w:x="1901" w:y="2387"/>
        <w:numPr>
          <w:ilvl w:val="0"/>
          <w:numId w:val="19"/>
        </w:numPr>
        <w:shd w:val="clear" w:color="auto" w:fill="auto"/>
        <w:tabs>
          <w:tab w:val="left" w:pos="413"/>
        </w:tabs>
        <w:spacing w:after="260"/>
        <w:jc w:val="both"/>
      </w:pPr>
      <w:r>
        <w:t>Declaração do fornecedor (Anexo VII) de que não possui em seu quadro</w:t>
      </w:r>
      <w:r>
        <w:br/>
        <w:t>funcional nenhum menor de dezoito anos desempenhando trabalho noturno,</w:t>
      </w:r>
      <w:r>
        <w:br/>
        <w:t>perigoso ou in</w:t>
      </w:r>
      <w:r>
        <w:t>salubre ou qualquer trabalho pormenor de dezesseis anos, na</w:t>
      </w:r>
      <w:r>
        <w:br/>
        <w:t>forma do artigo 7°, inciso III, da Constituição Federal;</w:t>
      </w:r>
    </w:p>
    <w:p w:rsidR="00177514" w:rsidRDefault="000604BA">
      <w:pPr>
        <w:pStyle w:val="Heading310"/>
        <w:framePr w:w="8035" w:h="4243" w:hRule="exact" w:wrap="none" w:vAnchor="page" w:hAnchor="page" w:x="1901" w:y="2387"/>
        <w:numPr>
          <w:ilvl w:val="0"/>
          <w:numId w:val="1"/>
        </w:numPr>
        <w:shd w:val="clear" w:color="auto" w:fill="auto"/>
        <w:tabs>
          <w:tab w:val="left" w:pos="696"/>
        </w:tabs>
        <w:spacing w:line="266" w:lineRule="auto"/>
        <w:jc w:val="both"/>
      </w:pPr>
      <w:bookmarkStart w:id="14" w:name="bookmark14"/>
      <w:r>
        <w:t>PROPOSTA COMERCIAL</w:t>
      </w:r>
      <w:bookmarkEnd w:id="14"/>
    </w:p>
    <w:p w:rsidR="00177514" w:rsidRDefault="000604BA">
      <w:pPr>
        <w:pStyle w:val="Bodytext10"/>
        <w:framePr w:w="8035" w:h="4243" w:hRule="exact" w:wrap="none" w:vAnchor="page" w:hAnchor="page" w:x="1901" w:y="2387"/>
        <w:numPr>
          <w:ilvl w:val="1"/>
          <w:numId w:val="1"/>
        </w:numPr>
        <w:shd w:val="clear" w:color="auto" w:fill="auto"/>
        <w:tabs>
          <w:tab w:val="left" w:pos="696"/>
        </w:tabs>
        <w:spacing w:after="0" w:line="266" w:lineRule="auto"/>
        <w:jc w:val="both"/>
      </w:pPr>
      <w:r>
        <w:t>A proposta deverá ser apresentada em língua portuguesa, em papel</w:t>
      </w:r>
      <w:r>
        <w:br/>
        <w:t xml:space="preserve">timbrado da empresa proponente, sem emendas, </w:t>
      </w:r>
      <w:r>
        <w:rPr>
          <w:lang w:val="pt-PT" w:eastAsia="pt-PT" w:bidi="pt-PT"/>
        </w:rPr>
        <w:t xml:space="preserve">rasuras </w:t>
      </w:r>
      <w:r>
        <w:t>ou</w:t>
      </w:r>
      <w:r>
        <w:t xml:space="preserve"> entrelinhas,</w:t>
      </w:r>
      <w:r>
        <w:br/>
        <w:t>devidamente datada e assinada, conforme Anexo IX, contendo as seguintes</w:t>
      </w:r>
      <w:r>
        <w:br/>
        <w:t>informações:</w:t>
      </w:r>
    </w:p>
    <w:p w:rsidR="00177514" w:rsidRDefault="000604BA">
      <w:pPr>
        <w:framePr w:wrap="none" w:vAnchor="page" w:hAnchor="page" w:x="1920" w:y="689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14605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2192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Picturecaption10"/>
        <w:framePr w:wrap="none" w:vAnchor="page" w:hAnchor="page" w:x="2342" w:y="6871"/>
        <w:shd w:val="clear" w:color="auto" w:fill="auto"/>
      </w:pPr>
      <w:r>
        <w:t>Razao Social da empresa;</w:t>
      </w:r>
    </w:p>
    <w:p w:rsidR="00177514" w:rsidRDefault="000604BA">
      <w:pPr>
        <w:pStyle w:val="Bodytext10"/>
        <w:framePr w:wrap="none" w:vAnchor="page" w:hAnchor="page" w:x="1901" w:y="7427"/>
        <w:numPr>
          <w:ilvl w:val="0"/>
          <w:numId w:val="20"/>
        </w:numPr>
        <w:shd w:val="clear" w:color="auto" w:fill="auto"/>
        <w:tabs>
          <w:tab w:val="left" w:pos="403"/>
        </w:tabs>
        <w:spacing w:after="0" w:line="240" w:lineRule="auto"/>
      </w:pPr>
      <w:r>
        <w:t>CNPJ - Cadastro Nacional de Pessoa Jurídica;</w:t>
      </w:r>
    </w:p>
    <w:p w:rsidR="00177514" w:rsidRDefault="000604BA">
      <w:pPr>
        <w:framePr w:wrap="none" w:vAnchor="page" w:hAnchor="page" w:x="1920" w:y="802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15570" cy="146050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1557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Picturecaption10"/>
        <w:framePr w:wrap="none" w:vAnchor="page" w:hAnchor="page" w:x="2333" w:y="7994"/>
        <w:shd w:val="clear" w:color="auto" w:fill="auto"/>
      </w:pPr>
      <w:r>
        <w:t>Inscrição Estadual;</w:t>
      </w:r>
    </w:p>
    <w:p w:rsidR="00177514" w:rsidRDefault="000604BA">
      <w:pPr>
        <w:pStyle w:val="Bodytext10"/>
        <w:framePr w:wrap="none" w:vAnchor="page" w:hAnchor="page" w:x="1901" w:y="8551"/>
        <w:shd w:val="clear" w:color="auto" w:fill="auto"/>
        <w:spacing w:after="0" w:line="240" w:lineRule="auto"/>
        <w:jc w:val="both"/>
      </w:pPr>
      <w:r>
        <w:t>d) Endereço completo, numero de telefone e fax;</w:t>
      </w:r>
    </w:p>
    <w:p w:rsidR="00177514" w:rsidRDefault="000604BA">
      <w:pPr>
        <w:pStyle w:val="Bodytext20"/>
        <w:framePr w:w="182" w:h="221" w:hRule="exact" w:wrap="none" w:vAnchor="page" w:hAnchor="page" w:x="1929" w:y="9136"/>
        <w:shd w:val="clear" w:color="auto" w:fill="auto"/>
        <w:spacing w:after="0"/>
        <w:textDirection w:val="tbRl"/>
      </w:pPr>
      <w:r>
        <w:t>&lt;U</w:t>
      </w:r>
    </w:p>
    <w:p w:rsidR="00177514" w:rsidRDefault="000604BA">
      <w:pPr>
        <w:pStyle w:val="Bodytext10"/>
        <w:framePr w:wrap="none" w:vAnchor="page" w:hAnchor="page" w:x="1901" w:y="9098"/>
        <w:shd w:val="clear" w:color="auto" w:fill="auto"/>
        <w:spacing w:after="0" w:line="240" w:lineRule="auto"/>
        <w:ind w:left="451" w:right="3696"/>
        <w:jc w:val="both"/>
      </w:pPr>
      <w:r>
        <w:t xml:space="preserve">Numero de </w:t>
      </w:r>
      <w:r>
        <w:t>agencia de conta bancária;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0"/>
          <w:numId w:val="21"/>
        </w:numPr>
        <w:shd w:val="clear" w:color="auto" w:fill="auto"/>
        <w:tabs>
          <w:tab w:val="left" w:pos="350"/>
        </w:tabs>
        <w:spacing w:after="200" w:line="300" w:lineRule="auto"/>
        <w:jc w:val="both"/>
      </w:pPr>
      <w:r>
        <w:t>Especificações completas detalhadas dos serviços, observado o Escopo</w:t>
      </w:r>
      <w:r>
        <w:br/>
        <w:t>contido no Anexo I do edital;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0"/>
          <w:numId w:val="21"/>
        </w:numPr>
        <w:shd w:val="clear" w:color="auto" w:fill="auto"/>
        <w:tabs>
          <w:tab w:val="left" w:pos="380"/>
        </w:tabs>
        <w:spacing w:after="0"/>
        <w:jc w:val="both"/>
      </w:pPr>
      <w:r>
        <w:t>A validade mínima da proposta é de 60 (sessenta) dias corridos, contados da</w:t>
      </w:r>
      <w:r>
        <w:br/>
        <w:t xml:space="preserve">data da realização da sessão, independentemente de </w:t>
      </w:r>
      <w:r>
        <w:t>esta condição estar ou</w:t>
      </w:r>
      <w:r>
        <w:br/>
        <w:t>não transcrita na proposta comercial do licitante.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1"/>
          <w:numId w:val="1"/>
        </w:numPr>
        <w:shd w:val="clear" w:color="auto" w:fill="auto"/>
        <w:tabs>
          <w:tab w:val="left" w:pos="689"/>
        </w:tabs>
        <w:jc w:val="both"/>
      </w:pPr>
      <w:r>
        <w:t>O preço cotado deverá estar expressos em moeda nacional, por valores</w:t>
      </w:r>
      <w:r>
        <w:br/>
        <w:t>fixos e irreajustáveis, nele embutidos os impostos municipais, estaduais e</w:t>
      </w:r>
      <w:r>
        <w:br/>
        <w:t xml:space="preserve">federais, taxas, emolumentos e demais </w:t>
      </w:r>
      <w:r>
        <w:t>encargos incidentes.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1"/>
          <w:numId w:val="1"/>
        </w:numPr>
        <w:shd w:val="clear" w:color="auto" w:fill="auto"/>
        <w:tabs>
          <w:tab w:val="left" w:pos="689"/>
        </w:tabs>
        <w:spacing w:line="259" w:lineRule="auto"/>
        <w:jc w:val="both"/>
      </w:pPr>
      <w:r>
        <w:t>Ocorrendo divergência entre os valores, prevalecerão os descritos por</w:t>
      </w:r>
      <w:r>
        <w:br/>
        <w:t>extenso, e no caso de discordância entre os valores unitário e total, prevalecerá</w:t>
      </w:r>
      <w:r>
        <w:br/>
        <w:t>0 valor unitário.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1"/>
          <w:numId w:val="1"/>
        </w:numPr>
        <w:shd w:val="clear" w:color="auto" w:fill="auto"/>
        <w:tabs>
          <w:tab w:val="left" w:pos="689"/>
        </w:tabs>
        <w:jc w:val="both"/>
      </w:pPr>
      <w:r>
        <w:t>A proposta deverá ter validade de no mínimo 60 (sessenta) dias,</w:t>
      </w:r>
      <w:r>
        <w:br/>
        <w:t>c</w:t>
      </w:r>
      <w:r>
        <w:t>ontados da data de sua apresentação.</w:t>
      </w:r>
    </w:p>
    <w:p w:rsidR="00177514" w:rsidRDefault="000604BA">
      <w:pPr>
        <w:pStyle w:val="Bodytext10"/>
        <w:framePr w:w="8035" w:h="5261" w:hRule="exact" w:wrap="none" w:vAnchor="page" w:hAnchor="page" w:x="1901" w:y="9655"/>
        <w:numPr>
          <w:ilvl w:val="1"/>
          <w:numId w:val="1"/>
        </w:numPr>
        <w:shd w:val="clear" w:color="auto" w:fill="auto"/>
        <w:tabs>
          <w:tab w:val="left" w:pos="689"/>
        </w:tabs>
        <w:spacing w:after="0"/>
        <w:jc w:val="both"/>
      </w:pPr>
      <w:r>
        <w:t>A apresentação de proposta será considerada como evidência de que a</w:t>
      </w:r>
      <w:r>
        <w:br/>
        <w:t>proponente:</w:t>
      </w:r>
    </w:p>
    <w:p w:rsidR="00177514" w:rsidRDefault="000604BA">
      <w:pPr>
        <w:pStyle w:val="Headerorfooter10"/>
        <w:framePr w:w="7210" w:h="643" w:hRule="exact" w:wrap="none" w:vAnchor="page" w:hAnchor="page" w:x="2342" w:y="15251"/>
        <w:shd w:val="clear" w:color="auto" w:fill="auto"/>
        <w:spacing w:line="266" w:lineRule="auto"/>
      </w:pPr>
      <w:r>
        <w:t>Diretoria de Administração - Rua Congonhas. 450 - CEP. 30.330.100 - Fone/Fax (031) 3223-2611</w:t>
      </w:r>
    </w:p>
    <w:p w:rsidR="00177514" w:rsidRDefault="000604BA">
      <w:pPr>
        <w:pStyle w:val="Headerorfooter10"/>
        <w:framePr w:w="7210" w:h="643" w:hRule="exact" w:wrap="none" w:vAnchor="page" w:hAnchor="page" w:x="2342" w:y="15251"/>
        <w:shd w:val="clear" w:color="auto" w:fill="auto"/>
        <w:spacing w:line="266" w:lineRule="auto"/>
      </w:pPr>
      <w:r>
        <w:t xml:space="preserve">Praça de Esportes - Rua Benvinda de Carvalho, </w:t>
      </w:r>
      <w:r>
        <w:t>Final - CEP 30.330.180 - Belo Horizonte - MG</w:t>
      </w:r>
    </w:p>
    <w:p w:rsidR="00177514" w:rsidRDefault="000604BA">
      <w:pPr>
        <w:pStyle w:val="Headerorfooter10"/>
        <w:framePr w:w="7210" w:h="643" w:hRule="exact" w:wrap="none" w:vAnchor="page" w:hAnchor="page" w:x="2342" w:y="15251"/>
        <w:shd w:val="clear" w:color="auto" w:fill="auto"/>
        <w:spacing w:line="266" w:lineRule="auto"/>
        <w:jc w:val="center"/>
      </w:pPr>
      <w:r>
        <w:t xml:space="preserve">Home Page: </w:t>
      </w:r>
      <w:hyperlink r:id="rId12" w:history="1">
        <w:r>
          <w:rPr>
            <w:lang w:val="en-US" w:eastAsia="en-US" w:bidi="en-US"/>
          </w:rPr>
          <w:t>www.macken2iebh.cofn.br</w:t>
        </w:r>
      </w:hyperlink>
      <w:r>
        <w:rPr>
          <w:lang w:val="en-US" w:eastAsia="en-US" w:bidi="en-US"/>
        </w:rPr>
        <w:t xml:space="preserve"> </w:t>
      </w:r>
      <w:r>
        <w:t xml:space="preserve">E Maíl; </w:t>
      </w:r>
      <w:r>
        <w:rPr>
          <w:u w:val="single"/>
          <w:lang w:val="en-US" w:eastAsia="en-US" w:bidi="en-US"/>
        </w:rPr>
        <w:t>tnackenzieiamackenziebh.com.br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9645015</wp:posOffset>
                </wp:positionV>
                <wp:extent cx="5133340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099999999999994pt;margin-top:759.45000000000005pt;width:404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38" w:hRule="exact" w:wrap="none" w:vAnchor="page" w:hAnchor="page" w:x="1988" w:y="857"/>
        <w:textDirection w:val="btLr"/>
      </w:pPr>
    </w:p>
    <w:p w:rsidR="00177514" w:rsidRDefault="000604BA">
      <w:pPr>
        <w:pStyle w:val="Headerorfooter10"/>
        <w:framePr w:w="2688" w:h="931" w:hRule="exact" w:wrap="none" w:vAnchor="page" w:hAnchor="page" w:x="3572" w:y="100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572" w:y="100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2"/>
        </w:numPr>
        <w:shd w:val="clear" w:color="auto" w:fill="auto"/>
        <w:tabs>
          <w:tab w:val="left" w:pos="332"/>
        </w:tabs>
        <w:jc w:val="both"/>
      </w:pPr>
      <w:r>
        <w:t xml:space="preserve">Examinou e tem pleno conhecimento de todos </w:t>
      </w:r>
      <w:r>
        <w:t>os documentos que instruem</w:t>
      </w:r>
      <w:r>
        <w:br/>
        <w:t>0 editai;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2"/>
        </w:numPr>
        <w:shd w:val="clear" w:color="auto" w:fill="auto"/>
        <w:tabs>
          <w:tab w:val="left" w:pos="342"/>
        </w:tabs>
        <w:jc w:val="both"/>
      </w:pPr>
      <w:r>
        <w:t>Aceita as cláusulas e condições deste Edital, eventuais aditamentos e</w:t>
      </w:r>
      <w:r>
        <w:br/>
        <w:t>esclarecimentos complementares;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2"/>
        </w:numPr>
        <w:shd w:val="clear" w:color="auto" w:fill="auto"/>
        <w:tabs>
          <w:tab w:val="left" w:pos="332"/>
        </w:tabs>
        <w:spacing w:line="276" w:lineRule="auto"/>
        <w:jc w:val="both"/>
      </w:pPr>
      <w:r>
        <w:t>Tem condições e compromete-se a fornecer o objeto contratual pelo valor e</w:t>
      </w:r>
      <w:r>
        <w:br/>
        <w:t>prazo constantes da proposta.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1"/>
          <w:numId w:val="1"/>
        </w:numPr>
        <w:shd w:val="clear" w:color="auto" w:fill="auto"/>
        <w:tabs>
          <w:tab w:val="left" w:pos="691"/>
        </w:tabs>
        <w:jc w:val="both"/>
      </w:pPr>
      <w:r>
        <w:t xml:space="preserve">As propostas </w:t>
      </w:r>
      <w:r>
        <w:t>que deixarem de atender a quaisquer das exigências</w:t>
      </w:r>
      <w:r>
        <w:br/>
        <w:t>constantes do presente Edital, serão passíveis de desclassificação;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1"/>
          <w:numId w:val="1"/>
        </w:numPr>
        <w:shd w:val="clear" w:color="auto" w:fill="auto"/>
        <w:tabs>
          <w:tab w:val="left" w:pos="691"/>
        </w:tabs>
        <w:jc w:val="both"/>
      </w:pPr>
      <w:r>
        <w:t>Serão desclassificadas as propostas que contiverem a oferta de quaisquer</w:t>
      </w:r>
      <w:r>
        <w:br/>
        <w:t>vantagens, que permitirem e/ou insinuarem a possibilidade de red</w:t>
      </w:r>
      <w:r>
        <w:t>ução nos</w:t>
      </w:r>
      <w:r>
        <w:br/>
        <w:t>preços cotados, em relação aos ofertados pelas demais concorrentes.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1"/>
          <w:numId w:val="1"/>
        </w:numPr>
        <w:shd w:val="clear" w:color="auto" w:fill="auto"/>
        <w:tabs>
          <w:tab w:val="left" w:pos="691"/>
        </w:tabs>
        <w:spacing w:after="140" w:line="401" w:lineRule="auto"/>
        <w:jc w:val="both"/>
      </w:pPr>
      <w:r>
        <w:t>A análise e o julgamento das propostas serão realizados no mesmo dia</w:t>
      </w:r>
      <w:r>
        <w:br/>
        <w:t>pela Comissão de Licitações e por técnicos de esporte designados para tal fim.</w:t>
      </w:r>
      <w:r>
        <w:br/>
      </w:r>
      <w:r>
        <w:rPr>
          <w:b/>
          <w:bCs/>
        </w:rPr>
        <w:t>09. ABERTURA DOS ENVELOPES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3"/>
        </w:numPr>
        <w:shd w:val="clear" w:color="auto" w:fill="auto"/>
        <w:tabs>
          <w:tab w:val="left" w:pos="691"/>
        </w:tabs>
        <w:spacing w:line="262" w:lineRule="auto"/>
        <w:jc w:val="both"/>
      </w:pPr>
      <w:r>
        <w:t>Os e</w:t>
      </w:r>
      <w:r>
        <w:t>nvelopes contendo os documentos de Habilitação serão abertos, em</w:t>
      </w:r>
      <w:r>
        <w:br/>
        <w:t xml:space="preserve">sessão pública a realizar-se, </w:t>
      </w:r>
      <w:r>
        <w:rPr>
          <w:b/>
          <w:bCs/>
        </w:rPr>
        <w:t xml:space="preserve">às 13h30min do dia 26/08/2015 </w:t>
      </w:r>
      <w:r>
        <w:t>na Secretaria</w:t>
      </w:r>
      <w:r>
        <w:br/>
        <w:t>Administrativa - Comissão de Licitações, do MACKENZIE ESPORTE CLUBE,</w:t>
      </w:r>
      <w:r>
        <w:br/>
        <w:t>localizada na Rua Congonhas, n® 450, Bairro de S</w:t>
      </w:r>
      <w:r>
        <w:t>anto Antônio, CEP 30.330-</w:t>
      </w:r>
      <w:r>
        <w:br/>
        <w:t>100, em Belo Horizonte - MG.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3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Aberta a sessão conforme dia e horário citado, não mais será permitida</w:t>
      </w:r>
      <w:r>
        <w:br/>
        <w:t>a entrada de interessados em participar do no Processo de Aquisição como</w:t>
      </w:r>
      <w:r>
        <w:br/>
        <w:t>proponentes no recinto dos trabalhos.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3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Abertos os Envelope</w:t>
      </w:r>
      <w:r>
        <w:t>s de n® 01 - Documentos de Habilitação, os</w:t>
      </w:r>
      <w:r>
        <w:br/>
        <w:t>documentos ali contidos serão examinados e rubricados pelos participantes</w:t>
      </w:r>
      <w:r>
        <w:br/>
        <w:t>presentes e peta Comissão de Licitações;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numPr>
          <w:ilvl w:val="0"/>
          <w:numId w:val="23"/>
        </w:numPr>
        <w:shd w:val="clear" w:color="auto" w:fill="auto"/>
        <w:tabs>
          <w:tab w:val="left" w:pos="691"/>
        </w:tabs>
        <w:jc w:val="both"/>
      </w:pPr>
      <w:r>
        <w:t>A Comissão de Licitações procederá ao exame da documentação e</w:t>
      </w:r>
      <w:r>
        <w:br/>
        <w:t xml:space="preserve">registro em Ata e, em caso de </w:t>
      </w:r>
      <w:r>
        <w:t>condições de análise imediata, irá declarar o</w:t>
      </w:r>
      <w:r>
        <w:br/>
        <w:t>resultado dos licitantes Habilitados, nos termos deste edital.</w:t>
      </w:r>
    </w:p>
    <w:p w:rsidR="00177514" w:rsidRDefault="000604BA">
      <w:pPr>
        <w:pStyle w:val="Bodytext10"/>
        <w:framePr w:w="8045" w:h="12307" w:hRule="exact" w:wrap="none" w:vAnchor="page" w:hAnchor="page" w:x="1854" w:y="2662"/>
        <w:shd w:val="clear" w:color="auto" w:fill="auto"/>
        <w:spacing w:after="0" w:line="266" w:lineRule="auto"/>
        <w:jc w:val="both"/>
      </w:pPr>
      <w:r>
        <w:t>a) É facultado a Comissão de Licitações suspender a reunião a fim de que</w:t>
      </w:r>
      <w:r>
        <w:br/>
        <w:t>tenha melhores condições de analisar os documentos apresentados, devendo</w:t>
      </w:r>
      <w:r>
        <w:br/>
        <w:t>m</w:t>
      </w:r>
      <w:r>
        <w:t>arcar na oportunidade data e horário para nova reunião, ocasião em que serão</w:t>
      </w:r>
      <w:r>
        <w:br/>
        <w:t>proclamados os habilitados e abertos os envelopes contendo a proposta</w:t>
      </w:r>
      <w:r>
        <w:br/>
        <w:t>comercial. O não comparecimento de qualquer dos fornecedores à nova reunião</w:t>
      </w:r>
    </w:p>
    <w:p w:rsidR="00177514" w:rsidRDefault="000604BA">
      <w:pPr>
        <w:pStyle w:val="Headerorfooter10"/>
        <w:framePr w:w="7210" w:h="691" w:hRule="exact" w:wrap="none" w:vAnchor="page" w:hAnchor="page" w:x="2286" w:y="15200"/>
        <w:shd w:val="clear" w:color="auto" w:fill="auto"/>
        <w:spacing w:line="266" w:lineRule="auto"/>
      </w:pPr>
      <w:r>
        <w:t xml:space="preserve">Diretoria de Administração - Rua </w:t>
      </w:r>
      <w:r>
        <w:t>Congonhas, 450 -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286" w:y="15200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286" w:y="15200"/>
        <w:shd w:val="clear" w:color="auto" w:fill="auto"/>
        <w:spacing w:line="266" w:lineRule="auto"/>
        <w:ind w:left="300"/>
      </w:pPr>
      <w:r>
        <w:t xml:space="preserve">Home Page; </w:t>
      </w:r>
      <w:hyperlink r:id="rId13" w:history="1">
        <w:r>
          <w:rPr>
            <w:u w:val="single"/>
            <w:lang w:val="en-US" w:eastAsia="en-US" w:bidi="en-US"/>
          </w:rPr>
          <w:t>www.mackenziebh.coni.br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macken2iefctmacke</w:t>
      </w:r>
      <w:r>
        <w:rPr>
          <w:u w:val="single"/>
          <w:lang w:val="en-US" w:eastAsia="en-US" w:bidi="en-US"/>
        </w:rPr>
        <w:t>nziebh.c0m.br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9639300</wp:posOffset>
                </wp:positionV>
                <wp:extent cx="5126990" cy="0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099999999999994pt;margin-top:759.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85" w:h="1219" w:hRule="exact" w:wrap="none" w:vAnchor="page" w:hAnchor="page" w:x="1979" w:y="867"/>
        <w:textDirection w:val="btLr"/>
      </w:pPr>
    </w:p>
    <w:p w:rsidR="00177514" w:rsidRDefault="000604BA">
      <w:pPr>
        <w:pStyle w:val="Headerorfooter10"/>
        <w:framePr w:w="6355" w:h="922" w:hRule="exact" w:wrap="none" w:vAnchor="page" w:hAnchor="page" w:x="3543" w:y="101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55" w:h="922" w:hRule="exact" w:wrap="none" w:vAnchor="page" w:hAnchor="page" w:x="3543" w:y="101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shd w:val="clear" w:color="auto" w:fill="auto"/>
        <w:jc w:val="both"/>
      </w:pPr>
      <w:r>
        <w:t>marcada, não impedirá que ela se realize, não cabendo ao ausente o direito a</w:t>
      </w:r>
      <w:r>
        <w:br/>
        <w:t>reclamação de qualquer natureza.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shd w:val="clear" w:color="auto" w:fill="auto"/>
        <w:spacing w:line="266" w:lineRule="auto"/>
        <w:jc w:val="both"/>
      </w:pPr>
      <w:r>
        <w:t>b) Havendo desistência expressa de recurso contra o julgamento da fase de</w:t>
      </w:r>
      <w:r>
        <w:br/>
      </w:r>
      <w:r>
        <w:t>Habilitação, por parte de TODOS os licitantes (participantes e presentes na</w:t>
      </w:r>
      <w:r>
        <w:br/>
        <w:t>sessão) e atendidas as exigências legais pertinentes poderá a Comissão de</w:t>
      </w:r>
      <w:r>
        <w:br/>
        <w:t>Licitações na mesma sessão em que comunicar o resultado da fase de</w:t>
      </w:r>
      <w:r>
        <w:br/>
        <w:t>habilitação, proceder à abertura dos en</w:t>
      </w:r>
      <w:r>
        <w:t>velopes PROPOSTA DE PREÇOS das</w:t>
      </w:r>
      <w:r>
        <w:br/>
        <w:t>empresas classificadas, ou marcar outra sessão especialmente para esse fim,</w:t>
      </w:r>
      <w:r>
        <w:br/>
        <w:t>cuja data, horário e local constarão da Ata.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3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t>Às empresas desclassificadas na fase de Habilitação serão devolvidos os</w:t>
      </w:r>
      <w:r>
        <w:br/>
        <w:t>envelopes de N® 02 - PROPOSTA CO</w:t>
      </w:r>
      <w:r>
        <w:t>MERCIAL, lacrados, desde que não tenha</w:t>
      </w:r>
      <w:r>
        <w:br/>
        <w:t xml:space="preserve">havido recurso ou após sua </w:t>
      </w:r>
      <w:r>
        <w:rPr>
          <w:lang w:val="pt-PT" w:eastAsia="pt-PT" w:bidi="pt-PT"/>
        </w:rPr>
        <w:t>denegação.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shd w:val="clear" w:color="auto" w:fill="auto"/>
        <w:spacing w:line="269" w:lineRule="auto"/>
        <w:jc w:val="both"/>
      </w:pPr>
      <w:r>
        <w:t>a) Abertos os Envelopes de n® 02 - PROPOSTA COMERCIAL verificado</w:t>
      </w:r>
      <w:r>
        <w:br/>
        <w:t>empate entre duas ou mais propostas, far-se-á o desempate de acordo com o</w:t>
      </w:r>
      <w:r>
        <w:br/>
        <w:t>§ 2° do artigo 3° combinado com o § 2° d</w:t>
      </w:r>
      <w:r>
        <w:t>o artigo 45 da Lei n® 8.666/93.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3"/>
        </w:numPr>
        <w:shd w:val="clear" w:color="auto" w:fill="auto"/>
        <w:tabs>
          <w:tab w:val="left" w:pos="691"/>
        </w:tabs>
        <w:jc w:val="both"/>
      </w:pPr>
      <w:r>
        <w:t>As propostas apresentadas por Microempresas e Empresas de Pequeno</w:t>
      </w:r>
      <w:r>
        <w:br/>
        <w:t>Porte que sejam iguais ou até 10% (dez por cento) superiores à proposta de</w:t>
      </w:r>
      <w:r>
        <w:br/>
        <w:t>menor preço terão preferência na contratação, observado o seguinte</w:t>
      </w:r>
      <w:r>
        <w:br/>
        <w:t>procedimento: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4"/>
        </w:numPr>
        <w:shd w:val="clear" w:color="auto" w:fill="auto"/>
        <w:tabs>
          <w:tab w:val="left" w:pos="332"/>
        </w:tabs>
        <w:spacing w:line="276" w:lineRule="auto"/>
        <w:jc w:val="both"/>
      </w:pPr>
      <w:r>
        <w:t xml:space="preserve">a </w:t>
      </w:r>
      <w:r>
        <w:t>microempresa ou empresa de pequeno porte mais bem classificada poderá</w:t>
      </w:r>
      <w:r>
        <w:br/>
        <w:t>apresentar proposta de preço inferior àquela de menor preço;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4"/>
        </w:numPr>
        <w:shd w:val="clear" w:color="auto" w:fill="auto"/>
        <w:tabs>
          <w:tab w:val="left" w:pos="342"/>
        </w:tabs>
        <w:spacing w:line="259" w:lineRule="auto"/>
        <w:jc w:val="both"/>
      </w:pPr>
      <w:r>
        <w:t>não sendo classificada em primeiro lugar microempresa ou empresa de</w:t>
      </w:r>
      <w:r>
        <w:br/>
        <w:t xml:space="preserve">pequeno porte, na forma do subitem anterior, serão </w:t>
      </w:r>
      <w:r>
        <w:t>convocadas as</w:t>
      </w:r>
      <w:r>
        <w:br/>
        <w:t>remanescentes que se enquadrem, observada a ordem dassificatória, para o</w:t>
      </w:r>
      <w:r>
        <w:br/>
        <w:t>exercício do mesmo direito: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4"/>
        </w:numPr>
        <w:shd w:val="clear" w:color="auto" w:fill="auto"/>
        <w:tabs>
          <w:tab w:val="left" w:pos="332"/>
        </w:tabs>
        <w:jc w:val="both"/>
      </w:pPr>
      <w:r>
        <w:t>no caso da melhor oferta na licitação já ter sido feita por uma microempresa</w:t>
      </w:r>
      <w:r>
        <w:br/>
        <w:t>ou empresa de pequeno porte, não será assegurado o direito de pr</w:t>
      </w:r>
      <w:r>
        <w:t>eferência.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4"/>
        </w:numPr>
        <w:shd w:val="clear" w:color="auto" w:fill="auto"/>
        <w:tabs>
          <w:tab w:val="left" w:pos="342"/>
        </w:tabs>
        <w:spacing w:line="262" w:lineRule="auto"/>
        <w:jc w:val="both"/>
      </w:pPr>
      <w:r>
        <w:t>a Comissão de Licitações, a qualquer tempo e a seu critério, poderá solicitar</w:t>
      </w:r>
      <w:r>
        <w:br/>
        <w:t>dos proponentes, esclarecimentos e/ou informações complementares,</w:t>
      </w:r>
      <w:r>
        <w:br/>
        <w:t>prospectos e similares para melhor avaliação, antes da definição do julgamento</w:t>
      </w:r>
      <w:r>
        <w:br/>
        <w:t>deste Edital.</w:t>
      </w:r>
    </w:p>
    <w:p w:rsidR="00177514" w:rsidRDefault="000604BA">
      <w:pPr>
        <w:pStyle w:val="Bodytext10"/>
        <w:framePr w:w="8045" w:h="12288" w:hRule="exact" w:wrap="none" w:vAnchor="page" w:hAnchor="page" w:x="1854" w:y="2384"/>
        <w:numPr>
          <w:ilvl w:val="0"/>
          <w:numId w:val="24"/>
        </w:numPr>
        <w:shd w:val="clear" w:color="auto" w:fill="auto"/>
        <w:tabs>
          <w:tab w:val="left" w:pos="342"/>
        </w:tabs>
        <w:spacing w:after="0"/>
        <w:jc w:val="both"/>
      </w:pPr>
      <w:r>
        <w:t>quando t</w:t>
      </w:r>
      <w:r>
        <w:t>odos os fornecedores forem inabilitados ou todas as propostas forem</w:t>
      </w:r>
      <w:r>
        <w:br/>
        <w:t>desclassificadas, a Comissão de Licitações poderá fixar aos fornecedores o prazo</w:t>
      </w:r>
      <w:r>
        <w:br/>
        <w:t>de 3 (três) dias úteis para apresentação de nova documentação e (ou) de outras</w:t>
      </w:r>
      <w:r>
        <w:br/>
        <w:t>propostas escoimadas das cau</w:t>
      </w:r>
      <w:r>
        <w:t>sas da inabilitação ou desclassificação.</w:t>
      </w:r>
    </w:p>
    <w:p w:rsidR="00177514" w:rsidRDefault="000604BA">
      <w:pPr>
        <w:pStyle w:val="Headerorfooter10"/>
        <w:framePr w:w="7200" w:h="691" w:hRule="exact" w:wrap="none" w:vAnchor="page" w:hAnchor="page" w:x="2295" w:y="15190"/>
        <w:shd w:val="clear" w:color="auto" w:fill="auto"/>
        <w:spacing w:line="266" w:lineRule="auto"/>
      </w:pPr>
      <w:r>
        <w:t>Diretoria de Administração • Rua Congonhas, 450 - CEP. 30.330.100- Fone/Fax (031)3223-2611</w:t>
      </w:r>
    </w:p>
    <w:p w:rsidR="00177514" w:rsidRDefault="000604BA">
      <w:pPr>
        <w:pStyle w:val="Headerorfooter10"/>
        <w:framePr w:w="7200" w:h="691" w:hRule="exact" w:wrap="none" w:vAnchor="page" w:hAnchor="page" w:x="2295" w:y="15190"/>
        <w:shd w:val="clear" w:color="auto" w:fill="auto"/>
        <w:spacing w:line="266" w:lineRule="auto"/>
      </w:pPr>
      <w:r>
        <w:t>Praça de Esportes - Rua Benvinda de Carvalho, Fínal - CEP 30.330.180 ■ Belo Horizonte - MG</w:t>
      </w:r>
    </w:p>
    <w:p w:rsidR="00177514" w:rsidRDefault="000604BA">
      <w:pPr>
        <w:pStyle w:val="Headerorfooter10"/>
        <w:framePr w:w="7200" w:h="691" w:hRule="exact" w:wrap="none" w:vAnchor="page" w:hAnchor="page" w:x="2295" w:y="15190"/>
        <w:shd w:val="clear" w:color="auto" w:fill="auto"/>
        <w:spacing w:line="266" w:lineRule="auto"/>
        <w:ind w:right="260"/>
        <w:jc w:val="right"/>
      </w:pPr>
      <w:r>
        <w:t xml:space="preserve">Home Page; </w:t>
      </w:r>
      <w:hyperlink r:id="rId14" w:history="1">
        <w:r>
          <w:rPr>
            <w:u w:val="single"/>
            <w:lang w:val="en-US" w:eastAsia="en-US" w:bidi="en-US"/>
          </w:rPr>
          <w:t>www.mackenziebh.cotn.br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mackenziefamackenziebh.com.br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1173480</wp:posOffset>
                </wp:positionH>
                <wp:positionV relativeFrom="page">
                  <wp:posOffset>9639300</wp:posOffset>
                </wp:positionV>
                <wp:extent cx="5126990" cy="0"/>
                <wp:effectExtent l="0" t="0" r="0" b="0"/>
                <wp:wrapNone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2.400000000000006pt;margin-top:759.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48" w:hRule="exact" w:wrap="none" w:vAnchor="page" w:hAnchor="page" w:x="1983" w:y="838"/>
        <w:textDirection w:val="btLr"/>
      </w:pPr>
    </w:p>
    <w:p w:rsidR="00177514" w:rsidRDefault="000604BA">
      <w:pPr>
        <w:pStyle w:val="Headerorfooter10"/>
        <w:framePr w:w="2746" w:h="931" w:hRule="exact" w:wrap="none" w:vAnchor="page" w:hAnchor="page" w:x="3539" w:y="100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31" w:hRule="exact" w:wrap="none" w:vAnchor="page" w:hAnchor="page" w:x="3539" w:y="100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35" w:h="12288" w:hRule="exact" w:wrap="none" w:vAnchor="page" w:hAnchor="page" w:x="1859" w:y="2384"/>
        <w:numPr>
          <w:ilvl w:val="0"/>
          <w:numId w:val="25"/>
        </w:numPr>
        <w:shd w:val="clear" w:color="auto" w:fill="auto"/>
        <w:tabs>
          <w:tab w:val="left" w:pos="689"/>
        </w:tabs>
        <w:spacing w:after="280"/>
        <w:jc w:val="both"/>
      </w:pPr>
      <w:bookmarkStart w:id="15" w:name="bookmark15"/>
      <w:r>
        <w:t>JULGAMENTO DAS PROPOSTAS</w:t>
      </w:r>
      <w:bookmarkEnd w:id="15"/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1"/>
          <w:numId w:val="25"/>
        </w:numPr>
        <w:shd w:val="clear" w:color="auto" w:fill="auto"/>
        <w:tabs>
          <w:tab w:val="left" w:pos="689"/>
        </w:tabs>
        <w:spacing w:line="266" w:lineRule="auto"/>
        <w:jc w:val="both"/>
      </w:pPr>
      <w:r>
        <w:t>Será considerada vencedora a proposta de preço que atender as</w:t>
      </w:r>
      <w:r>
        <w:br/>
        <w:t xml:space="preserve">exigências deste edital </w:t>
      </w:r>
      <w:r>
        <w:t>e apresentar o menor preço, observadas as exigências</w:t>
      </w:r>
      <w:r>
        <w:br/>
        <w:t>de cada Lote, parâmetros de desempenho, de qualidade e demais condições</w:t>
      </w:r>
      <w:r>
        <w:br/>
        <w:t>definidas neste Edital, para a prestação do serviço para os atletas e comissão</w:t>
      </w:r>
      <w:r>
        <w:br/>
        <w:t>técnica das equipes desportivas do Mackenzie Esporte</w:t>
      </w:r>
      <w:r>
        <w:t xml:space="preserve"> Clube.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1"/>
          <w:numId w:val="25"/>
        </w:numPr>
        <w:shd w:val="clear" w:color="auto" w:fill="auto"/>
        <w:tabs>
          <w:tab w:val="left" w:pos="689"/>
        </w:tabs>
        <w:jc w:val="both"/>
      </w:pPr>
      <w:r>
        <w:t>Serão desclassificadas as propostas que confiitem com as normas deste</w:t>
      </w:r>
      <w:r>
        <w:br/>
        <w:t>Edital ou a legislação em vigor.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1"/>
          <w:numId w:val="25"/>
        </w:numPr>
        <w:shd w:val="clear" w:color="auto" w:fill="auto"/>
        <w:tabs>
          <w:tab w:val="left" w:pos="689"/>
        </w:tabs>
        <w:jc w:val="both"/>
      </w:pPr>
      <w:r>
        <w:t>Serão também rejeitadas as propostas que: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6"/>
        </w:numPr>
        <w:shd w:val="clear" w:color="auto" w:fill="auto"/>
        <w:tabs>
          <w:tab w:val="left" w:pos="349"/>
        </w:tabs>
        <w:jc w:val="both"/>
      </w:pPr>
      <w:r>
        <w:t>Contenham valores incompatíveis com o estabelecido no Anexo 01 deste</w:t>
      </w:r>
      <w:r>
        <w:br/>
        <w:t>Edital.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6"/>
        </w:numPr>
        <w:shd w:val="clear" w:color="auto" w:fill="auto"/>
        <w:tabs>
          <w:tab w:val="left" w:pos="349"/>
        </w:tabs>
        <w:spacing w:line="269" w:lineRule="auto"/>
        <w:jc w:val="both"/>
      </w:pPr>
      <w:r>
        <w:t xml:space="preserve">Contenham qualquer </w:t>
      </w:r>
      <w:r>
        <w:t>limitação ou condição substancialmente contrastante</w:t>
      </w:r>
      <w:r>
        <w:br/>
        <w:t xml:space="preserve">com 0 presente Edital, ou seja, manifestamente </w:t>
      </w:r>
      <w:r>
        <w:rPr>
          <w:lang w:val="pt-PT" w:eastAsia="pt-PT" w:bidi="pt-PT"/>
        </w:rPr>
        <w:t xml:space="preserve">inexequível, </w:t>
      </w:r>
      <w:r>
        <w:t>por decisão do</w:t>
      </w:r>
      <w:r>
        <w:br/>
      </w:r>
      <w:r>
        <w:rPr>
          <w:lang w:val="pt-PT" w:eastAsia="pt-PT" w:bidi="pt-PT"/>
        </w:rPr>
        <w:t>Pregoeiro.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1"/>
          <w:numId w:val="25"/>
        </w:numPr>
        <w:shd w:val="clear" w:color="auto" w:fill="auto"/>
        <w:tabs>
          <w:tab w:val="left" w:pos="689"/>
        </w:tabs>
        <w:spacing w:line="254" w:lineRule="auto"/>
        <w:jc w:val="both"/>
      </w:pPr>
      <w:r>
        <w:t>Ocorrendo discordância entre os valores numéricos e por extenso</w:t>
      </w:r>
      <w:r>
        <w:br/>
        <w:t>prevalecerão estes últimos.</w:t>
      </w:r>
    </w:p>
    <w:p w:rsidR="00177514" w:rsidRDefault="000604BA">
      <w:pPr>
        <w:pStyle w:val="Heading310"/>
        <w:framePr w:w="8035" w:h="12288" w:hRule="exact" w:wrap="none" w:vAnchor="page" w:hAnchor="page" w:x="1859" w:y="2384"/>
        <w:numPr>
          <w:ilvl w:val="0"/>
          <w:numId w:val="25"/>
        </w:numPr>
        <w:shd w:val="clear" w:color="auto" w:fill="auto"/>
        <w:tabs>
          <w:tab w:val="left" w:pos="689"/>
        </w:tabs>
        <w:spacing w:after="280"/>
        <w:jc w:val="both"/>
      </w:pPr>
      <w:bookmarkStart w:id="16" w:name="bookmark16"/>
      <w:r>
        <w:t xml:space="preserve">DA </w:t>
      </w:r>
      <w:r>
        <w:rPr>
          <w:lang w:val="pt-PT" w:eastAsia="pt-PT" w:bidi="pt-PT"/>
        </w:rPr>
        <w:t xml:space="preserve">INTERPOSIÇÃO </w:t>
      </w:r>
      <w:r>
        <w:t>DE RECURSO</w:t>
      </w:r>
      <w:r>
        <w:t>S</w:t>
      </w:r>
      <w:bookmarkEnd w:id="16"/>
    </w:p>
    <w:p w:rsidR="00177514" w:rsidRDefault="000604BA">
      <w:pPr>
        <w:pStyle w:val="Bodytext10"/>
        <w:framePr w:w="8035" w:h="12288" w:hRule="exact" w:wrap="none" w:vAnchor="page" w:hAnchor="page" w:x="1859" w:y="2384"/>
        <w:shd w:val="clear" w:color="auto" w:fill="auto"/>
        <w:spacing w:line="262" w:lineRule="auto"/>
        <w:jc w:val="both"/>
      </w:pPr>
      <w:r>
        <w:t>11.1. Os recursos obedecerão ao que estabelece o Art. 18 do Regulamento de</w:t>
      </w:r>
      <w:r>
        <w:br/>
        <w:t>Compras e Contratações da Confederação Brasileira de Clubes - e poderão ser</w:t>
      </w:r>
      <w:r>
        <w:br/>
        <w:t>interpostos no prazo de 2 (dois) dias úteis a contar da lavratura da ata, no</w:t>
      </w:r>
      <w:r>
        <w:br/>
        <w:t>seguinte endereço: Rua Con</w:t>
      </w:r>
      <w:r>
        <w:t>gonhas, n® 450, Bairro de Santo Antônio, CEP</w:t>
      </w:r>
      <w:r>
        <w:br/>
        <w:t>30330-100, em Belo Horizonte - MG, no horário de 08:00 às 12:00 e 14:00 às</w:t>
      </w:r>
      <w:r>
        <w:br/>
        <w:t>18:00 horas.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7"/>
        </w:numPr>
        <w:shd w:val="clear" w:color="auto" w:fill="auto"/>
        <w:tabs>
          <w:tab w:val="left" w:pos="689"/>
        </w:tabs>
        <w:spacing w:line="259" w:lineRule="auto"/>
        <w:jc w:val="both"/>
      </w:pPr>
      <w:r>
        <w:t>Os recursos relativos a Habilitação ou inabilitação e aos julgamentos das</w:t>
      </w:r>
      <w:r>
        <w:br/>
        <w:t xml:space="preserve">propostas, terão efeito </w:t>
      </w:r>
      <w:r>
        <w:rPr>
          <w:lang w:val="pt-PT" w:eastAsia="pt-PT" w:bidi="pt-PT"/>
        </w:rPr>
        <w:t xml:space="preserve">suspensivo, </w:t>
      </w:r>
      <w:r>
        <w:t>facultada à C</w:t>
      </w:r>
      <w:r>
        <w:t>omissão atribuir efeito</w:t>
      </w:r>
      <w:r>
        <w:br/>
      </w:r>
      <w:r>
        <w:rPr>
          <w:lang w:val="pt-PT" w:eastAsia="pt-PT" w:bidi="pt-PT"/>
        </w:rPr>
        <w:t xml:space="preserve">suspensivo </w:t>
      </w:r>
      <w:r>
        <w:t>aos demais recursos porventura interpostos.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7"/>
        </w:numPr>
        <w:shd w:val="clear" w:color="auto" w:fill="auto"/>
        <w:tabs>
          <w:tab w:val="left" w:pos="689"/>
        </w:tabs>
        <w:jc w:val="both"/>
      </w:pPr>
      <w:r>
        <w:t>Interposto recurso serão comunicados os demais participantes que</w:t>
      </w:r>
      <w:r>
        <w:br/>
        <w:t>poderão impugná-lo no prazo de 2 (dois) dias úteis;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7"/>
        </w:numPr>
        <w:shd w:val="clear" w:color="auto" w:fill="auto"/>
        <w:tabs>
          <w:tab w:val="left" w:pos="689"/>
        </w:tabs>
        <w:jc w:val="both"/>
      </w:pPr>
      <w:r>
        <w:t xml:space="preserve">Os recursos interpostos fora do prazo não serão conhecidos </w:t>
      </w:r>
      <w:r>
        <w:t>pela</w:t>
      </w:r>
      <w:r>
        <w:br/>
        <w:t>Comissão.</w:t>
      </w:r>
    </w:p>
    <w:p w:rsidR="00177514" w:rsidRDefault="000604BA">
      <w:pPr>
        <w:pStyle w:val="Bodytext10"/>
        <w:framePr w:w="8035" w:h="12288" w:hRule="exact" w:wrap="none" w:vAnchor="page" w:hAnchor="page" w:x="1859" w:y="2384"/>
        <w:numPr>
          <w:ilvl w:val="0"/>
          <w:numId w:val="27"/>
        </w:numPr>
        <w:shd w:val="clear" w:color="auto" w:fill="auto"/>
        <w:tabs>
          <w:tab w:val="left" w:pos="689"/>
        </w:tabs>
        <w:spacing w:after="0"/>
        <w:jc w:val="both"/>
      </w:pPr>
      <w:r>
        <w:t>Nenhum prazo de recurso será iniciado ou contado sem que os autos do</w:t>
      </w:r>
      <w:r>
        <w:br/>
        <w:t>processo estejam com vista franqueada ao interessado.</w:t>
      </w:r>
    </w:p>
    <w:p w:rsidR="00177514" w:rsidRDefault="000604BA">
      <w:pPr>
        <w:pStyle w:val="Headerorfooter10"/>
        <w:framePr w:w="7190" w:h="701" w:hRule="exact" w:wrap="none" w:vAnchor="page" w:hAnchor="page" w:x="2291" w:y="15181"/>
        <w:shd w:val="clear" w:color="auto" w:fill="auto"/>
        <w:tabs>
          <w:tab w:val="left" w:pos="3648"/>
        </w:tabs>
        <w:spacing w:line="271" w:lineRule="auto"/>
        <w:jc w:val="both"/>
      </w:pPr>
      <w:r>
        <w:t>Diretoria de Administração - Rua Congonhas. 450 - CEP. 30330.100 ■ Fone/Fax (031) 3223-2611</w:t>
      </w:r>
    </w:p>
    <w:p w:rsidR="00177514" w:rsidRDefault="000604BA">
      <w:pPr>
        <w:pStyle w:val="Headerorfooter10"/>
        <w:framePr w:w="7190" w:h="701" w:hRule="exact" w:wrap="none" w:vAnchor="page" w:hAnchor="page" w:x="2291" w:y="15181"/>
        <w:shd w:val="clear" w:color="auto" w:fill="auto"/>
        <w:tabs>
          <w:tab w:val="left" w:pos="3648"/>
        </w:tabs>
        <w:spacing w:line="271" w:lineRule="auto"/>
        <w:jc w:val="both"/>
      </w:pPr>
      <w:r>
        <w:t>Praça de Esportes - Rua Be</w:t>
      </w:r>
      <w:r>
        <w:t>nvinda de Carvalho, Final - CEP 30.330.180 - Belo Horizonte - MG</w:t>
      </w:r>
    </w:p>
    <w:p w:rsidR="00177514" w:rsidRDefault="000604BA">
      <w:pPr>
        <w:pStyle w:val="Headerorfooter10"/>
        <w:framePr w:w="7190" w:h="701" w:hRule="exact" w:wrap="none" w:vAnchor="page" w:hAnchor="page" w:x="2291" w:y="15181"/>
        <w:shd w:val="clear" w:color="auto" w:fill="auto"/>
        <w:tabs>
          <w:tab w:val="left" w:pos="3928"/>
        </w:tabs>
        <w:spacing w:line="271" w:lineRule="auto"/>
        <w:ind w:left="280"/>
        <w:jc w:val="both"/>
      </w:pPr>
      <w:r>
        <w:t xml:space="preserve">Home Page: </w:t>
      </w:r>
      <w:r>
        <w:rPr>
          <w:u w:val="single"/>
        </w:rPr>
        <w:t>wv.-w.ntackenziebh.com.br</w:t>
      </w:r>
      <w:r>
        <w:tab/>
        <w:t xml:space="preserve">E Mail; </w:t>
      </w:r>
      <w:r>
        <w:rPr>
          <w:u w:val="single"/>
        </w:rPr>
        <w:t>niackenzie@mackenziebh,</w:t>
      </w:r>
      <w:r>
        <w:rPr>
          <w:u w:val="single"/>
          <w:lang w:val="en-US" w:eastAsia="en-US" w:bidi="en-US"/>
        </w:rPr>
        <w:t>com.br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ge">
                  <wp:posOffset>9645015</wp:posOffset>
                </wp:positionV>
                <wp:extent cx="5126355" cy="0"/>
                <wp:effectExtent l="0" t="0" r="0" b="0"/>
                <wp:wrapNone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2.650000000000006pt;margin-top:759.45000000000005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85" w:h="1219" w:hRule="exact" w:wrap="none" w:vAnchor="page" w:hAnchor="page" w:x="1979" w:y="857"/>
        <w:textDirection w:val="btLr"/>
      </w:pPr>
    </w:p>
    <w:p w:rsidR="00177514" w:rsidRDefault="000604BA">
      <w:pPr>
        <w:pStyle w:val="Headerorfooter10"/>
        <w:framePr w:w="6346" w:h="922" w:hRule="exact" w:wrap="none" w:vAnchor="page" w:hAnchor="page" w:x="3543" w:y="101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46" w:h="922" w:hRule="exact" w:wrap="none" w:vAnchor="page" w:hAnchor="page" w:x="3543" w:y="101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0"/>
          <w:numId w:val="27"/>
        </w:numPr>
        <w:shd w:val="clear" w:color="auto" w:fill="auto"/>
        <w:tabs>
          <w:tab w:val="left" w:pos="688"/>
        </w:tabs>
        <w:jc w:val="both"/>
      </w:pPr>
      <w:r>
        <w:t>A Comissão proferirá decisão de julgamento do recurso no prazo de 5</w:t>
      </w:r>
      <w:r>
        <w:br/>
        <w:t>(cinco) dias úteis.</w:t>
      </w:r>
    </w:p>
    <w:p w:rsidR="00177514" w:rsidRDefault="000604BA">
      <w:pPr>
        <w:pStyle w:val="Heading310"/>
        <w:framePr w:w="8045" w:h="12586" w:hRule="exact" w:wrap="none" w:vAnchor="page" w:hAnchor="page" w:x="1854" w:y="2384"/>
        <w:numPr>
          <w:ilvl w:val="0"/>
          <w:numId w:val="25"/>
        </w:numPr>
        <w:shd w:val="clear" w:color="auto" w:fill="auto"/>
        <w:tabs>
          <w:tab w:val="left" w:pos="688"/>
        </w:tabs>
        <w:spacing w:after="280"/>
        <w:jc w:val="both"/>
      </w:pPr>
      <w:bookmarkStart w:id="17" w:name="bookmark17"/>
      <w:r>
        <w:t>DA ADJUDICAÇÃO</w:t>
      </w:r>
      <w:bookmarkEnd w:id="17"/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5"/>
        </w:numPr>
        <w:shd w:val="clear" w:color="auto" w:fill="auto"/>
        <w:tabs>
          <w:tab w:val="left" w:pos="688"/>
        </w:tabs>
        <w:spacing w:line="266" w:lineRule="auto"/>
        <w:jc w:val="both"/>
      </w:pPr>
      <w:r>
        <w:t>O objeto do presente no Edital será adjudicado ao fornecedor cuja</w:t>
      </w:r>
      <w:r>
        <w:br/>
        <w:t>proposta houver sido classificada em primeiro lugar (menor preço), sendo o</w:t>
      </w:r>
      <w:r>
        <w:br/>
        <w:t>resultado do Processo de aquisição oficializado/homologado às empresas</w:t>
      </w:r>
      <w:r>
        <w:br/>
      </w:r>
      <w:r>
        <w:t>fornecedoras via e-mail pela Comissão de Licitações no prazo de até 05 (cinco)</w:t>
      </w:r>
      <w:r>
        <w:br/>
        <w:t>dias úteis após dia de abertura dos envelopes e julgamento.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5"/>
        </w:numPr>
        <w:shd w:val="clear" w:color="auto" w:fill="auto"/>
        <w:tabs>
          <w:tab w:val="left" w:pos="688"/>
        </w:tabs>
        <w:jc w:val="both"/>
      </w:pPr>
      <w:r>
        <w:t>Uma vez homologado o resultado do Processo de Contratação o</w:t>
      </w:r>
      <w:r>
        <w:br/>
        <w:t>fornecedor vencedor irá receber um contrato específico vi</w:t>
      </w:r>
      <w:r>
        <w:t>sando a execução do</w:t>
      </w:r>
      <w:r>
        <w:br/>
        <w:t>objeto deste Edital nos termos da minuta do contrato, ANEXO XI, que integra</w:t>
      </w:r>
      <w:r>
        <w:br/>
        <w:t>este Edital.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5"/>
        </w:numPr>
        <w:shd w:val="clear" w:color="auto" w:fill="auto"/>
        <w:tabs>
          <w:tab w:val="left" w:pos="688"/>
        </w:tabs>
        <w:jc w:val="both"/>
      </w:pPr>
      <w:r>
        <w:t>Assim que fornecedor vencedor receber tal contrato, o mesmo deverá</w:t>
      </w:r>
      <w:r>
        <w:br/>
        <w:t>assinar e encaminhar ambas as vias dentro do prazo de 3 (três) dias úteis,</w:t>
      </w:r>
      <w:r>
        <w:br/>
        <w:t>sendo</w:t>
      </w:r>
      <w:r>
        <w:t xml:space="preserve"> a contagem desse prazo conforme Aviso de Recebimento (AR) anexo a</w:t>
      </w:r>
      <w:r>
        <w:br/>
        <w:t>correspondência. Este prazo poderá ser prorrogado uma vez, por igual período,</w:t>
      </w:r>
      <w:r>
        <w:br/>
        <w:t>quando solicitado pelo fornecedor vencedor durante o seu transcurso e desde</w:t>
      </w:r>
      <w:r>
        <w:br/>
        <w:t>que ocorra motivo justificado, acei</w:t>
      </w:r>
      <w:r>
        <w:t>to pelo Clube.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5"/>
        </w:numPr>
        <w:shd w:val="clear" w:color="auto" w:fill="auto"/>
        <w:tabs>
          <w:tab w:val="left" w:pos="688"/>
        </w:tabs>
        <w:spacing w:line="269" w:lineRule="auto"/>
        <w:jc w:val="both"/>
      </w:pPr>
      <w:r>
        <w:t>A recusa injusta da adjudicatária em assinar, aceitar ou retirar o contrato</w:t>
      </w:r>
      <w:r>
        <w:br/>
        <w:t>no prazo estabelecido, caracteriza o descumprimento total das obrigações</w:t>
      </w:r>
      <w:r>
        <w:br/>
        <w:t>assumidas, sujeitando-a as penalidades previstas neste Edital.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5"/>
        </w:numPr>
        <w:shd w:val="clear" w:color="auto" w:fill="auto"/>
        <w:tabs>
          <w:tab w:val="left" w:pos="688"/>
        </w:tabs>
        <w:spacing w:line="262" w:lineRule="auto"/>
        <w:jc w:val="both"/>
      </w:pPr>
      <w:r>
        <w:t xml:space="preserve">Expirado o prazo fixado para </w:t>
      </w:r>
      <w:r>
        <w:t>assinatura do contrato, o Mackenzie Esporte</w:t>
      </w:r>
      <w:r>
        <w:br/>
        <w:t>Clube poderá convocar os fornecedores remanescentes, na ordem de</w:t>
      </w:r>
      <w:r>
        <w:br/>
        <w:t>classificação, para os fins ali indicados, em igual prazo e nas mesmas condições</w:t>
      </w:r>
      <w:r>
        <w:br/>
        <w:t xml:space="preserve">propostas pela primeira classificada, inclusive quanto aos preços </w:t>
      </w:r>
      <w:r>
        <w:t xml:space="preserve">atualizados, </w:t>
      </w:r>
      <w:r>
        <w:rPr>
          <w:b/>
          <w:bCs/>
        </w:rPr>
        <w:t>de</w:t>
      </w:r>
      <w:r>
        <w:rPr>
          <w:b/>
          <w:bCs/>
        </w:rPr>
        <w:br/>
      </w:r>
      <w:r>
        <w:t>conformidade com o presente ato convocatório, ou revogar o Edital.</w:t>
      </w:r>
    </w:p>
    <w:p w:rsidR="00177514" w:rsidRDefault="000604BA">
      <w:pPr>
        <w:pStyle w:val="Heading310"/>
        <w:framePr w:w="8045" w:h="12586" w:hRule="exact" w:wrap="none" w:vAnchor="page" w:hAnchor="page" w:x="1854" w:y="2384"/>
        <w:numPr>
          <w:ilvl w:val="0"/>
          <w:numId w:val="28"/>
        </w:numPr>
        <w:shd w:val="clear" w:color="auto" w:fill="auto"/>
        <w:tabs>
          <w:tab w:val="left" w:pos="688"/>
        </w:tabs>
        <w:spacing w:after="280"/>
        <w:jc w:val="both"/>
      </w:pPr>
      <w:bookmarkStart w:id="18" w:name="bookmark18"/>
      <w:r>
        <w:t>PRAZO DE INÍCIO DOS SERVIÇOS</w:t>
      </w:r>
      <w:bookmarkEnd w:id="18"/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8"/>
        </w:numPr>
        <w:shd w:val="clear" w:color="auto" w:fill="auto"/>
        <w:tabs>
          <w:tab w:val="left" w:pos="688"/>
        </w:tabs>
        <w:jc w:val="both"/>
      </w:pPr>
      <w:r>
        <w:t>Os serviços serão iniciados a contar da data de assinatura do Contrato.</w:t>
      </w:r>
    </w:p>
    <w:p w:rsidR="00177514" w:rsidRDefault="000604BA">
      <w:pPr>
        <w:pStyle w:val="Heading310"/>
        <w:framePr w:w="8045" w:h="12586" w:hRule="exact" w:wrap="none" w:vAnchor="page" w:hAnchor="page" w:x="1854" w:y="2384"/>
        <w:numPr>
          <w:ilvl w:val="0"/>
          <w:numId w:val="28"/>
        </w:numPr>
        <w:shd w:val="clear" w:color="auto" w:fill="auto"/>
        <w:tabs>
          <w:tab w:val="left" w:pos="688"/>
        </w:tabs>
        <w:spacing w:after="280"/>
        <w:jc w:val="both"/>
      </w:pPr>
      <w:bookmarkStart w:id="19" w:name="bookmark19"/>
      <w:r>
        <w:t>FATURAMENTO E PAGAMENTO</w:t>
      </w:r>
      <w:bookmarkEnd w:id="19"/>
    </w:p>
    <w:p w:rsidR="00177514" w:rsidRDefault="000604BA">
      <w:pPr>
        <w:pStyle w:val="Bodytext10"/>
        <w:framePr w:w="8045" w:h="12586" w:hRule="exact" w:wrap="none" w:vAnchor="page" w:hAnchor="page" w:x="1854" w:y="2384"/>
        <w:numPr>
          <w:ilvl w:val="1"/>
          <w:numId w:val="28"/>
        </w:numPr>
        <w:shd w:val="clear" w:color="auto" w:fill="auto"/>
        <w:tabs>
          <w:tab w:val="left" w:pos="688"/>
        </w:tabs>
        <w:spacing w:after="0" w:line="271" w:lineRule="auto"/>
        <w:jc w:val="both"/>
      </w:pPr>
      <w:r>
        <w:t>O faturamento deverá ser realizado em até 7 (set</w:t>
      </w:r>
      <w:r>
        <w:t>e) dias após a prestação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shd w:val="clear" w:color="auto" w:fill="auto"/>
        <w:tabs>
          <w:tab w:val="left" w:pos="2534"/>
        </w:tabs>
        <w:spacing w:after="0" w:line="271" w:lineRule="auto"/>
        <w:jc w:val="both"/>
      </w:pPr>
      <w:r>
        <w:t>dos serviços, e o pagamento será realizado com vencimentos após 20 (Vinte)</w:t>
      </w:r>
      <w:r>
        <w:br/>
        <w:t xml:space="preserve">dias, a contar da data apresentação de Nota Fiscal/Fatura e do </w:t>
      </w:r>
      <w:r>
        <w:rPr>
          <w:b/>
          <w:bCs/>
          <w:u w:val="single"/>
        </w:rPr>
        <w:t>relatório com</w:t>
      </w:r>
      <w:r>
        <w:rPr>
          <w:b/>
          <w:bCs/>
          <w:u w:val="single"/>
        </w:rPr>
        <w:br/>
      </w:r>
      <w:r>
        <w:rPr>
          <w:b/>
          <w:bCs/>
        </w:rPr>
        <w:t>a liste de</w:t>
      </w:r>
      <w:r>
        <w:rPr>
          <w:b/>
          <w:bCs/>
        </w:rPr>
        <w:tab/>
      </w:r>
      <w:r>
        <w:t xml:space="preserve">ou com 0 </w:t>
      </w:r>
      <w:r>
        <w:rPr>
          <w:b/>
          <w:bCs/>
          <w:u w:val="single"/>
        </w:rPr>
        <w:t>relatório de serviços de transiwrte</w:t>
      </w:r>
    </w:p>
    <w:p w:rsidR="00177514" w:rsidRDefault="000604BA">
      <w:pPr>
        <w:pStyle w:val="Bodytext10"/>
        <w:framePr w:w="8045" w:h="12586" w:hRule="exact" w:wrap="none" w:vAnchor="page" w:hAnchor="page" w:x="1854" w:y="2384"/>
        <w:shd w:val="clear" w:color="auto" w:fill="auto"/>
        <w:spacing w:after="0" w:line="271" w:lineRule="auto"/>
        <w:jc w:val="both"/>
      </w:pPr>
      <w:r>
        <w:rPr>
          <w:b/>
          <w:bCs/>
          <w:u w:val="single"/>
        </w:rPr>
        <w:t>realizados</w:t>
      </w:r>
      <w:r>
        <w:rPr>
          <w:b/>
          <w:bCs/>
        </w:rPr>
        <w:t xml:space="preserve"> </w:t>
      </w:r>
      <w:r>
        <w:t>correspondentes, e demais obrigações estabelecidas no Termo de</w:t>
      </w:r>
      <w:r>
        <w:br/>
        <w:t>Referência - Anexo I, prévia e devidamente atestada pelo setor competente, no</w:t>
      </w:r>
    </w:p>
    <w:p w:rsidR="00177514" w:rsidRDefault="000604BA">
      <w:pPr>
        <w:pStyle w:val="Headerorfooter10"/>
        <w:framePr w:w="7200" w:h="691" w:hRule="exact" w:wrap="none" w:vAnchor="page" w:hAnchor="page" w:x="2286" w:y="15190"/>
        <w:shd w:val="clear" w:color="auto" w:fill="auto"/>
        <w:tabs>
          <w:tab w:val="left" w:pos="3677"/>
        </w:tabs>
        <w:spacing w:line="266" w:lineRule="auto"/>
        <w:jc w:val="both"/>
      </w:pPr>
      <w:r>
        <w:t>Diretoria de Adminisiraçâo • Rua Congonhas, 450- CEP. 30.330.100 - FoneZFax (031)3223-2611</w:t>
      </w:r>
    </w:p>
    <w:p w:rsidR="00177514" w:rsidRDefault="000604BA">
      <w:pPr>
        <w:pStyle w:val="Headerorfooter10"/>
        <w:framePr w:w="7200" w:h="691" w:hRule="exact" w:wrap="none" w:vAnchor="page" w:hAnchor="page" w:x="2286" w:y="15190"/>
        <w:shd w:val="clear" w:color="auto" w:fill="auto"/>
        <w:tabs>
          <w:tab w:val="left" w:pos="3677"/>
        </w:tabs>
        <w:spacing w:line="266" w:lineRule="auto"/>
        <w:jc w:val="both"/>
      </w:pPr>
      <w:r>
        <w:t xml:space="preserve">Praça de Esportes - Rua </w:t>
      </w:r>
      <w:r>
        <w:t>Benvinda de Carvalho, Final - CEP 30.330.180 - Belo Horizonte - MG</w:t>
      </w:r>
    </w:p>
    <w:p w:rsidR="00177514" w:rsidRDefault="000604BA">
      <w:pPr>
        <w:pStyle w:val="Headerorfooter10"/>
        <w:framePr w:w="7200" w:h="691" w:hRule="exact" w:wrap="none" w:vAnchor="page" w:hAnchor="page" w:x="2286" w:y="15190"/>
        <w:shd w:val="clear" w:color="auto" w:fill="auto"/>
        <w:tabs>
          <w:tab w:val="left" w:pos="3957"/>
        </w:tabs>
        <w:spacing w:line="266" w:lineRule="auto"/>
        <w:ind w:left="280"/>
        <w:jc w:val="both"/>
      </w:pPr>
      <w:r>
        <w:t xml:space="preserve">Home Page; </w:t>
      </w:r>
      <w:hyperlink r:id="rId15" w:history="1">
        <w:r>
          <w:rPr>
            <w:u w:val="single"/>
          </w:rPr>
          <w:t>www.niackenziebh.com.hr</w:t>
        </w:r>
      </w:hyperlink>
      <w:r>
        <w:tab/>
        <w:t xml:space="preserve">E Mail; </w:t>
      </w:r>
      <w:r>
        <w:rPr>
          <w:u w:val="single"/>
          <w:lang w:val="en-US" w:eastAsia="en-US" w:bidi="en-US"/>
        </w:rPr>
        <w:t>niackenziefemackenziebh.com,</w:t>
      </w:r>
      <w:r>
        <w:rPr>
          <w:u w:val="single"/>
        </w:rPr>
        <w:t>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1185545</wp:posOffset>
                </wp:positionH>
                <wp:positionV relativeFrom="page">
                  <wp:posOffset>9639300</wp:posOffset>
                </wp:positionV>
                <wp:extent cx="5126990" cy="0"/>
                <wp:effectExtent l="0" t="0" r="0" b="0"/>
                <wp:wrapNone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349999999999994pt;margin-top:759.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Headerorfooter10"/>
        <w:framePr w:w="2755" w:h="931" w:hRule="exact" w:wrap="none" w:vAnchor="page" w:hAnchor="page" w:x="3529" w:y="100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55" w:h="931" w:hRule="exact" w:wrap="none" w:vAnchor="page" w:hAnchor="page" w:x="3529" w:y="100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54" w:h="1718" w:hRule="exact" w:wrap="none" w:vAnchor="page" w:hAnchor="page" w:x="1849" w:y="2384"/>
        <w:shd w:val="clear" w:color="auto" w:fill="auto"/>
        <w:spacing w:after="260"/>
        <w:jc w:val="both"/>
      </w:pPr>
      <w:r>
        <w:t xml:space="preserve">que concerne à </w:t>
      </w:r>
      <w:r>
        <w:t>regular execução dos serviços, ou conforme acordo pontual</w:t>
      </w:r>
      <w:r>
        <w:br/>
        <w:t>entre Mackenzie Esporte Clube e o fornecedor.</w:t>
      </w:r>
    </w:p>
    <w:p w:rsidR="00177514" w:rsidRDefault="000604BA">
      <w:pPr>
        <w:pStyle w:val="Bodytext10"/>
        <w:framePr w:w="8054" w:h="1718" w:hRule="exact" w:wrap="none" w:vAnchor="page" w:hAnchor="page" w:x="1849" w:y="2384"/>
        <w:numPr>
          <w:ilvl w:val="1"/>
          <w:numId w:val="28"/>
        </w:numPr>
        <w:shd w:val="clear" w:color="auto" w:fill="auto"/>
        <w:tabs>
          <w:tab w:val="left" w:pos="690"/>
        </w:tabs>
        <w:spacing w:after="0" w:line="269" w:lineRule="auto"/>
        <w:jc w:val="both"/>
      </w:pPr>
      <w:r>
        <w:t>Os pagamentos à(5) empresa(s) vencedora(s) serão feitos peto</w:t>
      </w:r>
      <w:r>
        <w:br/>
        <w:t>Mackenzie Esporte Clube através boleto bancário ou transferência bancária</w:t>
      </w:r>
      <w:r>
        <w:br/>
        <w:t>diretamente na co</w:t>
      </w:r>
      <w:r>
        <w:t>nta bancária da empresa vencedora.</w:t>
      </w:r>
    </w:p>
    <w:p w:rsidR="00177514" w:rsidRDefault="000604BA">
      <w:pPr>
        <w:pStyle w:val="Bodytext10"/>
        <w:framePr w:w="8054" w:h="1162" w:hRule="exact" w:wrap="none" w:vAnchor="page" w:hAnchor="page" w:x="1849" w:y="4342"/>
        <w:numPr>
          <w:ilvl w:val="1"/>
          <w:numId w:val="28"/>
        </w:numPr>
        <w:shd w:val="clear" w:color="auto" w:fill="auto"/>
        <w:tabs>
          <w:tab w:val="left" w:pos="690"/>
        </w:tabs>
        <w:spacing w:after="0" w:line="266" w:lineRule="auto"/>
        <w:jc w:val="both"/>
      </w:pPr>
      <w:r>
        <w:t>Os pagamentos serão feitos diretamente para a(s) empresa(s)</w:t>
      </w:r>
      <w:r>
        <w:br/>
        <w:t>vencedora(s), não sendo permitido pagamento para os hotéis e os demais</w:t>
      </w:r>
      <w:r>
        <w:br/>
        <w:t>serviços contratados, sendo a vencedora responsável por realizar a emissão de</w:t>
      </w:r>
      <w:r>
        <w:br/>
        <w:t>todos os ite</w:t>
      </w:r>
      <w:r>
        <w:t>ns do presente Edital.</w:t>
      </w:r>
    </w:p>
    <w:p w:rsidR="00177514" w:rsidRDefault="000604BA">
      <w:pPr>
        <w:pStyle w:val="Bodytext10"/>
        <w:framePr w:wrap="none" w:vAnchor="page" w:hAnchor="page" w:x="1859" w:y="5734"/>
        <w:shd w:val="clear" w:color="auto" w:fill="auto"/>
        <w:spacing w:after="0" w:line="240" w:lineRule="auto"/>
      </w:pPr>
      <w:r>
        <w:t>14.4</w:t>
      </w:r>
    </w:p>
    <w:p w:rsidR="00177514" w:rsidRDefault="000604BA">
      <w:pPr>
        <w:pStyle w:val="Bodytext10"/>
        <w:framePr w:wrap="none" w:vAnchor="page" w:hAnchor="page" w:x="1849" w:y="5734"/>
        <w:shd w:val="clear" w:color="auto" w:fill="auto"/>
        <w:spacing w:after="0" w:line="240" w:lineRule="auto"/>
        <w:ind w:left="681" w:right="19"/>
        <w:jc w:val="both"/>
      </w:pPr>
      <w:r>
        <w:t xml:space="preserve">A nota fiscal de serviços deverá ser acompanhada de um </w:t>
      </w:r>
      <w:r>
        <w:rPr>
          <w:b/>
          <w:bCs/>
          <w:u w:val="single"/>
        </w:rPr>
        <w:t>relatório dos</w:t>
      </w:r>
    </w:p>
    <w:p w:rsidR="00177514" w:rsidRDefault="000604BA">
      <w:pPr>
        <w:pStyle w:val="Bodytext10"/>
        <w:framePr w:wrap="none" w:vAnchor="page" w:hAnchor="page" w:x="1849" w:y="6041"/>
        <w:shd w:val="clear" w:color="auto" w:fill="auto"/>
        <w:tabs>
          <w:tab w:val="left" w:pos="6063"/>
          <w:tab w:val="left" w:pos="8022"/>
        </w:tabs>
        <w:spacing w:after="0" w:line="240" w:lineRule="auto"/>
        <w:ind w:left="5660"/>
        <w:jc w:val="both"/>
      </w:pPr>
      <w:r>
        <w:t>ou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rap="none" w:vAnchor="page" w:hAnchor="page" w:x="1849" w:y="6291"/>
        <w:shd w:val="clear" w:color="auto" w:fill="auto"/>
        <w:spacing w:after="0" w:line="240" w:lineRule="auto"/>
        <w:ind w:left="19"/>
        <w:jc w:val="both"/>
      </w:pPr>
      <w:r>
        <w:rPr>
          <w:b/>
          <w:bCs/>
          <w:u w:val="single"/>
        </w:rPr>
        <w:t>transporte realizados</w:t>
      </w:r>
      <w:r>
        <w:rPr>
          <w:b/>
          <w:bCs/>
        </w:rPr>
        <w:t xml:space="preserve"> </w:t>
      </w:r>
      <w:r>
        <w:t>no mês em cobrança, conforme determinações</w:t>
      </w:r>
    </w:p>
    <w:p w:rsidR="00177514" w:rsidRDefault="000604BA">
      <w:pPr>
        <w:pStyle w:val="Bodytext10"/>
        <w:framePr w:wrap="none" w:vAnchor="page" w:hAnchor="page" w:x="1868" w:y="6569"/>
        <w:shd w:val="clear" w:color="auto" w:fill="auto"/>
        <w:spacing w:after="0" w:line="240" w:lineRule="auto"/>
      </w:pPr>
      <w:r>
        <w:t>estabelecidas no Anexo I deste Editai.</w:t>
      </w:r>
    </w:p>
    <w:p w:rsidR="00177514" w:rsidRDefault="000604BA">
      <w:pPr>
        <w:pStyle w:val="Bodytext10"/>
        <w:framePr w:w="8054" w:h="6710" w:hRule="exact" w:wrap="none" w:vAnchor="page" w:hAnchor="page" w:x="1849" w:y="7126"/>
        <w:numPr>
          <w:ilvl w:val="0"/>
          <w:numId w:val="29"/>
        </w:numPr>
        <w:shd w:val="clear" w:color="auto" w:fill="auto"/>
        <w:tabs>
          <w:tab w:val="left" w:pos="572"/>
        </w:tabs>
        <w:spacing w:after="260"/>
        <w:jc w:val="both"/>
      </w:pPr>
      <w:r>
        <w:t xml:space="preserve">No caso de atraso ou incorreção na apresentação </w:t>
      </w:r>
      <w:r>
        <w:t>dos documentos fiscais</w:t>
      </w:r>
      <w:r>
        <w:br/>
        <w:t>pelo participante vencedor, não lhe será devido, em hipótese alguma, qualquer</w:t>
      </w:r>
      <w:r>
        <w:br/>
        <w:t>valor adicional em função deste atraso, nem mesmo a título de reajuste ou</w:t>
      </w:r>
      <w:r>
        <w:br/>
        <w:t>encargos financeiros.</w:t>
      </w:r>
    </w:p>
    <w:p w:rsidR="00177514" w:rsidRDefault="000604BA">
      <w:pPr>
        <w:pStyle w:val="Bodytext10"/>
        <w:framePr w:w="8054" w:h="6710" w:hRule="exact" w:wrap="none" w:vAnchor="page" w:hAnchor="page" w:x="1849" w:y="7126"/>
        <w:numPr>
          <w:ilvl w:val="0"/>
          <w:numId w:val="29"/>
        </w:numPr>
        <w:shd w:val="clear" w:color="auto" w:fill="auto"/>
        <w:tabs>
          <w:tab w:val="left" w:pos="690"/>
        </w:tabs>
        <w:spacing w:after="260" w:line="266" w:lineRule="auto"/>
        <w:jc w:val="both"/>
      </w:pPr>
      <w:r>
        <w:t>Caso se constate irregularidade nos documentos fiscais apre</w:t>
      </w:r>
      <w:r>
        <w:t>sentados ou</w:t>
      </w:r>
      <w:r>
        <w:br/>
        <w:t>nos relatórios que acompanham a fatura, o Mackenzie Esporte Clube, a seu</w:t>
      </w:r>
      <w:r>
        <w:br/>
        <w:t>exclusivo critério, poderá devolvê-los ao participante que vier a ser contratado,</w:t>
      </w:r>
      <w:r>
        <w:br/>
        <w:t>para as devidas correções, ou aceitá-los de acordo com a legislação fiscal</w:t>
      </w:r>
      <w:r>
        <w:br/>
        <w:t xml:space="preserve">aplicável. Na </w:t>
      </w:r>
      <w:r>
        <w:t>hipótese de devolução, o documento será considerado como não</w:t>
      </w:r>
      <w:r>
        <w:br/>
        <w:t>apresentado, para fins de atendimento às condições contratuais.</w:t>
      </w:r>
    </w:p>
    <w:p w:rsidR="00177514" w:rsidRDefault="000604BA">
      <w:pPr>
        <w:pStyle w:val="Bodytext10"/>
        <w:framePr w:w="8054" w:h="6710" w:hRule="exact" w:wrap="none" w:vAnchor="page" w:hAnchor="page" w:x="1849" w:y="7126"/>
        <w:numPr>
          <w:ilvl w:val="0"/>
          <w:numId w:val="29"/>
        </w:numPr>
        <w:shd w:val="clear" w:color="auto" w:fill="auto"/>
        <w:tabs>
          <w:tab w:val="left" w:pos="690"/>
        </w:tabs>
        <w:spacing w:after="260" w:line="269" w:lineRule="auto"/>
        <w:jc w:val="both"/>
      </w:pPr>
      <w:r>
        <w:t>Fica reservado ao Mackenzie Esporte Clube o direito de reter quaisquer</w:t>
      </w:r>
      <w:r>
        <w:br/>
        <w:t>créditos porventura existentes em favor do(s) participante(s</w:t>
      </w:r>
      <w:r>
        <w:t>) vencedor(es),</w:t>
      </w:r>
      <w:r>
        <w:br/>
        <w:t>independente da sua origem, enquanto existirem obrigações por ele não</w:t>
      </w:r>
      <w:r>
        <w:br/>
        <w:t>cumpridas, incluindo multas impostas e estabelecidas neste edital e danos</w:t>
      </w:r>
      <w:r>
        <w:br/>
        <w:t>causados pelo contratado ao Mackenzie Esporte Clube e/ou a terceiros.</w:t>
      </w:r>
    </w:p>
    <w:p w:rsidR="00177514" w:rsidRDefault="000604BA">
      <w:pPr>
        <w:pStyle w:val="Bodytext10"/>
        <w:framePr w:w="8054" w:h="6710" w:hRule="exact" w:wrap="none" w:vAnchor="page" w:hAnchor="page" w:x="1849" w:y="7126"/>
        <w:numPr>
          <w:ilvl w:val="0"/>
          <w:numId w:val="29"/>
        </w:numPr>
        <w:shd w:val="clear" w:color="auto" w:fill="auto"/>
        <w:tabs>
          <w:tab w:val="left" w:pos="690"/>
        </w:tabs>
        <w:spacing w:after="260" w:line="259" w:lineRule="auto"/>
        <w:jc w:val="both"/>
      </w:pPr>
      <w:r>
        <w:t xml:space="preserve">A aprovação do(s) </w:t>
      </w:r>
      <w:r>
        <w:t>serviço(s) dependerá de avaliação, que será efetuada</w:t>
      </w:r>
      <w:r>
        <w:br/>
        <w:t>após 0 processo de conferência. A assinatura do comprovante de recebimento</w:t>
      </w:r>
      <w:r>
        <w:br/>
        <w:t>do(s) serviço(s) não implica em sua aprovação.</w:t>
      </w:r>
    </w:p>
    <w:p w:rsidR="00177514" w:rsidRDefault="000604BA">
      <w:pPr>
        <w:pStyle w:val="Bodytext10"/>
        <w:framePr w:w="8054" w:h="6710" w:hRule="exact" w:wrap="none" w:vAnchor="page" w:hAnchor="page" w:x="1849" w:y="7126"/>
        <w:numPr>
          <w:ilvl w:val="0"/>
          <w:numId w:val="29"/>
        </w:numPr>
        <w:shd w:val="clear" w:color="auto" w:fill="auto"/>
        <w:tabs>
          <w:tab w:val="left" w:pos="690"/>
        </w:tabs>
        <w:spacing w:after="0"/>
        <w:jc w:val="both"/>
      </w:pPr>
      <w:r>
        <w:t>Torna-se obrigatório incluir em campo apropriado do documento fiscal</w:t>
      </w:r>
      <w:r>
        <w:br/>
        <w:t>de pagamento</w:t>
      </w:r>
      <w:r>
        <w:t xml:space="preserve"> os seguintes dados do Convênio:</w:t>
      </w:r>
    </w:p>
    <w:p w:rsidR="00177514" w:rsidRDefault="000604BA">
      <w:pPr>
        <w:pStyle w:val="Headerorfooter10"/>
        <w:framePr w:w="7210" w:h="691" w:hRule="exact" w:wrap="none" w:vAnchor="page" w:hAnchor="page" w:x="2291" w:y="15190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291" w:y="15190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291" w:y="15190"/>
        <w:shd w:val="clear" w:color="auto" w:fill="auto"/>
        <w:spacing w:line="266" w:lineRule="auto"/>
        <w:ind w:right="280"/>
        <w:jc w:val="right"/>
      </w:pPr>
      <w:r>
        <w:t xml:space="preserve">Home Page: </w:t>
      </w:r>
      <w:r>
        <w:rPr>
          <w:u w:val="single"/>
        </w:rPr>
        <w:t>www.mackenziebh.a^m.br</w:t>
      </w:r>
      <w:r>
        <w:t xml:space="preserve"> E Mail: </w:t>
      </w:r>
      <w:r>
        <w:rPr>
          <w:u w:val="single"/>
        </w:rPr>
        <w:t>mackenzie(5,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1676400</wp:posOffset>
                </wp:positionH>
                <wp:positionV relativeFrom="page">
                  <wp:posOffset>1842135</wp:posOffset>
                </wp:positionV>
                <wp:extent cx="1859280" cy="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928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2.pt;margin-top:145.05000000000001pt;width:146.40000000000001pt;height:0;z-index:-251658240;mso-position-horizontal-relative:page;mso-position-vertical-relative:page">
                <v:stroke weight="1.45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1256030</wp:posOffset>
                </wp:positionH>
                <wp:positionV relativeFrom="page">
                  <wp:posOffset>9645015</wp:posOffset>
                </wp:positionV>
                <wp:extent cx="5126355" cy="0"/>
                <wp:effectExtent l="0" t="0" r="0" b="0"/>
                <wp:wrapNone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8.900000000000006pt;margin-top:759.45000000000005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Other10"/>
        <w:framePr w:w="1085" w:h="1219" w:hRule="exact" w:wrap="none" w:vAnchor="page" w:hAnchor="page" w:x="2084" w:y="857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*</w:t>
      </w:r>
    </w:p>
    <w:p w:rsidR="00177514" w:rsidRDefault="000604BA">
      <w:pPr>
        <w:pStyle w:val="Headerorfooter10"/>
        <w:framePr w:w="2698" w:h="912" w:hRule="exact" w:wrap="none" w:vAnchor="page" w:hAnchor="page" w:x="3668" w:y="102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12" w:hRule="exact" w:wrap="none" w:vAnchor="page" w:hAnchor="page" w:x="3668" w:y="102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rap="none" w:vAnchor="page" w:hAnchor="page" w:x="2641" w:y="2374"/>
        <w:shd w:val="clear" w:color="auto" w:fill="auto"/>
        <w:spacing w:after="0" w:line="240" w:lineRule="auto"/>
      </w:pPr>
      <w:r>
        <w:rPr>
          <w:b/>
          <w:bCs/>
          <w:u w:val="single"/>
        </w:rPr>
        <w:t>PAGAMENTO REF:</w:t>
      </w:r>
    </w:p>
    <w:p w:rsidR="00177514" w:rsidRDefault="000604BA">
      <w:pPr>
        <w:pStyle w:val="Bodytext10"/>
        <w:framePr w:wrap="none" w:vAnchor="page" w:hAnchor="page" w:x="6020" w:y="2355"/>
        <w:shd w:val="clear" w:color="auto" w:fill="auto"/>
        <w:spacing w:after="0" w:line="240" w:lineRule="auto"/>
      </w:pPr>
      <w:r>
        <w:rPr>
          <w:b/>
          <w:bCs/>
        </w:rPr>
        <w:t>CONTRATAÇÃO DE EMPRESA</w:t>
      </w:r>
    </w:p>
    <w:p w:rsidR="00177514" w:rsidRDefault="00177514">
      <w:pPr>
        <w:framePr w:w="154" w:h="173" w:hRule="exact" w:wrap="none" w:vAnchor="page" w:hAnchor="page" w:x="5483" w:y="2432"/>
        <w:textDirection w:val="btLr"/>
      </w:pPr>
    </w:p>
    <w:p w:rsidR="00177514" w:rsidRDefault="000604BA">
      <w:pPr>
        <w:pStyle w:val="Bodytext10"/>
        <w:framePr w:w="8371" w:h="12019" w:hRule="exact" w:wrap="none" w:vAnchor="page" w:hAnchor="page" w:x="1691" w:y="2941"/>
        <w:shd w:val="clear" w:color="auto" w:fill="auto"/>
        <w:tabs>
          <w:tab w:val="left" w:leader="underscore" w:pos="5481"/>
        </w:tabs>
        <w:spacing w:line="269" w:lineRule="auto"/>
        <w:ind w:left="940"/>
        <w:jc w:val="both"/>
      </w:pPr>
      <w:r>
        <w:rPr>
          <w:b/>
          <w:bCs/>
        </w:rPr>
        <w:tab/>
        <w:t>POR MEIO DO PROJETO</w:t>
      </w:r>
      <w:r>
        <w:rPr>
          <w:b/>
          <w:bCs/>
        </w:rPr>
        <w:br/>
        <w:t>MACKENZIE FORMANDO ATLETAS OLÍMPICOS N.® 11 -</w:t>
      </w:r>
      <w:r>
        <w:rPr>
          <w:b/>
          <w:bCs/>
        </w:rPr>
        <w:br/>
        <w:t>CONVÊNIO N® 28- PARCERIA MKZ E CBC.</w:t>
      </w:r>
    </w:p>
    <w:p w:rsidR="00177514" w:rsidRDefault="000604BA">
      <w:pPr>
        <w:pStyle w:val="Heading310"/>
        <w:framePr w:w="8371" w:h="12019" w:hRule="exact" w:wrap="none" w:vAnchor="page" w:hAnchor="page" w:x="1691" w:y="2941"/>
        <w:numPr>
          <w:ilvl w:val="0"/>
          <w:numId w:val="28"/>
        </w:numPr>
        <w:shd w:val="clear" w:color="auto" w:fill="auto"/>
        <w:tabs>
          <w:tab w:val="left" w:pos="975"/>
        </w:tabs>
        <w:spacing w:after="280"/>
        <w:ind w:left="280" w:firstLine="20"/>
        <w:jc w:val="both"/>
      </w:pPr>
      <w:bookmarkStart w:id="20" w:name="bookmark20"/>
      <w:r>
        <w:t>PENALIDADES</w:t>
      </w:r>
      <w:bookmarkEnd w:id="20"/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1"/>
          <w:numId w:val="28"/>
        </w:numPr>
        <w:shd w:val="clear" w:color="auto" w:fill="auto"/>
        <w:tabs>
          <w:tab w:val="left" w:pos="975"/>
        </w:tabs>
        <w:ind w:left="280" w:firstLine="20"/>
        <w:jc w:val="both"/>
      </w:pPr>
      <w:r>
        <w:t xml:space="preserve">O não </w:t>
      </w:r>
      <w:r>
        <w:t>cumprimento das condições técnicas, comerciais ou jurídicas</w:t>
      </w:r>
      <w:r>
        <w:br/>
        <w:t>estabelecidas nos instrumentos convocatório e contratual caracterizará o</w:t>
      </w:r>
      <w:r>
        <w:br/>
        <w:t>descumprimento das obrigações assumidas e poderá acarretar ao participante</w:t>
      </w:r>
      <w:r>
        <w:br/>
        <w:t>as seguintes penalidades, previstas no instrumen</w:t>
      </w:r>
      <w:r>
        <w:t>to convocatório: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0"/>
          <w:numId w:val="30"/>
        </w:numPr>
        <w:shd w:val="clear" w:color="auto" w:fill="auto"/>
        <w:tabs>
          <w:tab w:val="left" w:pos="524"/>
        </w:tabs>
        <w:ind w:left="280" w:firstLine="20"/>
        <w:jc w:val="both"/>
      </w:pPr>
      <w:r>
        <w:t>- advertência;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0"/>
          <w:numId w:val="30"/>
        </w:numPr>
        <w:shd w:val="clear" w:color="auto" w:fill="auto"/>
        <w:tabs>
          <w:tab w:val="left" w:pos="603"/>
        </w:tabs>
        <w:ind w:left="280" w:firstLine="20"/>
        <w:jc w:val="both"/>
      </w:pPr>
      <w:r>
        <w:t>- multa;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0"/>
          <w:numId w:val="30"/>
        </w:numPr>
        <w:shd w:val="clear" w:color="auto" w:fill="auto"/>
        <w:tabs>
          <w:tab w:val="left" w:pos="660"/>
        </w:tabs>
        <w:ind w:left="280" w:firstLine="20"/>
        <w:jc w:val="both"/>
      </w:pPr>
      <w:r>
        <w:t>- suspensão temporária para participar dos processos seletivos da CBC e do</w:t>
      </w:r>
      <w:r>
        <w:br/>
        <w:t>Mackenzie Esporte Clube, por conseqüência, de contratar com a mesma, pelo</w:t>
      </w:r>
      <w:r>
        <w:br/>
        <w:t>prazo mínimo de 6 (seis) meses e máximo de 24(vinte e quatro) mese</w:t>
      </w:r>
      <w:r>
        <w:t>s, nas</w:t>
      </w:r>
      <w:r>
        <w:br/>
        <w:t>condições estabelecidas no instrumento convocatório.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shd w:val="clear" w:color="auto" w:fill="auto"/>
        <w:ind w:left="280" w:firstLine="20"/>
        <w:jc w:val="both"/>
      </w:pPr>
      <w:r>
        <w:t>Parágrafo único. As penas previstas nos incisos I, II e III deste artigo poderão</w:t>
      </w:r>
      <w:r>
        <w:br/>
        <w:t>ser aplicadas cumulativamente ou não, sem prejuízo da rescisão do ajuste por</w:t>
      </w:r>
      <w:r>
        <w:br/>
        <w:t>ato unilateral da CBC e do Mackenzie E</w:t>
      </w:r>
      <w:r>
        <w:t>sporte Clube.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1"/>
          <w:numId w:val="28"/>
        </w:numPr>
        <w:shd w:val="clear" w:color="auto" w:fill="auto"/>
        <w:tabs>
          <w:tab w:val="left" w:pos="975"/>
        </w:tabs>
        <w:spacing w:line="262" w:lineRule="auto"/>
        <w:ind w:left="280" w:firstLine="20"/>
        <w:jc w:val="both"/>
      </w:pPr>
      <w:r>
        <w:t>Caso haja recusa do serviço por parte do Mackenzie Esporte Clube, a</w:t>
      </w:r>
      <w:r>
        <w:br/>
        <w:t>contratada deverá, dentro do prazo originalmente contratado, reparar, corrigir</w:t>
      </w:r>
      <w:r>
        <w:br/>
        <w:t>ou remover às suas custas, no todo ou em parte, as incorreções na execução,</w:t>
      </w:r>
      <w:r>
        <w:br/>
        <w:t xml:space="preserve">sob pena de restar </w:t>
      </w:r>
      <w:r>
        <w:t>caracterizada a inexecução total ou parcial do objeto</w:t>
      </w:r>
      <w:r>
        <w:br/>
        <w:t>contratado, com a consequente aplicação das sanções previstas no artigo</w:t>
      </w:r>
      <w:r>
        <w:br/>
        <w:t>anterior.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1"/>
          <w:numId w:val="28"/>
        </w:numPr>
        <w:shd w:val="clear" w:color="auto" w:fill="auto"/>
        <w:tabs>
          <w:tab w:val="left" w:pos="975"/>
        </w:tabs>
        <w:spacing w:line="262" w:lineRule="auto"/>
        <w:ind w:left="280" w:firstLine="20"/>
        <w:jc w:val="both"/>
      </w:pPr>
      <w:r>
        <w:t>A pena de multa pela inexecução total ou parcial do ajuste celebrado</w:t>
      </w:r>
      <w:r>
        <w:br/>
        <w:t>com a CBC e com o Mackenzie Esporte Clube será calc</w:t>
      </w:r>
      <w:r>
        <w:t>ulada em até 50%</w:t>
      </w:r>
      <w:r>
        <w:br/>
        <w:t>(cinquenta por cento) sobre o valor total do ajuste atualizado ou sobre o valor</w:t>
      </w:r>
      <w:r>
        <w:br/>
        <w:t>correspondente à obrigação não cumprida, excetuando-se aquelas de grande</w:t>
      </w:r>
      <w:r>
        <w:br/>
        <w:t>vulto ou com repercussões significativas, hipótese em que a graduação da multa</w:t>
      </w:r>
      <w:r>
        <w:br/>
        <w:t xml:space="preserve">deverá </w:t>
      </w:r>
      <w:r>
        <w:t>estar prevista no instrumento convocatório e no competente</w:t>
      </w:r>
      <w:r>
        <w:br/>
        <w:t>instrumento de contrato, sendo está devidamente justificada.</w:t>
      </w:r>
    </w:p>
    <w:p w:rsidR="00177514" w:rsidRDefault="000604BA">
      <w:pPr>
        <w:pStyle w:val="Bodytext10"/>
        <w:framePr w:w="8371" w:h="12019" w:hRule="exact" w:wrap="none" w:vAnchor="page" w:hAnchor="page" w:x="1691" w:y="2941"/>
        <w:numPr>
          <w:ilvl w:val="1"/>
          <w:numId w:val="28"/>
        </w:numPr>
        <w:shd w:val="clear" w:color="auto" w:fill="auto"/>
        <w:tabs>
          <w:tab w:val="left" w:pos="975"/>
        </w:tabs>
        <w:spacing w:after="0"/>
        <w:ind w:left="280" w:firstLine="20"/>
        <w:jc w:val="both"/>
      </w:pPr>
      <w:r>
        <w:t>A notificação para aplicação das penalidades, relativas à inexecução total</w:t>
      </w:r>
      <w:r>
        <w:br/>
        <w:t>ou parcial previstas neste Capítulo, será efetuada através de</w:t>
      </w:r>
      <w:r>
        <w:t xml:space="preserve"> comunicação</w:t>
      </w:r>
      <w:r>
        <w:br/>
        <w:t>formal encaminhada via e-mail à contratada, onde deverá ser assegurado o</w:t>
      </w:r>
      <w:r>
        <w:br/>
        <w:t>direito à defesa prévia, respeitando-se o prazo de 5 (cinco) dias úteis.</w:t>
      </w:r>
    </w:p>
    <w:p w:rsidR="00177514" w:rsidRDefault="000604BA">
      <w:pPr>
        <w:pStyle w:val="Headerorfooter10"/>
        <w:framePr w:w="7200" w:h="672" w:hRule="exact" w:wrap="none" w:vAnchor="page" w:hAnchor="page" w:x="2411" w:y="15190"/>
        <w:shd w:val="clear" w:color="auto" w:fill="auto"/>
      </w:pPr>
      <w:r>
        <w:t>Diretoria de Administração - Rua Congonhas. 450 - CEP. 30.3,10.100 - Fone/Fax (031) 3223-2611</w:t>
      </w:r>
    </w:p>
    <w:p w:rsidR="00177514" w:rsidRDefault="000604BA">
      <w:pPr>
        <w:pStyle w:val="Headerorfooter10"/>
        <w:framePr w:w="7200" w:h="672" w:hRule="exact" w:wrap="none" w:vAnchor="page" w:hAnchor="page" w:x="2411" w:y="15190"/>
        <w:shd w:val="clear" w:color="auto" w:fill="auto"/>
      </w:pPr>
      <w:r>
        <w:t>Pra</w:t>
      </w:r>
      <w:r>
        <w:t>ça de Esportes - Rua Benvinda de Carvalho, Final - CEP 30.330.180 - Belo Horizonte - MG</w:t>
      </w:r>
    </w:p>
    <w:p w:rsidR="00177514" w:rsidRDefault="000604BA">
      <w:pPr>
        <w:pStyle w:val="Headerorfooter10"/>
        <w:framePr w:w="7200" w:h="672" w:hRule="exact" w:wrap="none" w:vAnchor="page" w:hAnchor="page" w:x="2411" w:y="15190"/>
        <w:shd w:val="clear" w:color="auto" w:fill="auto"/>
        <w:ind w:right="260"/>
        <w:jc w:val="right"/>
      </w:pPr>
      <w:r>
        <w:t xml:space="preserve">Home Page: </w:t>
      </w:r>
      <w:r>
        <w:rPr>
          <w:u w:val="single"/>
        </w:rPr>
        <w:t>wv.'w.</w:t>
      </w:r>
      <w:r>
        <w:rPr>
          <w:u w:val="single"/>
          <w:lang w:val="en-US" w:eastAsia="en-US" w:bidi="en-US"/>
        </w:rPr>
        <w:t>niackenziehh.com.hr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niackeiiziefemackenziebh.com.br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1286510</wp:posOffset>
                </wp:positionH>
                <wp:positionV relativeFrom="page">
                  <wp:posOffset>9639300</wp:posOffset>
                </wp:positionV>
                <wp:extent cx="5126355" cy="0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01.3pt;margin-top:759.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Headerorfooter10"/>
        <w:framePr w:w="2755" w:h="922" w:hRule="exact" w:wrap="none" w:vAnchor="page" w:hAnchor="page" w:x="3697" w:y="1001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755" w:h="922" w:hRule="exact" w:wrap="none" w:vAnchor="page" w:hAnchor="page" w:x="3697" w:y="100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371" w:h="6499" w:hRule="exact" w:wrap="none" w:vAnchor="page" w:hAnchor="page" w:x="1691" w:y="2614"/>
        <w:shd w:val="clear" w:color="auto" w:fill="auto"/>
        <w:spacing w:after="280"/>
        <w:ind w:left="300" w:firstLine="20"/>
        <w:jc w:val="both"/>
      </w:pPr>
      <w:bookmarkStart w:id="21" w:name="bookmark21"/>
      <w:r>
        <w:t>16. DISPOSIÇÕES GERAIS</w:t>
      </w:r>
      <w:bookmarkEnd w:id="21"/>
    </w:p>
    <w:p w:rsidR="00177514" w:rsidRDefault="000604BA">
      <w:pPr>
        <w:pStyle w:val="Bodytext10"/>
        <w:framePr w:w="8371" w:h="6499" w:hRule="exact" w:wrap="none" w:vAnchor="page" w:hAnchor="page" w:x="1691" w:y="2614"/>
        <w:numPr>
          <w:ilvl w:val="0"/>
          <w:numId w:val="31"/>
        </w:numPr>
        <w:shd w:val="clear" w:color="auto" w:fill="auto"/>
        <w:tabs>
          <w:tab w:val="left" w:pos="1347"/>
        </w:tabs>
        <w:spacing w:after="0"/>
        <w:ind w:left="1360" w:hanging="1040"/>
      </w:pPr>
      <w:r>
        <w:t xml:space="preserve">Não serão </w:t>
      </w:r>
      <w:r>
        <w:t>consideradas as propostas que deixarem de atender</w:t>
      </w:r>
      <w:r>
        <w:br/>
        <w:t>qualquer das</w:t>
      </w:r>
    </w:p>
    <w:p w:rsidR="00177514" w:rsidRDefault="000604BA">
      <w:pPr>
        <w:pStyle w:val="Bodytext10"/>
        <w:framePr w:w="8371" w:h="6499" w:hRule="exact" w:wrap="none" w:vAnchor="page" w:hAnchor="page" w:x="1691" w:y="2614"/>
        <w:shd w:val="clear" w:color="auto" w:fill="auto"/>
        <w:ind w:left="300" w:firstLine="20"/>
        <w:jc w:val="both"/>
      </w:pPr>
      <w:r>
        <w:t>disposições do presente edital.</w:t>
      </w:r>
    </w:p>
    <w:p w:rsidR="00177514" w:rsidRDefault="000604BA">
      <w:pPr>
        <w:pStyle w:val="Bodytext10"/>
        <w:framePr w:w="8371" w:h="6499" w:hRule="exact" w:wrap="none" w:vAnchor="page" w:hAnchor="page" w:x="1691" w:y="2614"/>
        <w:numPr>
          <w:ilvl w:val="0"/>
          <w:numId w:val="31"/>
        </w:numPr>
        <w:shd w:val="clear" w:color="auto" w:fill="auto"/>
        <w:tabs>
          <w:tab w:val="left" w:pos="991"/>
        </w:tabs>
        <w:ind w:left="300" w:firstLine="20"/>
        <w:jc w:val="both"/>
      </w:pPr>
      <w:r>
        <w:t>Em nenhuma hipótese será concedido prazo para a apresentação</w:t>
      </w:r>
      <w:r>
        <w:br/>
        <w:t>posterior da documentação propostas ou quaisquer outros documentos,</w:t>
      </w:r>
      <w:r>
        <w:br/>
        <w:t>exigidas no convite e não aprese</w:t>
      </w:r>
      <w:r>
        <w:t>ntada na sessão de recebimento dos envelopes.</w:t>
      </w:r>
    </w:p>
    <w:p w:rsidR="00177514" w:rsidRDefault="000604BA">
      <w:pPr>
        <w:pStyle w:val="Bodytext10"/>
        <w:framePr w:w="8371" w:h="6499" w:hRule="exact" w:wrap="none" w:vAnchor="page" w:hAnchor="page" w:x="1691" w:y="2614"/>
        <w:numPr>
          <w:ilvl w:val="0"/>
          <w:numId w:val="31"/>
        </w:numPr>
        <w:shd w:val="clear" w:color="auto" w:fill="auto"/>
        <w:tabs>
          <w:tab w:val="left" w:pos="991"/>
        </w:tabs>
        <w:ind w:left="300" w:firstLine="20"/>
        <w:jc w:val="both"/>
      </w:pPr>
      <w:r>
        <w:t>Uma vez iniciada a abertura dos envelopes relativos à documentação,</w:t>
      </w:r>
      <w:r>
        <w:br/>
        <w:t>não serão admitidos ao Edital os participantes retardatários.</w:t>
      </w:r>
    </w:p>
    <w:p w:rsidR="00177514" w:rsidRDefault="000604BA">
      <w:pPr>
        <w:pStyle w:val="Bodytext10"/>
        <w:framePr w:w="8371" w:h="6499" w:hRule="exact" w:wrap="none" w:vAnchor="page" w:hAnchor="page" w:x="1691" w:y="2614"/>
        <w:numPr>
          <w:ilvl w:val="0"/>
          <w:numId w:val="31"/>
        </w:numPr>
        <w:shd w:val="clear" w:color="auto" w:fill="auto"/>
        <w:tabs>
          <w:tab w:val="left" w:pos="991"/>
        </w:tabs>
        <w:ind w:left="300" w:firstLine="20"/>
        <w:jc w:val="both"/>
      </w:pPr>
      <w:r>
        <w:t>O Mackenzie se reserva o direito de, a qualquer tempo e a seu exclusivo</w:t>
      </w:r>
      <w:r>
        <w:br/>
        <w:t>critério</w:t>
      </w:r>
      <w:r>
        <w:t>, por despacho motivado, adiar, desistir ou revogar o presente Edital,</w:t>
      </w:r>
      <w:r>
        <w:br/>
        <w:t>sem que isso represente motivo para que as empresas participantes pleiteiem</w:t>
      </w:r>
      <w:r>
        <w:br/>
        <w:t>qualquer tipo de indenização.</w:t>
      </w:r>
    </w:p>
    <w:p w:rsidR="00177514" w:rsidRDefault="000604BA">
      <w:pPr>
        <w:pStyle w:val="Bodytext10"/>
        <w:framePr w:w="8371" w:h="6499" w:hRule="exact" w:wrap="none" w:vAnchor="page" w:hAnchor="page" w:x="1691" w:y="2614"/>
        <w:shd w:val="clear" w:color="auto" w:fill="auto"/>
        <w:spacing w:after="540"/>
        <w:ind w:left="300" w:firstLine="20"/>
        <w:jc w:val="both"/>
      </w:pPr>
      <w:r>
        <w:t>Belo Horizonte, 20 de agosto de 2015.</w:t>
      </w:r>
    </w:p>
    <w:p w:rsidR="00177514" w:rsidRDefault="000604BA">
      <w:pPr>
        <w:pStyle w:val="Bodytext10"/>
        <w:framePr w:w="8371" w:h="6499" w:hRule="exact" w:wrap="none" w:vAnchor="page" w:hAnchor="page" w:x="1691" w:y="2614"/>
        <w:shd w:val="clear" w:color="auto" w:fill="auto"/>
        <w:spacing w:after="0"/>
      </w:pPr>
      <w:r>
        <w:t>\ Sandra Michel Braga Sampaio</w:t>
      </w:r>
    </w:p>
    <w:p w:rsidR="00177514" w:rsidRDefault="000604BA">
      <w:pPr>
        <w:pStyle w:val="Bodytext10"/>
        <w:framePr w:w="8371" w:h="6499" w:hRule="exact" w:wrap="none" w:vAnchor="page" w:hAnchor="page" w:x="1691" w:y="2614"/>
        <w:shd w:val="clear" w:color="auto" w:fill="auto"/>
        <w:spacing w:after="0"/>
        <w:ind w:left="200"/>
      </w:pPr>
      <w:r>
        <w:t>^Superintendente do Mackenzie Esporte Clube</w:t>
      </w:r>
    </w:p>
    <w:p w:rsidR="00177514" w:rsidRDefault="000604BA">
      <w:pPr>
        <w:pStyle w:val="Headerorfooter10"/>
        <w:framePr w:w="7219" w:h="691" w:hRule="exact" w:wrap="none" w:vAnchor="page" w:hAnchor="page" w:x="2449" w:y="15190"/>
        <w:shd w:val="clear" w:color="auto" w:fill="auto"/>
        <w:spacing w:line="266" w:lineRule="auto"/>
      </w:pPr>
      <w:r>
        <w:t>Direioria de Administração - Rua Congonhas, 450 - CEP. 30.330.100 - Fone/Fax (031) 3223-2611</w:t>
      </w:r>
    </w:p>
    <w:p w:rsidR="00177514" w:rsidRDefault="000604BA">
      <w:pPr>
        <w:pStyle w:val="Headerorfooter10"/>
        <w:framePr w:w="7219" w:h="691" w:hRule="exact" w:wrap="none" w:vAnchor="page" w:hAnchor="page" w:x="2449" w:y="15190"/>
        <w:shd w:val="clear" w:color="auto" w:fill="auto"/>
        <w:spacing w:line="266" w:lineRule="auto"/>
      </w:pPr>
      <w:r>
        <w:t>Praça de Esportes - Rua Benvinda de Carvalho, Final - CEP 30.</w:t>
      </w:r>
      <w:r>
        <w:t>330.180 - Belo Horizonte - MG</w:t>
      </w:r>
    </w:p>
    <w:p w:rsidR="00177514" w:rsidRDefault="000604BA">
      <w:pPr>
        <w:pStyle w:val="Headerorfooter10"/>
        <w:framePr w:w="7219" w:h="691" w:hRule="exact" w:wrap="none" w:vAnchor="page" w:hAnchor="page" w:x="2449" w:y="15190"/>
        <w:shd w:val="clear" w:color="auto" w:fill="auto"/>
        <w:spacing w:line="266" w:lineRule="auto"/>
        <w:ind w:right="280"/>
        <w:jc w:val="right"/>
      </w:pPr>
      <w:r>
        <w:t xml:space="preserve">Home Page: </w:t>
      </w:r>
      <w:hyperlink r:id="rId16" w:history="1">
        <w:r>
          <w:rPr>
            <w:u w:val="single"/>
            <w:lang w:val="en-US" w:eastAsia="en-US" w:bidi="en-US"/>
          </w:rPr>
          <w:t>www.mackenziebh.coni.br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 xml:space="preserve">mackenzietb 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1203325</wp:posOffset>
                </wp:positionH>
                <wp:positionV relativeFrom="page">
                  <wp:posOffset>9644380</wp:posOffset>
                </wp:positionV>
                <wp:extent cx="5120640" cy="0"/>
                <wp:effectExtent l="0" t="0" r="0" b="0"/>
                <wp:wrapNone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75pt;margin-top:759.39999999999998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Heading110"/>
        <w:framePr w:w="9696" w:h="13987" w:hRule="exact" w:wrap="none" w:vAnchor="page" w:hAnchor="page" w:x="1598" w:y="972"/>
        <w:shd w:val="clear" w:color="auto" w:fill="auto"/>
        <w:spacing w:after="40"/>
        <w:ind w:left="1968" w:right="1364"/>
      </w:pPr>
      <w:bookmarkStart w:id="22" w:name="bookmark22"/>
      <w:r>
        <w:t>MACKENZIE</w:t>
      </w:r>
      <w:bookmarkEnd w:id="22"/>
    </w:p>
    <w:p w:rsidR="00177514" w:rsidRDefault="000604BA">
      <w:pPr>
        <w:pStyle w:val="Heading210"/>
        <w:framePr w:w="9696" w:h="13987" w:hRule="exact" w:wrap="none" w:vAnchor="page" w:hAnchor="page" w:x="1598" w:y="972"/>
        <w:shd w:val="clear" w:color="auto" w:fill="auto"/>
        <w:ind w:left="1968" w:right="1364"/>
      </w:pPr>
      <w:bookmarkStart w:id="23" w:name="bookmark23"/>
      <w:r>
        <w:t>ESPORTE CLUBE</w:t>
      </w:r>
      <w:bookmarkEnd w:id="23"/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0" w:line="538" w:lineRule="auto"/>
        <w:ind w:left="1968" w:right="1364"/>
        <w:jc w:val="center"/>
      </w:pPr>
      <w:r>
        <w:rPr>
          <w:b/>
          <w:bCs/>
        </w:rPr>
        <w:t>ANEXO 1</w:t>
      </w:r>
      <w:r>
        <w:rPr>
          <w:b/>
          <w:bCs/>
        </w:rPr>
        <w:br/>
        <w:t>TERMO DE REFERÊNCIA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0" w:line="538" w:lineRule="auto"/>
        <w:ind w:left="1060" w:right="1364"/>
        <w:jc w:val="center"/>
      </w:pPr>
      <w:r>
        <w:rPr>
          <w:b/>
          <w:bCs/>
        </w:rPr>
        <w:t>PROJETO: FORMAÇÃO DE ATLETAS</w:t>
      </w:r>
      <w:r>
        <w:rPr>
          <w:b/>
          <w:bCs/>
        </w:rPr>
        <w:t xml:space="preserve"> OLÍMPICOS II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0" w:line="538" w:lineRule="auto"/>
        <w:ind w:left="260" w:right="1364" w:firstLine="40"/>
        <w:jc w:val="both"/>
      </w:pPr>
      <w:r>
        <w:rPr>
          <w:b/>
          <w:bCs/>
        </w:rPr>
        <w:t>OBJETIVO;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260"/>
        <w:ind w:left="288" w:right="1364" w:firstLine="40"/>
        <w:jc w:val="both"/>
      </w:pPr>
      <w:r>
        <w:t>O Mackenzie Esporte Clube, terá participação em competições local, regional,</w:t>
      </w:r>
      <w:r>
        <w:br/>
        <w:t>estadual e nacional nas modalidades olímpicas de basquetebol masculino,</w:t>
      </w:r>
      <w:r>
        <w:br/>
        <w:t>natação masculino e feminino, e voleibol feminino.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260"/>
        <w:ind w:left="260" w:right="1364" w:firstLine="40"/>
        <w:jc w:val="both"/>
      </w:pPr>
      <w:r>
        <w:rPr>
          <w:b/>
          <w:bCs/>
        </w:rPr>
        <w:t>JUSTIFICATIVA DA CONTRATAÇÃO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260" w:line="266" w:lineRule="auto"/>
        <w:ind w:left="288" w:right="1364" w:firstLine="40"/>
        <w:jc w:val="both"/>
      </w:pPr>
      <w:r>
        <w:t xml:space="preserve">A </w:t>
      </w:r>
      <w:r>
        <w:t>Confederação Brasileira de Clubes propôs através do edital 03/2014 a seleção</w:t>
      </w:r>
      <w:r>
        <w:br/>
        <w:t>de projetos de entidades de prática desportiva — EPDS — filiadas à CBC que</w:t>
      </w:r>
      <w:r>
        <w:br/>
        <w:t>visem à formação de atletas nas modalidades olímpicas por meio da participação</w:t>
      </w:r>
      <w:r>
        <w:br/>
        <w:t>em competições esportivas</w:t>
      </w:r>
      <w:r>
        <w:t xml:space="preserve"> estaduais, regionais e/ou nacionais organizadas por</w:t>
      </w:r>
      <w:r>
        <w:br/>
        <w:t>Entidade Nacional de Administração do Desporto filiada ao Comitê Olímpico</w:t>
      </w:r>
      <w:r>
        <w:br/>
        <w:t xml:space="preserve">Brasileiro </w:t>
      </w:r>
      <w:r>
        <w:rPr>
          <w:color w:val="192C56"/>
        </w:rPr>
        <w:t xml:space="preserve">— </w:t>
      </w:r>
      <w:r>
        <w:t>COB, ou por Entidade Regional da Administração do Desporto a ela</w:t>
      </w:r>
      <w:r>
        <w:br/>
        <w:t>filiada.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260"/>
        <w:ind w:left="288" w:right="1364" w:firstLine="40"/>
        <w:jc w:val="both"/>
      </w:pPr>
      <w:r>
        <w:t>O Mackenzie Esporte Clube tem em seu histó</w:t>
      </w:r>
      <w:r>
        <w:t>rico a tradição na formação de</w:t>
      </w:r>
      <w:r>
        <w:br/>
        <w:t>atletas esportivos, sendo em alguns momentos até mesmo citado como "celeiro"</w:t>
      </w:r>
      <w:r>
        <w:br/>
        <w:t>por renomados técnicos. Uma ação que considera importante, e só pode ser</w:t>
      </w:r>
      <w:r>
        <w:br/>
        <w:t xml:space="preserve">realizada com a preservação de suas conquistas, assim as aquisições feitas </w:t>
      </w:r>
      <w:r>
        <w:t>pelo</w:t>
      </w:r>
      <w:r>
        <w:br/>
        <w:t>Clube através de esforço próprio ou com a parceria de setores públicos e</w:t>
      </w:r>
      <w:r>
        <w:br/>
        <w:t>privados, são sempre tratados de forma a obtermos o aproveitamento máximo,</w:t>
      </w:r>
      <w:r>
        <w:br/>
        <w:t>e nossos projetos em sua maioria findam-se apenas no papel, sendo</w:t>
      </w:r>
      <w:r>
        <w:br/>
        <w:t>continuados com a elaboração de novas</w:t>
      </w:r>
      <w:r>
        <w:t xml:space="preserve"> estratégias, para que não se perca o</w:t>
      </w:r>
      <w:r>
        <w:br/>
        <w:t>trabalho desenvolvido ao longo da duração de execução contratual, que muitas</w:t>
      </w:r>
      <w:r>
        <w:br/>
        <w:t>vezes se limita a um tempo curto em relação ao trabalho que se está</w:t>
      </w:r>
      <w:r>
        <w:br/>
        <w:t>desenvolvendo.</w:t>
      </w:r>
    </w:p>
    <w:p w:rsidR="00177514" w:rsidRDefault="000604BA">
      <w:pPr>
        <w:pStyle w:val="Bodytext10"/>
        <w:framePr w:w="9696" w:h="13987" w:hRule="exact" w:wrap="none" w:vAnchor="page" w:hAnchor="page" w:x="1598" w:y="972"/>
        <w:shd w:val="clear" w:color="auto" w:fill="auto"/>
        <w:spacing w:after="0"/>
        <w:ind w:left="288" w:right="1364" w:firstLine="40"/>
        <w:jc w:val="both"/>
      </w:pPr>
      <w:r>
        <w:t>A aquisição de serviços de hospedagem, transporte e alimen</w:t>
      </w:r>
      <w:r>
        <w:t>tação que faremos</w:t>
      </w:r>
      <w:r>
        <w:br/>
        <w:t>através deste convênio, será fundamental para as modalidades olímpicas de</w:t>
      </w:r>
      <w:r>
        <w:br/>
        <w:t>basquetebol, natação e voleibol pois, o Mackenzie Esporte Clube sabendo do</w:t>
      </w:r>
      <w:r>
        <w:br/>
        <w:t>importante papel que os Clubes esportivos sociais historicamente vêm</w:t>
      </w:r>
      <w:r>
        <w:br/>
        <w:t>desempenhando na for</w:t>
      </w:r>
      <w:r>
        <w:t>mação de atletas, com certeza, refletirá positivamente</w:t>
      </w:r>
      <w:r>
        <w:br/>
        <w:t>nas metas dos resultados propostos, aumentando cada vez mais a fama de</w:t>
      </w:r>
      <w:r>
        <w:br/>
        <w:t>formadores de atletas que muito nos orgulha. A falta de investimento para a</w:t>
      </w:r>
      <w:r>
        <w:br/>
        <w:t>formação de atletas no País está fazendo com que a qua</w:t>
      </w:r>
      <w:r>
        <w:t>lidade e quantidade de</w:t>
      </w:r>
      <w:r>
        <w:br/>
        <w:t>atletas sejam reduzidas, ameaçando o futuro competitivo, desta forma o MEC</w:t>
      </w:r>
      <w:r>
        <w:br/>
        <w:t>vem buscando recursos em editais que fomentem a prática esportiva, razão pela</w:t>
      </w:r>
      <w:r>
        <w:br/>
        <w:t>qual, apresenta esta proposta para que possa dar oportunidade aos</w:t>
      </w:r>
    </w:p>
    <w:p w:rsidR="00177514" w:rsidRDefault="000604BA">
      <w:pPr>
        <w:pStyle w:val="Headerorfooter10"/>
        <w:framePr w:w="7210" w:h="672" w:hRule="exact" w:wrap="none" w:vAnchor="page" w:hAnchor="page" w:x="2318" w:y="15199"/>
        <w:shd w:val="clear" w:color="auto" w:fill="auto"/>
      </w:pPr>
      <w:r>
        <w:t>Direioria de A</w:t>
      </w:r>
      <w:r>
        <w:t>dministração - Rua Congonhas, 450 • CEP. 30.330.100 - Fone/Fax (031)3223-2611</w:t>
      </w:r>
    </w:p>
    <w:p w:rsidR="00177514" w:rsidRDefault="000604BA">
      <w:pPr>
        <w:pStyle w:val="Headerorfooter10"/>
        <w:framePr w:w="7210" w:h="672" w:hRule="exact" w:wrap="none" w:vAnchor="page" w:hAnchor="page" w:x="2318" w:y="15199"/>
        <w:shd w:val="clear" w:color="auto" w:fill="auto"/>
      </w:pPr>
      <w:r>
        <w:t>Praça de Esportes - Rua Benvindade Carvalho, Final • CEP 30.330.180 - Belo Horizonte-MO</w:t>
      </w:r>
    </w:p>
    <w:p w:rsidR="00177514" w:rsidRDefault="000604BA">
      <w:pPr>
        <w:pStyle w:val="Headerorfooter10"/>
        <w:framePr w:w="7210" w:h="672" w:hRule="exact" w:wrap="none" w:vAnchor="page" w:hAnchor="page" w:x="2318" w:y="15199"/>
        <w:shd w:val="clear" w:color="auto" w:fill="auto"/>
        <w:ind w:right="260"/>
        <w:jc w:val="right"/>
      </w:pPr>
      <w:r>
        <w:t xml:space="preserve">Home Page: </w:t>
      </w:r>
      <w:hyperlink r:id="rId17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 xml:space="preserve">mackenziefa 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925830</wp:posOffset>
                </wp:positionH>
                <wp:positionV relativeFrom="page">
                  <wp:posOffset>9666605</wp:posOffset>
                </wp:positionV>
                <wp:extent cx="5126990" cy="0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2.900000000000006pt;margin-top:761.14999999999998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85" w:h="1219" w:hRule="exact" w:wrap="none" w:vAnchor="page" w:hAnchor="page" w:x="1584" w:y="891"/>
        <w:textDirection w:val="btLr"/>
      </w:pPr>
    </w:p>
    <w:p w:rsidR="00177514" w:rsidRDefault="000604BA">
      <w:pPr>
        <w:pStyle w:val="Headerorfooter10"/>
        <w:framePr w:w="6355" w:h="931" w:hRule="exact" w:wrap="none" w:vAnchor="page" w:hAnchor="page" w:x="3149" w:y="103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55" w:h="931" w:hRule="exact" w:wrap="none" w:vAnchor="page" w:hAnchor="page" w:x="3149" w:y="103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696" w:h="4790" w:hRule="exact" w:wrap="none" w:vAnchor="page" w:hAnchor="page" w:x="1450" w:y="2408"/>
        <w:shd w:val="clear" w:color="auto" w:fill="auto"/>
        <w:spacing w:after="0" w:line="547" w:lineRule="auto"/>
        <w:ind w:left="2660" w:right="1820" w:hanging="2660"/>
      </w:pPr>
      <w:r>
        <w:t>jovens/atletas de ter acesso a um processo de formação esportiva adequada.</w:t>
      </w:r>
      <w:r>
        <w:br/>
      </w:r>
      <w:r>
        <w:rPr>
          <w:b/>
          <w:bCs/>
        </w:rPr>
        <w:t>LOTE 1 - HOSPEDAGEM</w:t>
      </w:r>
    </w:p>
    <w:p w:rsidR="00177514" w:rsidRDefault="000604BA">
      <w:pPr>
        <w:pStyle w:val="Heading310"/>
        <w:framePr w:w="9696" w:h="4790" w:hRule="exact" w:wrap="none" w:vAnchor="page" w:hAnchor="page" w:x="1450" w:y="2408"/>
        <w:shd w:val="clear" w:color="auto" w:fill="auto"/>
        <w:spacing w:after="0" w:line="547" w:lineRule="auto"/>
        <w:ind w:left="3080"/>
      </w:pPr>
      <w:bookmarkStart w:id="24" w:name="bookmark24"/>
      <w:r>
        <w:t>ESPECIFICAÇÃO</w:t>
      </w:r>
      <w:bookmarkEnd w:id="24"/>
    </w:p>
    <w:p w:rsidR="00177514" w:rsidRDefault="000604BA">
      <w:pPr>
        <w:pStyle w:val="Bodytext10"/>
        <w:framePr w:w="9696" w:h="4790" w:hRule="exact" w:wrap="none" w:vAnchor="page" w:hAnchor="page" w:x="1450" w:y="2408"/>
        <w:numPr>
          <w:ilvl w:val="0"/>
          <w:numId w:val="32"/>
        </w:numPr>
        <w:shd w:val="clear" w:color="auto" w:fill="auto"/>
        <w:tabs>
          <w:tab w:val="left" w:pos="682"/>
        </w:tabs>
        <w:spacing w:after="240" w:line="266" w:lineRule="auto"/>
        <w:ind w:right="1620"/>
        <w:jc w:val="both"/>
      </w:pPr>
      <w:r>
        <w:rPr>
          <w:b/>
          <w:bCs/>
        </w:rPr>
        <w:t xml:space="preserve">OBJETO: </w:t>
      </w:r>
      <w:r>
        <w:t xml:space="preserve">Contratação de empresa especializada em </w:t>
      </w:r>
      <w:r>
        <w:rPr>
          <w:lang w:val="pt-PT" w:eastAsia="pt-PT" w:bidi="pt-PT"/>
        </w:rPr>
        <w:t xml:space="preserve">agenciamento </w:t>
      </w:r>
      <w:r>
        <w:t>de</w:t>
      </w:r>
      <w:r>
        <w:br/>
      </w:r>
      <w:r>
        <w:t>serviços de reserva de hospedagem em hotéis (compreendendo reserva,</w:t>
      </w:r>
      <w:r>
        <w:br/>
        <w:t>marcação, emissão, remissão, alterações, cancelamento de hospedagem dos</w:t>
      </w:r>
      <w:r>
        <w:br/>
        <w:t>atletas e comissões técnicas em todo o território Nacional para o PROJETO</w:t>
      </w:r>
      <w:r>
        <w:br/>
        <w:t>MACKENZIE FORMANDO ATLETAS OLÍMPICOS N.» I</w:t>
      </w:r>
      <w:r>
        <w:t>I.</w:t>
      </w:r>
    </w:p>
    <w:p w:rsidR="00177514" w:rsidRDefault="000604BA">
      <w:pPr>
        <w:pStyle w:val="Heading310"/>
        <w:framePr w:w="9696" w:h="4790" w:hRule="exact" w:wrap="none" w:vAnchor="page" w:hAnchor="page" w:x="1450" w:y="2408"/>
        <w:numPr>
          <w:ilvl w:val="0"/>
          <w:numId w:val="32"/>
        </w:numPr>
        <w:shd w:val="clear" w:color="auto" w:fill="auto"/>
        <w:tabs>
          <w:tab w:val="left" w:pos="682"/>
        </w:tabs>
        <w:spacing w:after="240" w:line="269" w:lineRule="auto"/>
        <w:jc w:val="both"/>
      </w:pPr>
      <w:bookmarkStart w:id="25" w:name="bookmark25"/>
      <w:r>
        <w:t>ESPECIFICAÇÃO</w:t>
      </w:r>
      <w:bookmarkEnd w:id="25"/>
    </w:p>
    <w:p w:rsidR="00177514" w:rsidRDefault="000604BA">
      <w:pPr>
        <w:pStyle w:val="Bodytext10"/>
        <w:framePr w:w="9696" w:h="4790" w:hRule="exact" w:wrap="none" w:vAnchor="page" w:hAnchor="page" w:x="1450" w:y="2408"/>
        <w:shd w:val="clear" w:color="auto" w:fill="auto"/>
        <w:spacing w:after="0" w:line="269" w:lineRule="auto"/>
        <w:ind w:right="1620"/>
        <w:jc w:val="both"/>
      </w:pPr>
      <w:r>
        <w:t>A taxa de transação do serviço será devida por acomodação, em razão dos</w:t>
      </w:r>
      <w:r>
        <w:br/>
        <w:t xml:space="preserve">serviços de </w:t>
      </w:r>
      <w:r>
        <w:rPr>
          <w:lang w:val="pt-PT" w:eastAsia="pt-PT" w:bidi="pt-PT"/>
        </w:rPr>
        <w:t xml:space="preserve">agenciamento </w:t>
      </w:r>
      <w:r>
        <w:t>de hospedagem solicitados pelo Mackenzie, conforme</w:t>
      </w:r>
      <w:r>
        <w:br/>
        <w:t>estimativa abaixo: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1757"/>
        <w:gridCol w:w="1354"/>
        <w:gridCol w:w="1354"/>
        <w:gridCol w:w="1085"/>
        <w:gridCol w:w="1642"/>
        <w:gridCol w:w="1546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56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LOTE I- HOSPEDAGEM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76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Cidade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Data</w:t>
            </w:r>
            <w:r>
              <w:rPr>
                <w:b/>
                <w:bCs/>
              </w:rPr>
              <w:br/>
              <w:t>estimada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Tipo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Qtde.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Acomdação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Valor Unit.</w:t>
            </w:r>
            <w:r>
              <w:rPr>
                <w:b/>
                <w:bCs/>
              </w:rPr>
              <w:br/>
              <w:t>por</w:t>
            </w:r>
            <w:r>
              <w:rPr>
                <w:b/>
                <w:bCs/>
              </w:rPr>
              <w:br/>
              <w:t>acomodaçã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Campeonato</w:t>
            </w:r>
            <w:r>
              <w:br/>
              <w:t>Estadual</w:t>
            </w:r>
            <w:r>
              <w:br/>
              <w:t>Infanto Juvenil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562" w:h="7690" w:wrap="none" w:vAnchor="page" w:hAnchor="page" w:x="1584" w:y="741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562" w:h="7690" w:wrap="none" w:vAnchor="page" w:hAnchor="page" w:x="1584" w:y="7419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Single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218,20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562" w:h="7690" w:wrap="none" w:vAnchor="page" w:hAnchor="page" w:x="1584" w:y="7419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59" w:lineRule="auto"/>
              <w:jc w:val="center"/>
            </w:pPr>
            <w:r>
              <w:t>- IX Troféu</w:t>
            </w:r>
            <w:r>
              <w:br/>
              <w:t>Fernanda</w:t>
            </w:r>
            <w:r>
              <w:br/>
              <w:t>Ferraz Santos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before="140" w:after="0" w:line="240" w:lineRule="auto"/>
              <w:jc w:val="center"/>
            </w:pPr>
            <w:r>
              <w:t>Ipatinga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29/10 a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31/10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Duplo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242,53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Campeonato</w:t>
            </w:r>
            <w:r>
              <w:br/>
              <w:t>Estadual Sub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15 Feminino</w:t>
            </w:r>
            <w:r>
              <w:br/>
              <w:t>2015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</w:pPr>
            <w:r>
              <w:t>Uberlândia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03/11 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Single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234,33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562" w:h="7690" w:wrap="none" w:vAnchor="page" w:hAnchor="page" w:x="1584" w:y="7419"/>
              <w:rPr>
                <w:sz w:val="10"/>
                <w:szCs w:val="10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562" w:h="7690" w:wrap="none" w:vAnchor="page" w:hAnchor="page" w:x="1584" w:y="7419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562" w:h="7690" w:wrap="none" w:vAnchor="page" w:hAnchor="page" w:x="1584" w:y="7419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08/11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Duplo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261,67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562" w:h="7690" w:wrap="none" w:vAnchor="page" w:hAnchor="page" w:x="1584" w:y="74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Campeonato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Estadual</w:t>
            </w:r>
            <w:r>
              <w:br/>
              <w:t>Subl6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76" w:lineRule="auto"/>
              <w:jc w:val="center"/>
            </w:pPr>
            <w:r>
              <w:t>Cambuquir</w:t>
            </w:r>
            <w:r>
              <w:br/>
              <w:t>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22/09 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76" w:lineRule="auto"/>
              <w:ind w:left="180" w:firstLine="40"/>
              <w:jc w:val="both"/>
            </w:pPr>
            <w:r>
              <w:t>Quarto</w:t>
            </w:r>
            <w:r>
              <w:br/>
              <w:t>Single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103,33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before="100" w:after="0" w:line="240" w:lineRule="auto"/>
              <w:jc w:val="center"/>
            </w:pPr>
            <w:r>
              <w:t>Feminino 2015</w:t>
            </w: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562" w:h="7690" w:wrap="none" w:vAnchor="page" w:hAnchor="page" w:x="1584" w:y="7419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27/09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Duplo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156,67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Campeonato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Estadual</w:t>
            </w:r>
            <w:r>
              <w:br/>
              <w:t>Subl8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/>
              <w:jc w:val="center"/>
            </w:pPr>
            <w:r>
              <w:t>Cambuquir</w:t>
            </w:r>
            <w:r>
              <w:br/>
              <w:t>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20/10 a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Quarto</w:t>
            </w:r>
          </w:p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t>Single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562" w:h="7690" w:wrap="none" w:vAnchor="page" w:hAnchor="page" w:x="1584" w:y="7419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103,33</w:t>
            </w:r>
          </w:p>
        </w:tc>
      </w:tr>
    </w:tbl>
    <w:p w:rsidR="00177514" w:rsidRDefault="000604BA">
      <w:pPr>
        <w:pStyle w:val="Headerorfooter10"/>
        <w:framePr w:w="7200" w:h="691" w:hRule="exact" w:wrap="none" w:vAnchor="page" w:hAnchor="page" w:x="1891" w:y="15224"/>
        <w:shd w:val="clear" w:color="auto" w:fill="auto"/>
        <w:spacing w:line="266" w:lineRule="auto"/>
      </w:pPr>
      <w:r>
        <w:t>Diretoria de</w:t>
      </w:r>
      <w:r>
        <w:t xml:space="preserve"> Administração - Rua Congonhas, 450 - CEP. 30.330.100 - Fone/Fax (031) 3223-2611</w:t>
      </w:r>
    </w:p>
    <w:p w:rsidR="00177514" w:rsidRDefault="000604BA">
      <w:pPr>
        <w:pStyle w:val="Headerorfooter10"/>
        <w:framePr w:w="7200" w:h="691" w:hRule="exact" w:wrap="none" w:vAnchor="page" w:hAnchor="page" w:x="1891" w:y="15224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00" w:h="691" w:hRule="exact" w:wrap="none" w:vAnchor="page" w:hAnchor="page" w:x="1891" w:y="15224"/>
        <w:shd w:val="clear" w:color="auto" w:fill="auto"/>
        <w:spacing w:line="266" w:lineRule="auto"/>
        <w:ind w:left="280"/>
      </w:pPr>
      <w:r>
        <w:t xml:space="preserve">Home Page; </w:t>
      </w:r>
      <w:r>
        <w:rPr>
          <w:u w:val="single"/>
        </w:rPr>
        <w:t>www.niaekenziebh.çoni.br</w:t>
      </w:r>
      <w:r>
        <w:t xml:space="preserve"> E Mail: </w:t>
      </w:r>
      <w:r>
        <w:rPr>
          <w:u w:val="single"/>
          <w:lang w:val="pt-PT" w:eastAsia="pt-PT" w:bidi="pt-PT"/>
        </w:rPr>
        <w:t>muekenziefainackenziebh.coin-br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177514">
      <w:pPr>
        <w:spacing w:line="1" w:lineRule="exact"/>
      </w:pPr>
    </w:p>
    <w:p w:rsidR="00177514" w:rsidRDefault="00177514">
      <w:pPr>
        <w:framePr w:w="1085" w:h="1229" w:hRule="exact" w:wrap="none" w:vAnchor="page" w:hAnchor="page" w:x="1546" w:y="791"/>
        <w:textDirection w:val="tbRl"/>
      </w:pPr>
    </w:p>
    <w:p w:rsidR="00177514" w:rsidRDefault="000604BA">
      <w:pPr>
        <w:pStyle w:val="Headerorfooter10"/>
        <w:framePr w:w="2755" w:h="922" w:hRule="exact" w:wrap="none" w:vAnchor="page" w:hAnchor="page" w:x="3101" w:y="95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55" w:h="922" w:hRule="exact" w:wrap="none" w:vAnchor="page" w:hAnchor="page" w:x="3101" w:y="95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1757"/>
        <w:gridCol w:w="1354"/>
        <w:gridCol w:w="1354"/>
        <w:gridCol w:w="1094"/>
        <w:gridCol w:w="1632"/>
        <w:gridCol w:w="1565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Feminino 2015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156,67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</w:pPr>
            <w:r>
              <w:t>Campeonato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232,67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54" w:lineRule="auto"/>
            </w:pPr>
            <w:r>
              <w:t>Mineiro Petiz</w:t>
            </w:r>
            <w:r>
              <w:br/>
              <w:t>de Natação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Uberlândia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jc w:val="center"/>
            </w:pPr>
            <w:r>
              <w:t>26/11 a</w:t>
            </w:r>
            <w:r>
              <w:br/>
              <w:t>28/11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260,00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69" w:lineRule="auto"/>
              <w:jc w:val="center"/>
            </w:pPr>
            <w:r>
              <w:t>E. Finais do c.</w:t>
            </w:r>
            <w:r>
              <w:br/>
              <w:t>Estadual sub</w:t>
            </w:r>
            <w:r>
              <w:br/>
              <w:t>17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76" w:lineRule="auto"/>
              <w:jc w:val="center"/>
            </w:pPr>
            <w:r>
              <w:t>Juiz de</w:t>
            </w:r>
            <w:r>
              <w:br/>
              <w:t>Fora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13/10 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178,67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18/10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244,33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jc w:val="center"/>
            </w:pPr>
            <w:r>
              <w:t>E. Finais do c.</w:t>
            </w:r>
            <w:r>
              <w:br/>
              <w:t>Estadual sub</w:t>
            </w:r>
            <w:r>
              <w:br/>
              <w:t>16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Poços de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20/10 a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Sinqle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147,00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Caldas</w:t>
            </w: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221,00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69" w:lineRule="auto"/>
              <w:jc w:val="center"/>
            </w:pPr>
            <w:r>
              <w:t>E. Finais do c.</w:t>
            </w:r>
            <w:r>
              <w:br/>
              <w:t>Estadual sub</w:t>
            </w:r>
            <w:r>
              <w:br/>
              <w:t>13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</w:pPr>
            <w:r>
              <w:t>Uberlândia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13/10 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241,00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18/10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265,00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69" w:lineRule="auto"/>
              <w:jc w:val="center"/>
            </w:pPr>
            <w:r>
              <w:t>E. Finais do c.</w:t>
            </w:r>
            <w:r>
              <w:br/>
              <w:t>Estadual sub</w:t>
            </w:r>
            <w:r>
              <w:br/>
              <w:t>15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13/10 a</w:t>
            </w:r>
          </w:p>
        </w:tc>
        <w:tc>
          <w:tcPr>
            <w:tcW w:w="109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54" w:lineRule="auto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236,00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</w:pPr>
            <w:r>
              <w:t>Uberlândia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18/10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263,33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jc w:val="center"/>
            </w:pPr>
            <w:r>
              <w:t>E. Finais do c.</w:t>
            </w:r>
            <w:r>
              <w:br/>
              <w:t>Estadual sub</w:t>
            </w:r>
            <w:r>
              <w:br/>
              <w:t>15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20/10 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76" w:lineRule="auto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288,00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Varginha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before="160"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before="160" w:after="0" w:line="240" w:lineRule="auto"/>
              <w:jc w:val="center"/>
            </w:pPr>
            <w:r>
              <w:t>258,67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76" w:lineRule="auto"/>
              <w:jc w:val="center"/>
            </w:pPr>
            <w:r>
              <w:t>L Festival</w:t>
            </w:r>
            <w:r>
              <w:br/>
            </w:r>
            <w:r>
              <w:t>CBDA/CORREI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258,33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632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757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jc w:val="center"/>
            </w:pPr>
            <w:r>
              <w:t>OS - Sudeste</w:t>
            </w:r>
            <w:r>
              <w:br/>
              <w:t>de Clubes</w:t>
            </w:r>
            <w:r>
              <w:br/>
              <w:t>Mirim e Petiz</w:t>
            </w:r>
            <w:r>
              <w:br/>
              <w:t>de Natação -</w:t>
            </w:r>
            <w:r>
              <w:br/>
              <w:t>Troféu Ivo</w:t>
            </w:r>
            <w:r>
              <w:br/>
              <w:t>Lourenço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Vitória</w:t>
            </w: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15/10 a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18/10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271,67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Taça Paraná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Curitiba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20/08 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191,67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2883" w:wrap="none" w:vAnchor="page" w:hAnchor="page" w:x="1498" w:y="227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sub 17</w:t>
            </w: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2883" w:wrap="none" w:vAnchor="page" w:hAnchor="page" w:x="1498" w:y="2279"/>
            </w:pPr>
          </w:p>
        </w:tc>
        <w:tc>
          <w:tcPr>
            <w:tcW w:w="1354" w:type="dxa"/>
            <w:tcBorders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23/08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210,00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</w:pPr>
            <w:r>
              <w:t>Taça Paraná</w:t>
            </w:r>
            <w:r>
              <w:br/>
              <w:t>sub 16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São José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27/10 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2883" w:wrap="none" w:vAnchor="page" w:hAnchor="page" w:x="1498" w:y="2279"/>
              <w:shd w:val="clear" w:color="auto" w:fill="auto"/>
              <w:spacing w:after="0" w:line="240" w:lineRule="auto"/>
              <w:jc w:val="center"/>
            </w:pPr>
            <w:r>
              <w:t>264,67</w:t>
            </w:r>
          </w:p>
        </w:tc>
      </w:tr>
    </w:tbl>
    <w:p w:rsidR="00177514" w:rsidRDefault="000604BA">
      <w:pPr>
        <w:pStyle w:val="Headerorfooter10"/>
        <w:framePr w:w="7210" w:h="691" w:hRule="exact" w:wrap="none" w:vAnchor="page" w:hAnchor="page" w:x="1834" w:y="15162"/>
        <w:shd w:val="clear" w:color="auto" w:fill="auto"/>
        <w:spacing w:line="266" w:lineRule="auto"/>
      </w:pPr>
      <w:r>
        <w:t>Diretoria de Administração - Rua Congonhas, 450 - CEP. 30.330.100 - Fone/Fax (031)3223-2611</w:t>
      </w:r>
    </w:p>
    <w:p w:rsidR="00177514" w:rsidRDefault="000604BA">
      <w:pPr>
        <w:pStyle w:val="Headerorfooter10"/>
        <w:framePr w:w="7210" w:h="691" w:hRule="exact" w:wrap="none" w:vAnchor="page" w:hAnchor="page" w:x="1834" w:y="15162"/>
        <w:shd w:val="clear" w:color="auto" w:fill="auto"/>
        <w:spacing w:line="266" w:lineRule="auto"/>
      </w:pPr>
      <w:r>
        <w:t>Praça de Esportes - Rua Benvinda de Carvalho, Final - CEP 30.330.180 - Belo Horizonte — MO</w:t>
      </w:r>
    </w:p>
    <w:p w:rsidR="00177514" w:rsidRDefault="000604BA">
      <w:pPr>
        <w:pStyle w:val="Headerorfooter10"/>
        <w:framePr w:w="7210" w:h="691" w:hRule="exact" w:wrap="none" w:vAnchor="page" w:hAnchor="page" w:x="1834" w:y="15162"/>
        <w:shd w:val="clear" w:color="auto" w:fill="auto"/>
        <w:spacing w:line="266" w:lineRule="auto"/>
        <w:ind w:right="280"/>
        <w:jc w:val="right"/>
      </w:pPr>
      <w:r>
        <w:t xml:space="preserve">Home Page; </w:t>
      </w:r>
      <w:r>
        <w:rPr>
          <w:u w:val="single"/>
          <w:lang w:val="en-US" w:eastAsia="en-US" w:bidi="en-US"/>
        </w:rPr>
        <w:t>www.mackenziebh.com,</w:t>
      </w:r>
      <w:r>
        <w:rPr>
          <w:u w:val="single"/>
        </w:rPr>
        <w:t>br</w:t>
      </w:r>
      <w:r>
        <w:t xml:space="preserve"> E Mail: </w:t>
      </w:r>
      <w:r>
        <w:rPr>
          <w:u w:val="single"/>
        </w:rPr>
        <w:t>mackenzieíct</w:t>
      </w:r>
      <w:r>
        <w:rPr>
          <w:u w:val="single"/>
          <w:lang w:val="en-US" w:eastAsia="en-US" w:bidi="en-US"/>
        </w:rPr>
        <w:t>ntackenziebh.com,</w:t>
      </w:r>
      <w:r>
        <w:rPr>
          <w:u w:val="single"/>
        </w:rPr>
        <w:t>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9653905</wp:posOffset>
                </wp:positionV>
                <wp:extent cx="5126990" cy="0"/>
                <wp:effectExtent l="0" t="0" r="0" b="0"/>
                <wp:wrapNone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2.200000000000003pt;margin-top:760.1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701" w:h="1200" w:hRule="exact" w:wrap="none" w:vAnchor="page" w:hAnchor="page" w:x="1560" w:y="891"/>
        <w:shd w:val="clear" w:color="auto" w:fill="auto"/>
        <w:spacing w:after="0" w:line="240" w:lineRule="auto"/>
        <w:jc w:val="both"/>
        <w:textDirection w:val="tbRl"/>
        <w:rPr>
          <w:sz w:val="120"/>
          <w:szCs w:val="120"/>
        </w:rPr>
      </w:pPr>
      <w:r>
        <w:rPr>
          <w:sz w:val="120"/>
          <w:szCs w:val="120"/>
        </w:rPr>
        <w:t>w</w:t>
      </w:r>
    </w:p>
    <w:p w:rsidR="00177514" w:rsidRDefault="000604BA">
      <w:pPr>
        <w:pStyle w:val="Headerorfooter10"/>
        <w:framePr w:w="2688" w:h="931" w:hRule="exact" w:wrap="none" w:vAnchor="page" w:hAnchor="page" w:x="3144" w:y="1016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144" w:y="101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1757"/>
        <w:gridCol w:w="1363"/>
        <w:gridCol w:w="1354"/>
        <w:gridCol w:w="1085"/>
        <w:gridCol w:w="1632"/>
        <w:gridCol w:w="1565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0099" w:wrap="none" w:vAnchor="page" w:hAnchor="page" w:x="1522" w:y="2360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0099" w:wrap="none" w:vAnchor="page" w:hAnchor="page" w:x="1522" w:y="2360"/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</w:pPr>
            <w:r>
              <w:t>dos Pinhais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02/11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4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R$ 283,33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jc w:val="center"/>
            </w:pPr>
            <w:r>
              <w:t>Taça Paraná</w:t>
            </w:r>
            <w:r>
              <w:br/>
              <w:t>sub 18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76" w:lineRule="auto"/>
              <w:jc w:val="center"/>
            </w:pPr>
            <w:r>
              <w:t>São José</w:t>
            </w:r>
            <w:r>
              <w:br/>
              <w:t>dos Pinhais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27/10 a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02/11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R$ 264,67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R$ 283,33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jc w:val="center"/>
            </w:pPr>
            <w:r>
              <w:t>XI Torneio</w:t>
            </w:r>
            <w:r>
              <w:br/>
              <w:t>OPEN</w:t>
            </w:r>
            <w:r>
              <w:br/>
              <w:t>CBDA/CORREI</w:t>
            </w:r>
            <w:r>
              <w:br/>
              <w:t>OS de Natação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jc w:val="center"/>
            </w:pPr>
            <w:r>
              <w:t>Rio de</w:t>
            </w:r>
            <w:r>
              <w:br/>
              <w:t>Janeiro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jc w:val="center"/>
            </w:pPr>
            <w:r>
              <w:t>15/12 a</w:t>
            </w:r>
            <w:r>
              <w:br/>
              <w:t>19/12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R$ 345,00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R$ 365,00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66" w:lineRule="auto"/>
              <w:jc w:val="center"/>
            </w:pPr>
            <w:r>
              <w:t>XXIV</w:t>
            </w:r>
            <w:r>
              <w:br/>
              <w:t>Campeonato</w:t>
            </w:r>
            <w:r>
              <w:br/>
              <w:t>Brasileiro</w:t>
            </w:r>
            <w:r>
              <w:br/>
              <w:t>Juvenil de</w:t>
            </w:r>
            <w:r>
              <w:br/>
              <w:t>Natação -</w:t>
            </w:r>
            <w:r>
              <w:br/>
              <w:t>Troféu Carlos</w:t>
            </w:r>
            <w:r>
              <w:br/>
              <w:t>Campos</w:t>
            </w:r>
            <w:r>
              <w:br/>
              <w:t>Sobrinho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76" w:lineRule="auto"/>
              <w:jc w:val="center"/>
            </w:pPr>
            <w:r>
              <w:t>João</w:t>
            </w:r>
            <w:r>
              <w:br/>
              <w:t>Pessoa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76" w:lineRule="auto"/>
              <w:jc w:val="center"/>
            </w:pPr>
            <w:r>
              <w:t>24/11 a</w:t>
            </w:r>
            <w:r>
              <w:br/>
              <w:t>28/11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R$ 182,67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450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R$ 206,67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66" w:lineRule="auto"/>
              <w:jc w:val="center"/>
            </w:pPr>
            <w:r>
              <w:t>XXXV</w:t>
            </w:r>
            <w:r>
              <w:br/>
              <w:t>Campeonato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66" w:lineRule="auto"/>
              <w:jc w:val="center"/>
            </w:pPr>
            <w:r>
              <w:t>Brasileiro</w:t>
            </w:r>
            <w:r>
              <w:br/>
              <w:t>Junior de</w:t>
            </w:r>
            <w:r>
              <w:br/>
              <w:t>Natação -</w:t>
            </w:r>
            <w:r>
              <w:br/>
              <w:t>Troféu Júlio</w:t>
            </w:r>
            <w:r>
              <w:br/>
              <w:t>de Lamare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Vitória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01/12 a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05/12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ind w:right="160"/>
              <w:jc w:val="right"/>
            </w:pPr>
            <w:r>
              <w:t>Quarto</w:t>
            </w:r>
            <w:r>
              <w:br/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R$ 248,33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R$ 263,33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/>
              <w:jc w:val="center"/>
            </w:pPr>
            <w:r>
              <w:t>XXXVIII</w:t>
            </w:r>
            <w:r>
              <w:br/>
              <w:t>Campeonato</w:t>
            </w:r>
            <w:r>
              <w:br/>
              <w:t>Brasileiro</w:t>
            </w:r>
            <w:r>
              <w:br/>
              <w:t>Infantil de</w:t>
            </w:r>
            <w:r>
              <w:br/>
            </w:r>
            <w:r>
              <w:t>Natação -</w:t>
            </w:r>
            <w:r>
              <w:br/>
              <w:t>Troféu</w:t>
            </w:r>
            <w:r>
              <w:br/>
              <w:t>Maurício</w:t>
            </w:r>
            <w:r>
              <w:br/>
              <w:t>Bekenn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São Paulo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08/12 a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12/12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Single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R$ 235,00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3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600" w:h="10099" w:wrap="none" w:vAnchor="page" w:hAnchor="page" w:x="1522" w:y="2360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Quarto</w:t>
            </w:r>
          </w:p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ind w:right="160"/>
              <w:jc w:val="right"/>
            </w:pPr>
            <w:r>
              <w:t>Duplo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600" w:h="10099" w:wrap="none" w:vAnchor="page" w:hAnchor="page" w:x="1522" w:y="2360"/>
              <w:shd w:val="clear" w:color="auto" w:fill="auto"/>
              <w:spacing w:after="0" w:line="240" w:lineRule="auto"/>
            </w:pPr>
            <w:r>
              <w:t>R$ 253,67</w:t>
            </w:r>
          </w:p>
        </w:tc>
      </w:tr>
    </w:tbl>
    <w:p w:rsidR="00177514" w:rsidRDefault="000604BA">
      <w:pPr>
        <w:pStyle w:val="Bodytext10"/>
        <w:framePr w:w="9648" w:h="2227" w:hRule="exact" w:wrap="none" w:vAnchor="page" w:hAnchor="page" w:x="1474" w:y="12728"/>
        <w:numPr>
          <w:ilvl w:val="0"/>
          <w:numId w:val="33"/>
        </w:numPr>
        <w:shd w:val="clear" w:color="auto" w:fill="auto"/>
        <w:tabs>
          <w:tab w:val="left" w:pos="408"/>
        </w:tabs>
        <w:spacing w:line="254" w:lineRule="auto"/>
        <w:ind w:right="1580"/>
        <w:jc w:val="both"/>
      </w:pPr>
      <w:r>
        <w:t>Os valores de referência especificados acima incluem o valor do serviço de</w:t>
      </w:r>
      <w:r>
        <w:br/>
        <w:t>hospedagem e a taxa de transação.</w:t>
      </w:r>
    </w:p>
    <w:p w:rsidR="00177514" w:rsidRDefault="000604BA">
      <w:pPr>
        <w:pStyle w:val="Bodytext10"/>
        <w:framePr w:w="9648" w:h="2227" w:hRule="exact" w:wrap="none" w:vAnchor="page" w:hAnchor="page" w:x="1474" w:y="12728"/>
        <w:numPr>
          <w:ilvl w:val="0"/>
          <w:numId w:val="33"/>
        </w:numPr>
        <w:shd w:val="clear" w:color="auto" w:fill="auto"/>
        <w:tabs>
          <w:tab w:val="left" w:pos="408"/>
        </w:tabs>
        <w:spacing w:after="0" w:line="266" w:lineRule="auto"/>
        <w:ind w:right="1580"/>
        <w:jc w:val="both"/>
      </w:pPr>
      <w:r>
        <w:t xml:space="preserve">As quantidades estimadas de </w:t>
      </w:r>
      <w:r>
        <w:t>acomodações e o valor total de referência das</w:t>
      </w:r>
      <w:r>
        <w:br/>
        <w:t>acomodações foram baseadas em competições dos Calendários de entidades de</w:t>
      </w:r>
      <w:r>
        <w:br/>
        <w:t>Administração do Desporto de modalidades esportivas de 2014/2015. Sendo</w:t>
      </w:r>
      <w:r>
        <w:br/>
        <w:t xml:space="preserve">assim as datas e destinos informados são meramente estimativas, </w:t>
      </w:r>
      <w:r>
        <w:t>podendo a</w:t>
      </w:r>
      <w:r>
        <w:br/>
        <w:t>qualquer momento sofrer alteração, não cabendo ao licitante vencedor</w:t>
      </w:r>
    </w:p>
    <w:p w:rsidR="00177514" w:rsidRDefault="000604BA">
      <w:pPr>
        <w:pStyle w:val="Headerorfooter10"/>
        <w:framePr w:w="7622" w:h="624" w:hRule="exact" w:wrap="none" w:vAnchor="page" w:hAnchor="page" w:x="1887" w:y="15262"/>
        <w:shd w:val="clear" w:color="auto" w:fill="auto"/>
      </w:pPr>
      <w:r>
        <w:t>Diretoria de Administração - Rua Congonhas, 450 - CEP. 30.330.100 • Fone/Fax (031) 3223-2611</w:t>
      </w:r>
    </w:p>
    <w:p w:rsidR="00177514" w:rsidRDefault="000604BA">
      <w:pPr>
        <w:pStyle w:val="Headerorfooter10"/>
        <w:framePr w:w="7622" w:h="624" w:hRule="exact" w:wrap="none" w:vAnchor="page" w:hAnchor="page" w:x="1887" w:y="15262"/>
        <w:shd w:val="clear" w:color="auto" w:fill="auto"/>
      </w:pPr>
      <w:r>
        <w:t>Praça de Esportes - Rua Benvinda de Carvalho, Final - CEP 30.330.180 • Belo Horizont</w:t>
      </w:r>
      <w:r>
        <w:t>e - MO</w:t>
      </w:r>
    </w:p>
    <w:p w:rsidR="00177514" w:rsidRDefault="000604BA">
      <w:pPr>
        <w:pStyle w:val="Headerorfooter10"/>
        <w:framePr w:w="7622" w:h="624" w:hRule="exact" w:wrap="none" w:vAnchor="page" w:hAnchor="page" w:x="1887" w:y="15262"/>
        <w:shd w:val="clear" w:color="auto" w:fill="auto"/>
        <w:ind w:left="280"/>
      </w:pPr>
      <w:r>
        <w:t xml:space="preserve">Home Page: </w:t>
      </w:r>
      <w:hyperlink r:id="rId18" w:history="1">
        <w:r>
          <w:rPr>
            <w:u w:val="single"/>
            <w:lang w:val="en-US" w:eastAsia="en-US" w:bidi="en-US"/>
          </w:rPr>
          <w:t>www.niaekenziebh.coni.br</w:t>
        </w:r>
      </w:hyperlink>
      <w:r>
        <w:rPr>
          <w:lang w:val="en-US" w:eastAsia="en-US" w:bidi="en-US"/>
        </w:rPr>
        <w:t xml:space="preserve"> </w:t>
      </w:r>
      <w:r>
        <w:t xml:space="preserve">E Mail; </w:t>
      </w:r>
      <w:r>
        <w:rPr>
          <w:u w:val="single"/>
        </w:rPr>
        <w:t>mackenziefá mackenziebh.coni.br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9666605</wp:posOffset>
                </wp:positionV>
                <wp:extent cx="5126990" cy="0"/>
                <wp:effectExtent l="0" t="0" r="0" b="0"/>
                <wp:wrapNone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2.200000000000003pt;margin-top:761.1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1075" w:h="1219" w:hRule="exact" w:wrap="none" w:vAnchor="page" w:hAnchor="page" w:x="1599" w:y="891"/>
        <w:shd w:val="clear" w:color="auto" w:fill="auto"/>
        <w:spacing w:after="0" w:line="240" w:lineRule="auto"/>
        <w:jc w:val="both"/>
        <w:textDirection w:val="btLr"/>
        <w:rPr>
          <w:sz w:val="18"/>
          <w:szCs w:val="18"/>
        </w:rPr>
      </w:pPr>
      <w:r>
        <w:rPr>
          <w:b/>
          <w:bCs/>
          <w:sz w:val="18"/>
          <w:szCs w:val="18"/>
        </w:rPr>
        <w:t>*</w:t>
      </w:r>
    </w:p>
    <w:p w:rsidR="00177514" w:rsidRDefault="000604BA">
      <w:pPr>
        <w:pStyle w:val="Headerorfooter10"/>
        <w:framePr w:w="2688" w:h="912" w:hRule="exact" w:wrap="none" w:vAnchor="page" w:hAnchor="page" w:x="3183" w:y="104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88" w:h="912" w:hRule="exact" w:wrap="none" w:vAnchor="page" w:hAnchor="page" w:x="3183" w:y="104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648" w:h="586" w:hRule="exact" w:wrap="none" w:vAnchor="page" w:hAnchor="page" w:x="1474" w:y="2408"/>
        <w:shd w:val="clear" w:color="auto" w:fill="auto"/>
        <w:spacing w:after="0"/>
        <w:ind w:right="1863"/>
      </w:pPr>
      <w:r>
        <w:t>quaisquer direitos, caso a quantidade e o valor nao sejam atingidos durante</w:t>
      </w:r>
      <w:r>
        <w:br/>
      </w:r>
      <w:r>
        <w:t>prazo de vigência do Contrato.</w:t>
      </w:r>
    </w:p>
    <w:p w:rsidR="00177514" w:rsidRDefault="000604BA">
      <w:pPr>
        <w:pStyle w:val="Other10"/>
        <w:framePr w:w="115" w:h="134" w:hRule="exact" w:wrap="none" w:vAnchor="page" w:hAnchor="page" w:x="9346" w:y="2504"/>
        <w:shd w:val="clear" w:color="auto" w:fill="auto"/>
        <w:spacing w:after="0" w:line="240" w:lineRule="auto"/>
        <w:jc w:val="both"/>
        <w:textDirection w:val="tbRl"/>
        <w:rPr>
          <w:sz w:val="18"/>
          <w:szCs w:val="18"/>
        </w:rPr>
      </w:pPr>
      <w:r>
        <w:rPr>
          <w:b/>
          <w:bCs/>
          <w:sz w:val="18"/>
          <w:szCs w:val="18"/>
        </w:rPr>
        <w:t>o</w:t>
      </w:r>
    </w:p>
    <w:p w:rsidR="00177514" w:rsidRDefault="000604BA">
      <w:pPr>
        <w:pStyle w:val="Bodytext10"/>
        <w:framePr w:w="9648" w:h="1421" w:hRule="exact" w:wrap="none" w:vAnchor="page" w:hAnchor="page" w:x="1474" w:y="3272"/>
        <w:numPr>
          <w:ilvl w:val="0"/>
          <w:numId w:val="33"/>
        </w:numPr>
        <w:shd w:val="clear" w:color="auto" w:fill="auto"/>
        <w:tabs>
          <w:tab w:val="left" w:pos="413"/>
        </w:tabs>
        <w:spacing w:after="0"/>
        <w:ind w:right="1580"/>
        <w:jc w:val="both"/>
      </w:pPr>
      <w:r>
        <w:t>A taxa de transação e as despesas com as tarifas da hospedagem serão</w:t>
      </w:r>
      <w:r>
        <w:br/>
        <w:t>custeadas integralmente rnediante recursos do convênio PROJETO MACKENZIE</w:t>
      </w:r>
      <w:r>
        <w:br/>
        <w:t>FORMANDO ATLETAS OLÍMPICOS N.o II, firmado entre o Mackenzie Esporte</w:t>
      </w:r>
      <w:r>
        <w:br/>
        <w:t>Clube e a CB</w:t>
      </w:r>
      <w:r>
        <w:t>C e os valores de referência descritos acima incluem as duas</w:t>
      </w:r>
      <w:r>
        <w:br/>
        <w:t>despesas.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shd w:val="clear" w:color="auto" w:fill="auto"/>
        <w:ind w:left="460" w:right="1900" w:firstLine="260"/>
      </w:pPr>
      <w:r>
        <w:rPr>
          <w:b/>
          <w:bCs/>
          <w:u w:val="single"/>
        </w:rPr>
        <w:t>Va</w:t>
      </w:r>
      <w:r>
        <w:rPr>
          <w:b/>
          <w:bCs/>
        </w:rPr>
        <w:t>lor E</w:t>
      </w:r>
      <w:r>
        <w:rPr>
          <w:b/>
          <w:bCs/>
          <w:u w:val="single"/>
        </w:rPr>
        <w:t>stimado Hosp</w:t>
      </w:r>
      <w:r>
        <w:rPr>
          <w:b/>
          <w:bCs/>
        </w:rPr>
        <w:t>edag</w:t>
      </w:r>
      <w:r>
        <w:rPr>
          <w:b/>
          <w:bCs/>
          <w:u w:val="single"/>
        </w:rPr>
        <w:t>em (incluso taxa de t</w:t>
      </w:r>
      <w:r>
        <w:rPr>
          <w:b/>
          <w:bCs/>
        </w:rPr>
        <w:t>ran</w:t>
      </w:r>
      <w:r>
        <w:rPr>
          <w:b/>
          <w:bCs/>
          <w:u w:val="single"/>
        </w:rPr>
        <w:t>sação)</w:t>
      </w:r>
      <w:r>
        <w:rPr>
          <w:b/>
          <w:bCs/>
          <w:u w:val="single"/>
        </w:rPr>
        <w:br/>
      </w:r>
      <w:r>
        <w:t>R$ 141.885,40 (Cento e quarenta e um mil oitocentos e oitenta e cinco</w:t>
      </w:r>
      <w:r>
        <w:br/>
        <w:t>reais e quarenta centavos)</w:t>
      </w:r>
    </w:p>
    <w:p w:rsidR="00177514" w:rsidRDefault="000604BA">
      <w:pPr>
        <w:pStyle w:val="Bodytext10"/>
        <w:framePr w:w="9648" w:h="9782" w:hRule="exact" w:wrap="none" w:vAnchor="page" w:hAnchor="page" w:x="1474" w:y="4952"/>
        <w:numPr>
          <w:ilvl w:val="0"/>
          <w:numId w:val="33"/>
        </w:numPr>
        <w:shd w:val="clear" w:color="auto" w:fill="auto"/>
        <w:tabs>
          <w:tab w:val="left" w:pos="413"/>
        </w:tabs>
        <w:ind w:right="1580"/>
        <w:jc w:val="both"/>
      </w:pPr>
      <w:r>
        <w:t xml:space="preserve">Formalizar reservas e contratação </w:t>
      </w:r>
      <w:r>
        <w:t>da prestação de serviços de hospedagem</w:t>
      </w:r>
      <w:r>
        <w:br/>
        <w:t>em território nacional, sempre com café da manhã em hotéis 3 (três) estrelas,</w:t>
      </w:r>
      <w:r>
        <w:br/>
        <w:t>bem como pagamento e a prestação de informações sobre a rede hoteleira.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numPr>
          <w:ilvl w:val="0"/>
          <w:numId w:val="33"/>
        </w:numPr>
        <w:shd w:val="clear" w:color="auto" w:fill="auto"/>
        <w:tabs>
          <w:tab w:val="left" w:pos="413"/>
        </w:tabs>
        <w:spacing w:line="262" w:lineRule="auto"/>
        <w:ind w:right="1580"/>
        <w:jc w:val="both"/>
      </w:pPr>
      <w:r>
        <w:t xml:space="preserve">Os hotéis deverão ter categoria 03 (três) estreias, com quartos em </w:t>
      </w:r>
      <w:r>
        <w:t>boas</w:t>
      </w:r>
      <w:r>
        <w:br/>
        <w:t>condições de manutenção, chuveiros quentes e recepção 24 horas, podendo ser</w:t>
      </w:r>
      <w:r>
        <w:br/>
        <w:t>single, duplo de acordo com a solicitação, com suíte, frigobar (vazio), tv, Wi-fi</w:t>
      </w:r>
      <w:r>
        <w:br/>
        <w:t>no quarto ou na recepção, ar condicionado e/ou ventilador. O hotel escolhido</w:t>
      </w:r>
      <w:r>
        <w:br/>
        <w:t>deverá estar loc</w:t>
      </w:r>
      <w:r>
        <w:t>alizado a no máximo 5 (cinco) quilômetros de distância do local</w:t>
      </w:r>
      <w:r>
        <w:br/>
        <w:t>de competição, salvo se houver sido concedida uma autorização emitida pela</w:t>
      </w:r>
      <w:r>
        <w:br/>
        <w:t>Comissão de Compras e Contratações do Mackenzie Esporte Clube, de forma</w:t>
      </w:r>
      <w:r>
        <w:br/>
        <w:t>prévia à contratação.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numPr>
          <w:ilvl w:val="0"/>
          <w:numId w:val="33"/>
        </w:numPr>
        <w:shd w:val="clear" w:color="auto" w:fill="auto"/>
        <w:tabs>
          <w:tab w:val="left" w:pos="413"/>
        </w:tabs>
        <w:spacing w:line="259" w:lineRule="auto"/>
        <w:ind w:right="1580"/>
        <w:jc w:val="both"/>
      </w:pPr>
      <w:r>
        <w:t>As despesas extras (lig</w:t>
      </w:r>
      <w:r>
        <w:t>ações telefônicas, frigobar, lavanderia e etc.) não</w:t>
      </w:r>
      <w:r>
        <w:br/>
        <w:t>serão custeadas pelo Mackenzie Esporte Clube, ficando a cargo da empresa</w:t>
      </w:r>
      <w:r>
        <w:br/>
        <w:t>vencedora o controle e cobrança individual aos hóspedes.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numPr>
          <w:ilvl w:val="0"/>
          <w:numId w:val="33"/>
        </w:numPr>
        <w:shd w:val="clear" w:color="auto" w:fill="auto"/>
        <w:tabs>
          <w:tab w:val="left" w:pos="413"/>
        </w:tabs>
        <w:ind w:right="1580"/>
        <w:jc w:val="both"/>
      </w:pPr>
      <w:r>
        <w:t>Fica pactuado desde logo que, em suas tratativas, o frigobar deverá estar</w:t>
      </w:r>
      <w:r>
        <w:br/>
      </w:r>
      <w:r>
        <w:t>vazio no momento do check in, a contratada deverá comunicar aos hotéis que</w:t>
      </w:r>
      <w:r>
        <w:br/>
        <w:t>0 Mackenzie Esporte Clube não se responsabiliza pelo consumo dos itens de</w:t>
      </w:r>
      <w:r>
        <w:br/>
        <w:t>frigobar, e o serviço de quarto somente será admitido em casos excepcionais,</w:t>
      </w:r>
      <w:r>
        <w:br/>
        <w:t>após prévia autorização do Dep</w:t>
      </w:r>
      <w:r>
        <w:t>artamento Administrativo deste clube.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numPr>
          <w:ilvl w:val="0"/>
          <w:numId w:val="33"/>
        </w:numPr>
        <w:shd w:val="clear" w:color="auto" w:fill="auto"/>
        <w:tabs>
          <w:tab w:val="left" w:pos="413"/>
        </w:tabs>
        <w:spacing w:line="266" w:lineRule="auto"/>
        <w:ind w:right="1580"/>
        <w:jc w:val="both"/>
      </w:pPr>
      <w:r>
        <w:t>A contratada deverá apresentar relatórios e relatório final de entrada, este</w:t>
      </w:r>
      <w:r>
        <w:br/>
        <w:t>último em, no máximo, 05 (cinco) dias após o término do evento. A não</w:t>
      </w:r>
      <w:r>
        <w:br/>
        <w:t>apresentação do relatório diário ao preposto do Mackenzie Esporte Clube</w:t>
      </w:r>
      <w:r>
        <w:t xml:space="preserve"> implica</w:t>
      </w:r>
      <w:r>
        <w:br/>
        <w:t>em sanções contratuais, conforme previsto neste edital.</w:t>
      </w:r>
    </w:p>
    <w:p w:rsidR="00177514" w:rsidRDefault="000604BA">
      <w:pPr>
        <w:pStyle w:val="Bodytext10"/>
        <w:framePr w:w="9648" w:h="9782" w:hRule="exact" w:wrap="none" w:vAnchor="page" w:hAnchor="page" w:x="1474" w:y="4952"/>
        <w:shd w:val="clear" w:color="auto" w:fill="auto"/>
        <w:spacing w:after="0" w:line="259" w:lineRule="auto"/>
        <w:ind w:right="1580"/>
        <w:jc w:val="both"/>
      </w:pPr>
      <w:r>
        <w:t>j) A nota fiscal de serviços, emitida pelo hotel, deverá ser acompanhada de um</w:t>
      </w:r>
      <w:r>
        <w:br/>
      </w:r>
      <w:r>
        <w:rPr>
          <w:b/>
          <w:bCs/>
        </w:rPr>
        <w:t>relatório d</w:t>
      </w:r>
      <w:r>
        <w:rPr>
          <w:b/>
          <w:bCs/>
          <w:u w:val="single"/>
        </w:rPr>
        <w:t>os serviços prestados com a lista de hospedes</w:t>
      </w:r>
      <w:r>
        <w:rPr>
          <w:b/>
          <w:bCs/>
        </w:rPr>
        <w:t xml:space="preserve"> </w:t>
      </w:r>
      <w:r>
        <w:t>no mês em</w:t>
      </w:r>
      <w:r>
        <w:br/>
        <w:t>cobrança, conforme determinações estabelecida</w:t>
      </w:r>
      <w:r>
        <w:t>s no neste Edital.</w:t>
      </w:r>
    </w:p>
    <w:p w:rsidR="00177514" w:rsidRDefault="000604BA">
      <w:pPr>
        <w:pStyle w:val="Headerorfooter10"/>
        <w:framePr w:w="7200" w:h="672" w:hRule="exact" w:wrap="none" w:vAnchor="page" w:hAnchor="page" w:x="1877" w:y="15233"/>
        <w:shd w:val="clear" w:color="auto" w:fill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00" w:h="672" w:hRule="exact" w:wrap="none" w:vAnchor="page" w:hAnchor="page" w:x="1877" w:y="15233"/>
        <w:shd w:val="clear" w:color="auto" w:fill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00" w:h="672" w:hRule="exact" w:wrap="none" w:vAnchor="page" w:hAnchor="page" w:x="1877" w:y="15233"/>
        <w:shd w:val="clear" w:color="auto" w:fill="auto"/>
        <w:ind w:left="280"/>
      </w:pPr>
      <w:r>
        <w:t xml:space="preserve">Home Page; </w:t>
      </w:r>
      <w:hyperlink r:id="rId19" w:history="1">
        <w:r>
          <w:rPr>
            <w:u w:val="single"/>
            <w:lang w:val="en-US" w:eastAsia="en-US" w:bidi="en-US"/>
          </w:rPr>
          <w:t>www.niackenziebh.coni.br</w:t>
        </w:r>
      </w:hyperlink>
      <w:r>
        <w:rPr>
          <w:lang w:val="en-US" w:eastAsia="en-US" w:bidi="en-US"/>
        </w:rPr>
        <w:t xml:space="preserve"> </w:t>
      </w:r>
      <w:r>
        <w:t>E Mail: mackenzie@macken7iehli coin 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9653905</wp:posOffset>
                </wp:positionV>
                <wp:extent cx="5132705" cy="0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5.099999999999994pt;margin-top:760.14999999999998pt;width:404.1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Headerorfooter10"/>
        <w:framePr w:w="6365" w:h="912" w:hRule="exact" w:wrap="none" w:vAnchor="page" w:hAnchor="page" w:x="3173" w:y="103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65" w:h="912" w:hRule="exact" w:wrap="none" w:vAnchor="page" w:hAnchor="page" w:x="3173" w:y="103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9648" w:h="11501" w:hRule="exact" w:wrap="none" w:vAnchor="page" w:hAnchor="page" w:x="1474" w:y="2360"/>
        <w:numPr>
          <w:ilvl w:val="0"/>
          <w:numId w:val="32"/>
        </w:numPr>
        <w:shd w:val="clear" w:color="auto" w:fill="auto"/>
        <w:tabs>
          <w:tab w:val="left" w:pos="691"/>
        </w:tabs>
        <w:jc w:val="both"/>
      </w:pPr>
      <w:bookmarkStart w:id="26" w:name="bookmark26"/>
      <w:r>
        <w:t>DOS REQUISITOS ESSENCIAIS PARA PARTICIPAÇÃO</w:t>
      </w:r>
      <w:bookmarkEnd w:id="26"/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4"/>
        </w:numPr>
        <w:shd w:val="clear" w:color="auto" w:fill="auto"/>
        <w:tabs>
          <w:tab w:val="left" w:pos="358"/>
        </w:tabs>
        <w:spacing w:after="260" w:line="266" w:lineRule="auto"/>
        <w:ind w:right="1520"/>
        <w:jc w:val="both"/>
      </w:pPr>
      <w:r>
        <w:t>Comprovação de que o licitante está sediado ou que mantém filial na cidade</w:t>
      </w:r>
      <w:r>
        <w:br/>
        <w:t>de Belo Horizonte -</w:t>
      </w:r>
      <w:r>
        <w:t xml:space="preserve"> MG. A comprovação poderá ser feita mediante a</w:t>
      </w:r>
      <w:r>
        <w:br/>
        <w:t>apresentação de algum tipo de documento oficial, tais como: Ato constitutivo,</w:t>
      </w:r>
      <w:r>
        <w:br/>
        <w:t>estatuto ou contrato social em vigor. Cartão de CNPJ, Alvará de Localização,</w:t>
      </w:r>
      <w:r>
        <w:br/>
        <w:t>etc;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4"/>
        </w:numPr>
        <w:shd w:val="clear" w:color="auto" w:fill="auto"/>
        <w:tabs>
          <w:tab w:val="left" w:pos="358"/>
        </w:tabs>
        <w:spacing w:after="260"/>
        <w:ind w:right="1520"/>
        <w:jc w:val="both"/>
      </w:pPr>
      <w:r>
        <w:t xml:space="preserve">Ter um Gestor do contrato em Belo Horizonte, com </w:t>
      </w:r>
      <w:r>
        <w:t>telefone fixo ou 0800,</w:t>
      </w:r>
      <w:r>
        <w:br/>
        <w:t>para atendimento das demandas emergenciais.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4"/>
        </w:numPr>
        <w:shd w:val="clear" w:color="auto" w:fill="auto"/>
        <w:tabs>
          <w:tab w:val="left" w:pos="358"/>
        </w:tabs>
        <w:spacing w:after="260" w:line="276" w:lineRule="auto"/>
        <w:ind w:right="1520"/>
        <w:jc w:val="both"/>
      </w:pPr>
      <w:r>
        <w:t>A empresa deverá comprovar o registro no CADASTUR e apresentar o</w:t>
      </w:r>
      <w:r>
        <w:br/>
        <w:t>certificado no Ministério do Turismo.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4"/>
        </w:numPr>
        <w:shd w:val="clear" w:color="auto" w:fill="auto"/>
        <w:tabs>
          <w:tab w:val="left" w:pos="368"/>
        </w:tabs>
        <w:spacing w:after="260" w:line="276" w:lineRule="auto"/>
        <w:ind w:right="1520"/>
        <w:jc w:val="both"/>
      </w:pPr>
      <w:r>
        <w:t>O projeto contempla o serviço citado acima atendendo as modalidades</w:t>
      </w:r>
      <w:r>
        <w:br/>
        <w:t>Basquete Masculino</w:t>
      </w:r>
      <w:r>
        <w:t>, Natação Masculino e Feminino e Vôlei Feminino.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4"/>
        </w:numPr>
        <w:shd w:val="clear" w:color="auto" w:fill="auto"/>
        <w:tabs>
          <w:tab w:val="left" w:pos="368"/>
        </w:tabs>
        <w:spacing w:after="260" w:line="262" w:lineRule="auto"/>
        <w:ind w:right="1520"/>
        <w:jc w:val="both"/>
      </w:pPr>
      <w:r>
        <w:t>Todas as competições das modalidades citadas foram baseadas em</w:t>
      </w:r>
      <w:r>
        <w:br/>
        <w:t>Calendários de Entidades de Administração do Desporto de modalidade</w:t>
      </w:r>
      <w:r>
        <w:br/>
        <w:t>esportivas de 2014/2015. O local e data das competições podem variar</w:t>
      </w:r>
      <w:r>
        <w:br/>
        <w:t>conform</w:t>
      </w:r>
      <w:r>
        <w:t>e atualizações desses Calendários. Sendo assim, o informado nesse</w:t>
      </w:r>
      <w:r>
        <w:br/>
        <w:t>Edital é apenas estimativa podendo a qualquer momento sofrer alteração de</w:t>
      </w:r>
      <w:r>
        <w:br/>
        <w:t>data, local ou até suspensão da competição.</w:t>
      </w:r>
    </w:p>
    <w:p w:rsidR="00177514" w:rsidRDefault="000604BA">
      <w:pPr>
        <w:pStyle w:val="Heading310"/>
        <w:framePr w:w="9648" w:h="11501" w:hRule="exact" w:wrap="none" w:vAnchor="page" w:hAnchor="page" w:x="1474" w:y="2360"/>
        <w:numPr>
          <w:ilvl w:val="0"/>
          <w:numId w:val="32"/>
        </w:numPr>
        <w:shd w:val="clear" w:color="auto" w:fill="auto"/>
        <w:tabs>
          <w:tab w:val="left" w:pos="691"/>
        </w:tabs>
        <w:jc w:val="both"/>
      </w:pPr>
      <w:bookmarkStart w:id="27" w:name="bookmark27"/>
      <w:r>
        <w:t>CRITÉRIO DE JULGAMENTO</w:t>
      </w:r>
      <w:bookmarkEnd w:id="27"/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5"/>
        </w:numPr>
        <w:shd w:val="clear" w:color="auto" w:fill="auto"/>
        <w:tabs>
          <w:tab w:val="left" w:pos="691"/>
        </w:tabs>
        <w:spacing w:after="260" w:line="269" w:lineRule="auto"/>
        <w:ind w:right="1520"/>
        <w:jc w:val="both"/>
      </w:pPr>
      <w:r>
        <w:t xml:space="preserve">Será declarada vencedora a empresa participante </w:t>
      </w:r>
      <w:r>
        <w:t>que oferecer o menor</w:t>
      </w:r>
      <w:r>
        <w:br/>
        <w:t>preço de taxa de transação por acomodação, independentemente do número</w:t>
      </w:r>
      <w:r>
        <w:br/>
        <w:t>diárias e destino.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5"/>
        </w:numPr>
        <w:shd w:val="clear" w:color="auto" w:fill="auto"/>
        <w:tabs>
          <w:tab w:val="left" w:pos="368"/>
        </w:tabs>
        <w:spacing w:after="0" w:line="262" w:lineRule="auto"/>
        <w:ind w:left="460" w:right="1520" w:hanging="460"/>
        <w:jc w:val="both"/>
      </w:pPr>
      <w:r>
        <w:t>Possíveis destinos: Cambuquira, Curitiba, Ipatinga, João Pessoa, Juiz de</w:t>
      </w:r>
      <w:r>
        <w:br/>
        <w:t>Fora,</w:t>
      </w:r>
    </w:p>
    <w:p w:rsidR="00177514" w:rsidRDefault="000604BA">
      <w:pPr>
        <w:pStyle w:val="Bodytext10"/>
        <w:framePr w:w="9648" w:h="11501" w:hRule="exact" w:wrap="none" w:vAnchor="page" w:hAnchor="page" w:x="1474" w:y="2360"/>
        <w:shd w:val="clear" w:color="auto" w:fill="auto"/>
        <w:spacing w:after="260" w:line="262" w:lineRule="auto"/>
        <w:ind w:right="1520"/>
        <w:jc w:val="both"/>
      </w:pPr>
      <w:r>
        <w:t xml:space="preserve">Poços de Caldas, Rio de Janeiro, São José dos Pinhais, São Paulo, </w:t>
      </w:r>
      <w:r>
        <w:t>Uberlândia,</w:t>
      </w:r>
      <w:r>
        <w:br/>
        <w:t>Varginha, Vitória, que poderão ser alterados em função de mudanças nos</w:t>
      </w:r>
      <w:r>
        <w:br/>
        <w:t>calendários das competições.</w:t>
      </w:r>
    </w:p>
    <w:p w:rsidR="00177514" w:rsidRDefault="000604BA">
      <w:pPr>
        <w:pStyle w:val="Heading310"/>
        <w:framePr w:w="9648" w:h="11501" w:hRule="exact" w:wrap="none" w:vAnchor="page" w:hAnchor="page" w:x="1474" w:y="2360"/>
        <w:numPr>
          <w:ilvl w:val="0"/>
          <w:numId w:val="32"/>
        </w:numPr>
        <w:shd w:val="clear" w:color="auto" w:fill="auto"/>
        <w:tabs>
          <w:tab w:val="left" w:pos="691"/>
        </w:tabs>
        <w:jc w:val="both"/>
      </w:pPr>
      <w:bookmarkStart w:id="28" w:name="bookmark28"/>
      <w:r>
        <w:t>PREÇO DE REFERÊNCIA</w:t>
      </w:r>
      <w:bookmarkEnd w:id="28"/>
    </w:p>
    <w:p w:rsidR="00177514" w:rsidRDefault="000604BA">
      <w:pPr>
        <w:pStyle w:val="Bodytext10"/>
        <w:framePr w:w="9648" w:h="11501" w:hRule="exact" w:wrap="none" w:vAnchor="page" w:hAnchor="page" w:x="1474" w:y="2360"/>
        <w:numPr>
          <w:ilvl w:val="0"/>
          <w:numId w:val="36"/>
        </w:numPr>
        <w:shd w:val="clear" w:color="auto" w:fill="auto"/>
        <w:tabs>
          <w:tab w:val="left" w:pos="691"/>
        </w:tabs>
        <w:spacing w:after="0"/>
        <w:ind w:right="1520"/>
        <w:jc w:val="both"/>
      </w:pPr>
      <w:r>
        <w:t>O valor de referência da taxa de transação por acomodação,</w:t>
      </w:r>
      <w:r>
        <w:br/>
        <w:t>independentemente da quantidade de diárias do hóspede ou destinos</w:t>
      </w:r>
      <w:r>
        <w:t>, será de</w:t>
      </w:r>
      <w:r>
        <w:br/>
        <w:t>R$ 23,67 (Vinte e três reais e sessenta e sete centavos).</w:t>
      </w:r>
    </w:p>
    <w:p w:rsidR="00177514" w:rsidRDefault="000604BA">
      <w:pPr>
        <w:pStyle w:val="Bodytext10"/>
        <w:framePr w:wrap="none" w:vAnchor="page" w:hAnchor="page" w:x="1474" w:y="14340"/>
        <w:numPr>
          <w:ilvl w:val="0"/>
          <w:numId w:val="32"/>
        </w:numPr>
        <w:shd w:val="clear" w:color="auto" w:fill="auto"/>
        <w:tabs>
          <w:tab w:val="left" w:pos="691"/>
        </w:tabs>
        <w:spacing w:after="0" w:line="240" w:lineRule="auto"/>
        <w:jc w:val="both"/>
      </w:pPr>
      <w:r>
        <w:rPr>
          <w:b/>
          <w:bCs/>
          <w:smallCaps/>
          <w:sz w:val="28"/>
          <w:szCs w:val="28"/>
        </w:rPr>
        <w:t>período</w:t>
      </w:r>
      <w:r>
        <w:rPr>
          <w:b/>
          <w:bCs/>
        </w:rPr>
        <w:t xml:space="preserve"> DE EXECUÇÃO</w:t>
      </w:r>
    </w:p>
    <w:p w:rsidR="00177514" w:rsidRDefault="000604BA">
      <w:pPr>
        <w:pStyle w:val="Headerorfooter10"/>
        <w:framePr w:w="7142" w:h="672" w:hRule="exact" w:wrap="none" w:vAnchor="page" w:hAnchor="page" w:x="1963" w:y="15214"/>
        <w:shd w:val="clear" w:color="auto" w:fill="auto"/>
      </w:pPr>
      <w:r>
        <w:t>Diretoria de Administração - Rua Congonhas, 450 • CEP. 30.330.100 - Fone/Fax (031) 3223-2611</w:t>
      </w:r>
    </w:p>
    <w:p w:rsidR="00177514" w:rsidRDefault="000604BA">
      <w:pPr>
        <w:pStyle w:val="Headerorfooter10"/>
        <w:framePr w:w="7142" w:h="672" w:hRule="exact" w:wrap="none" w:vAnchor="page" w:hAnchor="page" w:x="1963" w:y="15214"/>
        <w:shd w:val="clear" w:color="auto" w:fill="auto"/>
      </w:pPr>
      <w:r>
        <w:t>Praça de Esportes • Rua Benvinda de Carvalho. Final - CEP 30.330.180 • Belo</w:t>
      </w:r>
      <w:r>
        <w:t xml:space="preserve"> Horizonte - MG</w:t>
      </w:r>
    </w:p>
    <w:p w:rsidR="00177514" w:rsidRDefault="000604BA">
      <w:pPr>
        <w:pStyle w:val="Headerorfooter10"/>
        <w:framePr w:w="7142" w:h="672" w:hRule="exact" w:wrap="none" w:vAnchor="page" w:hAnchor="page" w:x="1963" w:y="15214"/>
        <w:shd w:val="clear" w:color="auto" w:fill="auto"/>
        <w:ind w:left="260"/>
      </w:pPr>
      <w:r>
        <w:t xml:space="preserve">Home Page: </w:t>
      </w:r>
      <w:r>
        <w:rPr>
          <w:u w:val="single"/>
        </w:rPr>
        <w:t>u-ww.mackenziebh.com.br</w:t>
      </w:r>
      <w:r>
        <w:t xml:space="preserve"> E Mail: </w:t>
      </w:r>
      <w:r>
        <w:rPr>
          <w:u w:val="single"/>
          <w:lang w:val="en-US" w:eastAsia="en-US" w:bidi="en-US"/>
        </w:rPr>
        <w:t>rnackenziefomackenziebh.com,</w:t>
      </w:r>
      <w:r>
        <w:rPr>
          <w:u w:val="single"/>
        </w:rPr>
        <w:t>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941070</wp:posOffset>
                </wp:positionH>
                <wp:positionV relativeFrom="page">
                  <wp:posOffset>9653905</wp:posOffset>
                </wp:positionV>
                <wp:extent cx="5133340" cy="0"/>
                <wp:effectExtent l="0" t="0" r="0" b="0"/>
                <wp:wrapNone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4.099999999999994pt;margin-top:760.14999999999998pt;width:404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85" w:h="1200" w:hRule="exact" w:wrap="none" w:vAnchor="page" w:hAnchor="page" w:x="1599" w:y="900"/>
        <w:textDirection w:val="btLr"/>
      </w:pPr>
    </w:p>
    <w:p w:rsidR="00177514" w:rsidRDefault="000604BA">
      <w:pPr>
        <w:pStyle w:val="Headerorfooter10"/>
        <w:framePr w:w="6355" w:h="931" w:hRule="exact" w:wrap="none" w:vAnchor="page" w:hAnchor="page" w:x="3163" w:y="102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6355" w:h="931" w:hRule="exact" w:wrap="none" w:vAnchor="page" w:hAnchor="page" w:x="3163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7"/>
        </w:numPr>
        <w:shd w:val="clear" w:color="auto" w:fill="auto"/>
        <w:tabs>
          <w:tab w:val="left" w:pos="645"/>
        </w:tabs>
        <w:spacing w:after="260" w:line="269" w:lineRule="auto"/>
        <w:ind w:right="1540"/>
        <w:jc w:val="both"/>
      </w:pPr>
      <w:r>
        <w:t>O prazo de vigência do contrato é de 07 (sete) meses, tendo início a</w:t>
      </w:r>
      <w:r>
        <w:br/>
        <w:t>partir da assinatura de ambas as partes, podendo</w:t>
      </w:r>
      <w:r>
        <w:t xml:space="preserve"> ser prorrogado nos termos</w:t>
      </w:r>
      <w:r>
        <w:br/>
        <w:t>da Lei n® 8.666/93 e alterações posteriores.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7"/>
        </w:numPr>
        <w:shd w:val="clear" w:color="auto" w:fill="auto"/>
        <w:tabs>
          <w:tab w:val="left" w:pos="645"/>
        </w:tabs>
        <w:spacing w:after="260" w:line="266" w:lineRule="auto"/>
        <w:ind w:right="1540"/>
        <w:jc w:val="both"/>
      </w:pPr>
      <w:r>
        <w:t>Este projeto está estimado em R$ 141.885,40 (Cento e quarenta e um</w:t>
      </w:r>
      <w:r>
        <w:br/>
        <w:t>mil oitocentos e oitenta e cinco reais e quarenta centavos) tomando-se como</w:t>
      </w:r>
      <w:r>
        <w:br/>
        <w:t xml:space="preserve">base 0 no calendário das competições do </w:t>
      </w:r>
      <w:r>
        <w:t>ano de 2014/2015, com previsão de</w:t>
      </w:r>
      <w:r>
        <w:br/>
        <w:t>136 (cento e trinta e seis) acomodações em 7 (sete) meses.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7"/>
        </w:numPr>
        <w:shd w:val="clear" w:color="auto" w:fill="auto"/>
        <w:tabs>
          <w:tab w:val="left" w:pos="645"/>
        </w:tabs>
        <w:spacing w:after="260" w:line="307" w:lineRule="auto"/>
        <w:ind w:right="1540"/>
        <w:jc w:val="both"/>
      </w:pPr>
      <w:r>
        <w:t>Estes valores são meramente referenciais e têm como única finalidade</w:t>
      </w:r>
      <w:r>
        <w:br/>
        <w:t>subsidiar os licitantes a elaborarem suas propostas, não importando, em</w:t>
      </w:r>
      <w:r>
        <w:br/>
        <w:t>nenhuma hipótese, em c</w:t>
      </w:r>
      <w:r>
        <w:t>ompromisso futuro para o Mackenzie Esporte Clube</w:t>
      </w:r>
      <w:r>
        <w:br/>
        <w:t xml:space="preserve">razão </w:t>
      </w:r>
      <w:r>
        <w:rPr>
          <w:lang w:val="pt-PT" w:eastAsia="pt-PT" w:bidi="pt-PT"/>
        </w:rPr>
        <w:t xml:space="preserve">peia </w:t>
      </w:r>
      <w:r>
        <w:t>qual não poderá ser exigido, nem considerado como valor para</w:t>
      </w:r>
      <w:r>
        <w:br/>
        <w:t>pagamento mínimo, podendo sofrer alterações de acordo com as necessidades</w:t>
      </w:r>
      <w:r>
        <w:br/>
        <w:t>do MACKENZIE, sem que isso justifique qualquer indenização ao</w:t>
      </w:r>
      <w:r>
        <w:t xml:space="preserve"> CONTRATO.</w:t>
      </w:r>
    </w:p>
    <w:p w:rsidR="00177514" w:rsidRDefault="000604BA">
      <w:pPr>
        <w:pStyle w:val="Heading310"/>
        <w:framePr w:w="9648" w:h="12298" w:hRule="exact" w:wrap="none" w:vAnchor="page" w:hAnchor="page" w:x="1474" w:y="2408"/>
        <w:numPr>
          <w:ilvl w:val="0"/>
          <w:numId w:val="32"/>
        </w:numPr>
        <w:shd w:val="clear" w:color="auto" w:fill="auto"/>
        <w:tabs>
          <w:tab w:val="left" w:pos="645"/>
          <w:tab w:val="left" w:pos="701"/>
        </w:tabs>
        <w:spacing w:line="307" w:lineRule="auto"/>
        <w:jc w:val="both"/>
      </w:pPr>
      <w:bookmarkStart w:id="29" w:name="bookmark29"/>
      <w:r>
        <w:t>FATURAMENTO</w:t>
      </w:r>
      <w:bookmarkEnd w:id="29"/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8"/>
        </w:numPr>
        <w:shd w:val="clear" w:color="auto" w:fill="auto"/>
        <w:tabs>
          <w:tab w:val="left" w:pos="645"/>
        </w:tabs>
        <w:spacing w:after="260" w:line="266" w:lineRule="auto"/>
        <w:ind w:right="1540"/>
        <w:jc w:val="both"/>
      </w:pPr>
      <w:r>
        <w:t>O faturamento deverá ser realizado em até 7 (sete) dias após a prestação</w:t>
      </w:r>
      <w:r>
        <w:br/>
        <w:t>dos serviços, e o pagamento será realizado com vencimentos após 20 (Vinte)</w:t>
      </w:r>
      <w:r>
        <w:br/>
        <w:t xml:space="preserve">dias, a contar da data apresentação de Nota Fiscal/Fatura e do </w:t>
      </w:r>
      <w:r>
        <w:rPr>
          <w:b/>
          <w:bCs/>
          <w:u w:val="single"/>
        </w:rPr>
        <w:t>relatório com</w:t>
      </w:r>
      <w:r>
        <w:rPr>
          <w:b/>
          <w:bCs/>
          <w:u w:val="single"/>
        </w:rPr>
        <w:br/>
        <w:t xml:space="preserve">a lista </w:t>
      </w:r>
      <w:r>
        <w:rPr>
          <w:b/>
          <w:bCs/>
          <w:u w:val="single"/>
        </w:rPr>
        <w:t>de hospedes</w:t>
      </w:r>
      <w:r>
        <w:rPr>
          <w:b/>
          <w:bCs/>
        </w:rPr>
        <w:t xml:space="preserve"> </w:t>
      </w:r>
      <w:r>
        <w:t>correspondentes, e demais obrigações estabelecidas no</w:t>
      </w:r>
      <w:r>
        <w:br/>
        <w:t>Termo de Referência - Anexo I, prévia e devidamente atestada pelo setor</w:t>
      </w:r>
      <w:r>
        <w:br/>
        <w:t>competente, no que concerne à regular execução dos serviços, ou conforme</w:t>
      </w:r>
      <w:r>
        <w:br/>
        <w:t xml:space="preserve">acordo pontual entre Mackenzie Esporte Clube </w:t>
      </w:r>
      <w:r>
        <w:t>e o fornecedor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8"/>
        </w:numPr>
        <w:shd w:val="clear" w:color="auto" w:fill="auto"/>
        <w:tabs>
          <w:tab w:val="left" w:pos="645"/>
        </w:tabs>
        <w:spacing w:after="260"/>
        <w:ind w:right="1540"/>
        <w:jc w:val="both"/>
      </w:pPr>
      <w:r>
        <w:t>A aprovação do(s) serviço(s) dependerá de avaliação, que será efetuada</w:t>
      </w:r>
      <w:r>
        <w:br/>
        <w:t>após 0 processo de conferência.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8"/>
        </w:numPr>
        <w:shd w:val="clear" w:color="auto" w:fill="auto"/>
        <w:tabs>
          <w:tab w:val="left" w:pos="645"/>
        </w:tabs>
        <w:spacing w:after="260" w:line="259" w:lineRule="auto"/>
        <w:ind w:right="1540"/>
        <w:jc w:val="both"/>
      </w:pPr>
      <w:r>
        <w:t>A empresa contratada deverá encaminhar, juntamente com a nota fiscal</w:t>
      </w:r>
      <w:r>
        <w:br/>
        <w:t xml:space="preserve">da taxa de transação, o boleto do serviços de hospedagem e a nota </w:t>
      </w:r>
      <w:r>
        <w:t>fiscal</w:t>
      </w:r>
      <w:r>
        <w:br/>
        <w:t>original do hotel prestador de serviços.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numPr>
          <w:ilvl w:val="0"/>
          <w:numId w:val="38"/>
        </w:numPr>
        <w:shd w:val="clear" w:color="auto" w:fill="auto"/>
        <w:tabs>
          <w:tab w:val="left" w:pos="645"/>
        </w:tabs>
        <w:spacing w:after="260"/>
        <w:ind w:right="1540"/>
        <w:jc w:val="both"/>
      </w:pPr>
      <w:r>
        <w:t>Torna-se obrigatório incluir em campo apropriado do documento fiscal</w:t>
      </w:r>
      <w:r>
        <w:br/>
        <w:t>de pagamento os seguintes dados do Convênio: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tabs>
          <w:tab w:val="left" w:pos="3811"/>
        </w:tabs>
        <w:spacing w:after="0" w:line="259" w:lineRule="auto"/>
        <w:ind w:left="700" w:firstLine="20"/>
        <w:jc w:val="both"/>
      </w:pPr>
      <w:r>
        <w:rPr>
          <w:b/>
          <w:bCs/>
          <w:u w:val="single"/>
        </w:rPr>
        <w:t>PAGAMENTO REF.</w:t>
      </w:r>
      <w:r>
        <w:rPr>
          <w:b/>
          <w:bCs/>
        </w:rPr>
        <w:t>:</w:t>
      </w:r>
      <w:r>
        <w:rPr>
          <w:b/>
          <w:bCs/>
        </w:rPr>
        <w:tab/>
        <w:t>CONTRATAÇÃO DE EMPRESA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spacing w:after="0" w:line="259" w:lineRule="auto"/>
        <w:ind w:left="700" w:firstLine="20"/>
        <w:jc w:val="both"/>
      </w:pPr>
      <w:r>
        <w:rPr>
          <w:b/>
          <w:bCs/>
        </w:rPr>
        <w:t xml:space="preserve">ESPECIALIZADA EM </w:t>
      </w:r>
      <w:r>
        <w:rPr>
          <w:b/>
          <w:bCs/>
          <w:lang w:val="pt-PT" w:eastAsia="pt-PT" w:bidi="pt-PT"/>
        </w:rPr>
        <w:t xml:space="preserve">AGENCIAMENTO </w:t>
      </w:r>
      <w:r>
        <w:rPr>
          <w:b/>
          <w:bCs/>
        </w:rPr>
        <w:t>DE SERVIÇOS DE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spacing w:after="0" w:line="259" w:lineRule="auto"/>
        <w:ind w:left="700" w:firstLine="20"/>
        <w:jc w:val="both"/>
      </w:pPr>
      <w:r>
        <w:rPr>
          <w:b/>
          <w:bCs/>
        </w:rPr>
        <w:t>RESERVA DE</w:t>
      </w:r>
      <w:r>
        <w:rPr>
          <w:b/>
          <w:bCs/>
        </w:rPr>
        <w:t xml:space="preserve"> HOSPEDAGEM EM HOTÉIS (COMPREENDENDO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spacing w:after="0" w:line="259" w:lineRule="auto"/>
        <w:ind w:left="700" w:firstLine="20"/>
        <w:jc w:val="both"/>
      </w:pPr>
      <w:r>
        <w:rPr>
          <w:b/>
          <w:bCs/>
        </w:rPr>
        <w:t>RESERVA, MARCAÇÃO, EMISSÃO, REMISSÃO, ALTERAÇÕES,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spacing w:after="0" w:line="259" w:lineRule="auto"/>
        <w:ind w:left="700" w:firstLine="20"/>
        <w:jc w:val="both"/>
      </w:pPr>
      <w:r>
        <w:rPr>
          <w:b/>
          <w:bCs/>
        </w:rPr>
        <w:t>CANCELAMENTO DE HOSPEDAGEM DOS ATLETAS E COMISSÕES</w:t>
      </w:r>
    </w:p>
    <w:p w:rsidR="00177514" w:rsidRDefault="000604BA">
      <w:pPr>
        <w:pStyle w:val="Bodytext10"/>
        <w:framePr w:w="9648" w:h="12298" w:hRule="exact" w:wrap="none" w:vAnchor="page" w:hAnchor="page" w:x="1474" w:y="2408"/>
        <w:shd w:val="clear" w:color="auto" w:fill="auto"/>
        <w:spacing w:after="0" w:line="259" w:lineRule="auto"/>
        <w:ind w:left="700" w:right="1540" w:firstLine="20"/>
        <w:jc w:val="both"/>
      </w:pPr>
      <w:r>
        <w:rPr>
          <w:b/>
          <w:bCs/>
          <w:lang w:val="pt-PT" w:eastAsia="pt-PT" w:bidi="pt-PT"/>
        </w:rPr>
        <w:t xml:space="preserve">TÉCNICAS </w:t>
      </w:r>
      <w:r>
        <w:rPr>
          <w:b/>
          <w:bCs/>
        </w:rPr>
        <w:t>EM TODO O TERRITÓRIO NACIONAL POR MEIO DO</w:t>
      </w:r>
      <w:r>
        <w:rPr>
          <w:b/>
          <w:bCs/>
        </w:rPr>
        <w:br/>
        <w:t>PROJETO MACKENZIE FORMANDO ATLETAS OLÍMPICOS N.o II -</w:t>
      </w:r>
      <w:r>
        <w:rPr>
          <w:b/>
          <w:bCs/>
        </w:rPr>
        <w:br/>
      </w:r>
      <w:r>
        <w:rPr>
          <w:b/>
          <w:bCs/>
          <w:lang w:val="pt-PT" w:eastAsia="pt-PT" w:bidi="pt-PT"/>
        </w:rPr>
        <w:t xml:space="preserve">CONVÉNIO </w:t>
      </w:r>
      <w:r>
        <w:rPr>
          <w:b/>
          <w:bCs/>
        </w:rPr>
        <w:t xml:space="preserve">N” </w:t>
      </w:r>
      <w:r>
        <w:rPr>
          <w:b/>
          <w:bCs/>
        </w:rPr>
        <w:t>28 PARCERIA MKZ E CBC.</w:t>
      </w:r>
    </w:p>
    <w:p w:rsidR="00177514" w:rsidRDefault="000604BA">
      <w:pPr>
        <w:pStyle w:val="Headerorfooter10"/>
        <w:framePr w:w="7142" w:h="691" w:hRule="exact" w:wrap="none" w:vAnchor="page" w:hAnchor="page" w:x="1944" w:y="15214"/>
        <w:shd w:val="clear" w:color="auto" w:fill="auto"/>
        <w:spacing w:line="266" w:lineRule="auto"/>
      </w:pPr>
      <w:r>
        <w:t>Diretoria de Administração • Rua Congonhas, 450 - CEP. 30.330.100- Fone/Fax (031) 3223-2611</w:t>
      </w:r>
    </w:p>
    <w:p w:rsidR="00177514" w:rsidRDefault="000604BA">
      <w:pPr>
        <w:pStyle w:val="Headerorfooter10"/>
        <w:framePr w:w="7142" w:h="691" w:hRule="exact" w:wrap="none" w:vAnchor="page" w:hAnchor="page" w:x="1944" w:y="15214"/>
        <w:shd w:val="clear" w:color="auto" w:fill="auto"/>
        <w:spacing w:line="266" w:lineRule="auto"/>
      </w:pPr>
      <w:r>
        <w:t>Praça de Esportes - Rua Benvinda de Carvalho. Final - CEP 30.330.180 • Belo Horizonte - MG</w:t>
      </w:r>
    </w:p>
    <w:p w:rsidR="00177514" w:rsidRDefault="000604BA">
      <w:pPr>
        <w:pStyle w:val="Headerorfooter10"/>
        <w:framePr w:w="7142" w:h="691" w:hRule="exact" w:wrap="none" w:vAnchor="page" w:hAnchor="page" w:x="1944" w:y="15214"/>
        <w:shd w:val="clear" w:color="auto" w:fill="auto"/>
        <w:spacing w:line="266" w:lineRule="auto"/>
        <w:ind w:left="260"/>
      </w:pPr>
      <w:r>
        <w:t xml:space="preserve">Home Page: </w:t>
      </w:r>
      <w:hyperlink r:id="rId20" w:history="1">
        <w:r>
          <w:rPr>
            <w:u w:val="single"/>
            <w:lang w:val="en-US" w:eastAsia="en-US" w:bidi="en-US"/>
          </w:rPr>
          <w:t>www.mackenziebh.cotn.br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mackenzterQ mackenziebh.com.br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923290</wp:posOffset>
                </wp:positionH>
                <wp:positionV relativeFrom="page">
                  <wp:posOffset>9660255</wp:posOffset>
                </wp:positionV>
                <wp:extent cx="5126355" cy="0"/>
                <wp:effectExtent l="0" t="0" r="0" b="0"/>
                <wp:wrapNone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2.700000000000003pt;margin-top:760.64999999999998pt;width:403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00" w:hRule="exact" w:wrap="none" w:vAnchor="page" w:hAnchor="page" w:x="1608" w:y="900"/>
        <w:textDirection w:val="btLr"/>
      </w:pPr>
    </w:p>
    <w:p w:rsidR="00177514" w:rsidRDefault="000604BA">
      <w:pPr>
        <w:pStyle w:val="Headerorfooter10"/>
        <w:framePr w:w="2688" w:h="912" w:hRule="exact" w:wrap="none" w:vAnchor="page" w:hAnchor="page" w:x="3192" w:y="104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12" w:hRule="exact" w:wrap="none" w:vAnchor="page" w:hAnchor="page" w:x="3192" w:y="104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Heading310"/>
        <w:framePr w:w="9648" w:h="5069" w:hRule="exact" w:wrap="none" w:vAnchor="page" w:hAnchor="page" w:x="1474" w:y="2408"/>
        <w:numPr>
          <w:ilvl w:val="0"/>
          <w:numId w:val="32"/>
        </w:numPr>
        <w:shd w:val="clear" w:color="auto" w:fill="auto"/>
        <w:tabs>
          <w:tab w:val="left" w:pos="727"/>
        </w:tabs>
        <w:spacing w:after="280" w:line="266" w:lineRule="auto"/>
        <w:jc w:val="both"/>
      </w:pPr>
      <w:bookmarkStart w:id="30" w:name="bookmark30"/>
      <w:r>
        <w:rPr>
          <w:lang w:val="pt-PT" w:eastAsia="pt-PT" w:bidi="pt-PT"/>
        </w:rPr>
        <w:t>ENTREGA DA NOTA FISCAL</w:t>
      </w:r>
      <w:bookmarkEnd w:id="30"/>
    </w:p>
    <w:p w:rsidR="00177514" w:rsidRDefault="000604BA">
      <w:pPr>
        <w:pStyle w:val="Bodytext10"/>
        <w:framePr w:w="9648" w:h="5069" w:hRule="exact" w:wrap="none" w:vAnchor="page" w:hAnchor="page" w:x="1474" w:y="2408"/>
        <w:numPr>
          <w:ilvl w:val="0"/>
          <w:numId w:val="39"/>
        </w:numPr>
        <w:shd w:val="clear" w:color="auto" w:fill="auto"/>
        <w:tabs>
          <w:tab w:val="left" w:pos="727"/>
          <w:tab w:val="left" w:pos="4051"/>
        </w:tabs>
        <w:spacing w:after="0" w:line="269" w:lineRule="auto"/>
        <w:ind w:right="1580"/>
        <w:jc w:val="both"/>
      </w:pPr>
      <w:r>
        <w:rPr>
          <w:lang w:val="pt-PT" w:eastAsia="pt-PT" w:bidi="pt-PT"/>
        </w:rPr>
        <w:t xml:space="preserve">As notas fiscais referentes aos serviços com o </w:t>
      </w:r>
      <w:r>
        <w:t xml:space="preserve">respectivo </w:t>
      </w:r>
      <w:r>
        <w:rPr>
          <w:lang w:val="pt-PT" w:eastAsia="pt-PT" w:bidi="pt-PT"/>
        </w:rPr>
        <w:t>relatório com</w:t>
      </w:r>
      <w:r>
        <w:rPr>
          <w:lang w:val="pt-PT" w:eastAsia="pt-PT" w:bidi="pt-PT"/>
        </w:rPr>
        <w:br/>
        <w:t xml:space="preserve">os nomes dos hospedes, deverão ser </w:t>
      </w:r>
      <w:r>
        <w:rPr>
          <w:lang w:val="pt-PT" w:eastAsia="pt-PT" w:bidi="pt-PT"/>
        </w:rPr>
        <w:t>entregues na Secretaria Administrativa da</w:t>
      </w:r>
      <w:r>
        <w:rPr>
          <w:lang w:val="pt-PT" w:eastAsia="pt-PT" w:bidi="pt-PT"/>
        </w:rPr>
        <w:br/>
        <w:t>Comissão de Licitações, Mackenzie Esporte Clube- Rua Congonhas, n® 450 -</w:t>
      </w:r>
      <w:r>
        <w:rPr>
          <w:lang w:val="pt-PT" w:eastAsia="pt-PT" w:bidi="pt-PT"/>
        </w:rPr>
        <w:br/>
        <w:t xml:space="preserve">Bairro Santo Antônio, </w:t>
      </w:r>
      <w:r>
        <w:t xml:space="preserve">CEP </w:t>
      </w:r>
      <w:r>
        <w:rPr>
          <w:lang w:val="pt-PT" w:eastAsia="pt-PT" w:bidi="pt-PT"/>
        </w:rPr>
        <w:t>30330-100, em Belo Horizonte - MG, ou por meio</w:t>
      </w:r>
      <w:r>
        <w:rPr>
          <w:lang w:val="pt-PT" w:eastAsia="pt-PT" w:bidi="pt-PT"/>
        </w:rPr>
        <w:br/>
      </w:r>
      <w:r>
        <w:t xml:space="preserve">eletrônico </w:t>
      </w:r>
      <w:r>
        <w:rPr>
          <w:lang w:val="pt-PT" w:eastAsia="pt-PT" w:bidi="pt-PT"/>
        </w:rPr>
        <w:t>nos endereços:</w:t>
      </w:r>
      <w:r>
        <w:rPr>
          <w:lang w:val="pt-PT" w:eastAsia="pt-PT" w:bidi="pt-PT"/>
        </w:rPr>
        <w:tab/>
      </w:r>
      <w:hyperlink r:id="rId21" w:history="1">
        <w:r>
          <w:rPr>
            <w:u w:val="single"/>
            <w:lang w:val="en-US" w:eastAsia="en-US" w:bidi="en-US"/>
          </w:rPr>
          <w:t>financeiro@mackenziebh.com.br</w:t>
        </w:r>
      </w:hyperlink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>e</w:t>
      </w:r>
    </w:p>
    <w:p w:rsidR="00177514" w:rsidRDefault="000604BA">
      <w:pPr>
        <w:pStyle w:val="Bodytext10"/>
        <w:framePr w:w="9648" w:h="5069" w:hRule="exact" w:wrap="none" w:vAnchor="page" w:hAnchor="page" w:x="1474" w:y="2408"/>
        <w:shd w:val="clear" w:color="auto" w:fill="auto"/>
        <w:spacing w:line="269" w:lineRule="auto"/>
        <w:jc w:val="both"/>
      </w:pPr>
      <w:hyperlink r:id="rId22" w:history="1">
        <w:r>
          <w:rPr>
            <w:u w:val="single"/>
            <w:lang w:val="en-US" w:eastAsia="en-US" w:bidi="en-US"/>
          </w:rPr>
          <w:t>proieto@mackenziebh.com.br</w:t>
        </w:r>
      </w:hyperlink>
      <w:r>
        <w:rPr>
          <w:lang w:val="en-US" w:eastAsia="en-US" w:bidi="en-US"/>
        </w:rPr>
        <w:t>.</w:t>
      </w:r>
    </w:p>
    <w:p w:rsidR="00177514" w:rsidRDefault="000604BA">
      <w:pPr>
        <w:pStyle w:val="Heading310"/>
        <w:framePr w:w="9648" w:h="5069" w:hRule="exact" w:wrap="none" w:vAnchor="page" w:hAnchor="page" w:x="1474" w:y="2408"/>
        <w:numPr>
          <w:ilvl w:val="0"/>
          <w:numId w:val="32"/>
        </w:numPr>
        <w:shd w:val="clear" w:color="auto" w:fill="auto"/>
        <w:tabs>
          <w:tab w:val="left" w:pos="727"/>
        </w:tabs>
        <w:spacing w:after="280" w:line="266" w:lineRule="auto"/>
        <w:jc w:val="both"/>
      </w:pPr>
      <w:bookmarkStart w:id="31" w:name="bookmark31"/>
      <w:r>
        <w:rPr>
          <w:lang w:val="pt-PT" w:eastAsia="pt-PT" w:bidi="pt-PT"/>
        </w:rPr>
        <w:t>OBSERVAÇÕES</w:t>
      </w:r>
      <w:bookmarkEnd w:id="31"/>
    </w:p>
    <w:p w:rsidR="00177514" w:rsidRDefault="000604BA">
      <w:pPr>
        <w:pStyle w:val="Bodytext10"/>
        <w:framePr w:w="9648" w:h="5069" w:hRule="exact" w:wrap="none" w:vAnchor="page" w:hAnchor="page" w:x="1474" w:y="2408"/>
        <w:numPr>
          <w:ilvl w:val="0"/>
          <w:numId w:val="40"/>
        </w:numPr>
        <w:shd w:val="clear" w:color="auto" w:fill="auto"/>
        <w:tabs>
          <w:tab w:val="left" w:pos="727"/>
        </w:tabs>
        <w:spacing w:line="254" w:lineRule="auto"/>
        <w:ind w:right="1580"/>
        <w:jc w:val="both"/>
      </w:pPr>
      <w:r>
        <w:rPr>
          <w:lang w:val="pt-PT" w:eastAsia="pt-PT" w:bidi="pt-PT"/>
        </w:rPr>
        <w:t>É desejável que a empresa tenha com um sistema de informática que</w:t>
      </w:r>
      <w:r>
        <w:rPr>
          <w:lang w:val="pt-PT" w:eastAsia="pt-PT" w:bidi="pt-PT"/>
        </w:rPr>
        <w:br/>
        <w:t>auxilie nas reservas de hospedagens:</w:t>
      </w:r>
    </w:p>
    <w:p w:rsidR="00177514" w:rsidRDefault="000604BA">
      <w:pPr>
        <w:pStyle w:val="Bodytext10"/>
        <w:framePr w:w="9648" w:h="5069" w:hRule="exact" w:wrap="none" w:vAnchor="page" w:hAnchor="page" w:x="1474" w:y="2408"/>
        <w:numPr>
          <w:ilvl w:val="0"/>
          <w:numId w:val="40"/>
        </w:numPr>
        <w:shd w:val="clear" w:color="auto" w:fill="auto"/>
        <w:tabs>
          <w:tab w:val="left" w:pos="387"/>
        </w:tabs>
        <w:spacing w:after="0"/>
        <w:ind w:right="1580"/>
        <w:jc w:val="both"/>
      </w:pPr>
      <w:r>
        <w:rPr>
          <w:lang w:val="pt-PT" w:eastAsia="pt-PT" w:bidi="pt-PT"/>
        </w:rPr>
        <w:t>O sistema deverá possuir</w:t>
      </w:r>
      <w:r>
        <w:rPr>
          <w:lang w:val="pt-PT" w:eastAsia="pt-PT" w:bidi="pt-PT"/>
        </w:rPr>
        <w:t xml:space="preserve"> um módulo gestor que </w:t>
      </w:r>
      <w:r>
        <w:t xml:space="preserve">gerencie, </w:t>
      </w:r>
      <w:r>
        <w:rPr>
          <w:lang w:val="pt-PT" w:eastAsia="pt-PT" w:bidi="pt-PT"/>
        </w:rPr>
        <w:t>administre e</w:t>
      </w:r>
      <w:r>
        <w:rPr>
          <w:lang w:val="pt-PT" w:eastAsia="pt-PT" w:bidi="pt-PT"/>
        </w:rPr>
        <w:br/>
        <w:t xml:space="preserve">acompanhe todos os processos relacionados à gestão de hotéis, a ser </w:t>
      </w:r>
      <w:r>
        <w:t>acessado</w:t>
      </w:r>
      <w:r>
        <w:br/>
      </w:r>
      <w:r>
        <w:rPr>
          <w:lang w:val="pt-PT" w:eastAsia="pt-PT" w:bidi="pt-PT"/>
        </w:rPr>
        <w:t>através de senha por funcionário autorizado. Este módulo deverá ter como</w:t>
      </w:r>
      <w:r>
        <w:rPr>
          <w:lang w:val="pt-PT" w:eastAsia="pt-PT" w:bidi="pt-PT"/>
        </w:rPr>
        <w:br/>
        <w:t>principais funcionalidades:</w:t>
      </w:r>
    </w:p>
    <w:p w:rsidR="00177514" w:rsidRDefault="000604BA">
      <w:pPr>
        <w:pStyle w:val="Bodytext10"/>
        <w:framePr w:w="9648" w:h="566" w:hRule="exact" w:wrap="none" w:vAnchor="page" w:hAnchor="page" w:x="1474" w:y="7736"/>
        <w:numPr>
          <w:ilvl w:val="0"/>
          <w:numId w:val="40"/>
        </w:numPr>
        <w:shd w:val="clear" w:color="auto" w:fill="auto"/>
        <w:tabs>
          <w:tab w:val="left" w:pos="406"/>
        </w:tabs>
        <w:spacing w:after="0" w:line="254" w:lineRule="auto"/>
        <w:ind w:left="19" w:right="1968"/>
        <w:jc w:val="both"/>
      </w:pPr>
      <w:r>
        <w:t xml:space="preserve">Disponibilizar </w:t>
      </w:r>
      <w:r>
        <w:rPr>
          <w:lang w:val="pt-PT" w:eastAsia="pt-PT" w:bidi="pt-PT"/>
        </w:rPr>
        <w:t xml:space="preserve">consulta dos </w:t>
      </w:r>
      <w:r>
        <w:rPr>
          <w:lang w:val="pt-PT" w:eastAsia="pt-PT" w:bidi="pt-PT"/>
        </w:rPr>
        <w:t>serviços, parametrizado por período</w:t>
      </w:r>
      <w:r>
        <w:rPr>
          <w:lang w:val="pt-PT" w:eastAsia="pt-PT" w:bidi="pt-PT"/>
        </w:rPr>
        <w:br/>
      </w:r>
      <w:r>
        <w:t xml:space="preserve">característica </w:t>
      </w:r>
      <w:r>
        <w:rPr>
          <w:lang w:val="pt-PT" w:eastAsia="pt-PT" w:bidi="pt-PT"/>
        </w:rPr>
        <w:t>de preço.</w:t>
      </w:r>
    </w:p>
    <w:p w:rsidR="00177514" w:rsidRDefault="000604BA">
      <w:pPr>
        <w:pStyle w:val="Other10"/>
        <w:framePr w:w="106" w:h="134" w:hRule="exact" w:wrap="none" w:vAnchor="page" w:hAnchor="page" w:x="9384" w:y="7841"/>
        <w:shd w:val="clear" w:color="auto" w:fill="auto"/>
        <w:spacing w:after="0" w:line="240" w:lineRule="auto"/>
        <w:jc w:val="both"/>
        <w:textDirection w:val="btL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  <w:lang w:val="pt-PT" w:eastAsia="pt-PT" w:bidi="pt-PT"/>
        </w:rPr>
        <w:t>ro</w:t>
      </w:r>
    </w:p>
    <w:p w:rsidR="00177514" w:rsidRDefault="000604BA">
      <w:pPr>
        <w:pStyle w:val="Bodytext10"/>
        <w:framePr w:wrap="none" w:vAnchor="page" w:hAnchor="page" w:x="1474" w:y="8571"/>
        <w:numPr>
          <w:ilvl w:val="0"/>
          <w:numId w:val="40"/>
        </w:numPr>
        <w:shd w:val="clear" w:color="auto" w:fill="auto"/>
        <w:tabs>
          <w:tab w:val="left" w:pos="387"/>
        </w:tabs>
        <w:spacing w:after="0" w:line="240" w:lineRule="auto"/>
        <w:jc w:val="both"/>
      </w:pPr>
      <w:r>
        <w:rPr>
          <w:lang w:val="pt-PT" w:eastAsia="pt-PT" w:bidi="pt-PT"/>
        </w:rPr>
        <w:t>Consulta do histórico das transações efetuadas no sistema.</w:t>
      </w:r>
    </w:p>
    <w:p w:rsidR="00177514" w:rsidRDefault="000604BA">
      <w:pPr>
        <w:framePr w:wrap="none" w:vAnchor="page" w:hAnchor="page" w:x="1493" w:y="915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8270" cy="140335"/>
            <wp:effectExtent l="0" t="0" r="0" b="0"/>
            <wp:docPr id="29" name="Picut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128270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Bodytext10"/>
        <w:framePr w:wrap="none" w:vAnchor="page" w:hAnchor="page" w:x="1474" w:y="9128"/>
        <w:shd w:val="clear" w:color="auto" w:fill="auto"/>
        <w:spacing w:after="0" w:line="240" w:lineRule="auto"/>
        <w:ind w:left="432" w:right="2717"/>
        <w:jc w:val="both"/>
      </w:pPr>
      <w:r>
        <w:rPr>
          <w:lang w:val="pt-PT" w:eastAsia="pt-PT" w:bidi="pt-PT"/>
        </w:rPr>
        <w:t xml:space="preserve">Consulta e reiatorios </w:t>
      </w:r>
      <w:r>
        <w:t xml:space="preserve">"OnLine" </w:t>
      </w:r>
      <w:r>
        <w:rPr>
          <w:lang w:val="pt-PT" w:eastAsia="pt-PT" w:bidi="pt-PT"/>
        </w:rPr>
        <w:t>dos valores totais das transações.</w:t>
      </w:r>
    </w:p>
    <w:p w:rsidR="00177514" w:rsidRDefault="000604BA">
      <w:pPr>
        <w:pStyle w:val="Bodytext10"/>
        <w:framePr w:w="9648" w:h="5290" w:hRule="exact" w:wrap="none" w:vAnchor="page" w:hAnchor="page" w:x="1474" w:y="9675"/>
        <w:numPr>
          <w:ilvl w:val="0"/>
          <w:numId w:val="34"/>
        </w:numPr>
        <w:shd w:val="clear" w:color="auto" w:fill="auto"/>
        <w:tabs>
          <w:tab w:val="left" w:pos="387"/>
        </w:tabs>
        <w:spacing w:line="269" w:lineRule="auto"/>
        <w:ind w:right="1580"/>
        <w:jc w:val="both"/>
      </w:pPr>
      <w:r>
        <w:t xml:space="preserve">Disponibilizar </w:t>
      </w:r>
      <w:r>
        <w:rPr>
          <w:lang w:val="pt-PT" w:eastAsia="pt-PT" w:bidi="pt-PT"/>
        </w:rPr>
        <w:t xml:space="preserve">o </w:t>
      </w:r>
      <w:r>
        <w:t xml:space="preserve">"download" </w:t>
      </w:r>
      <w:r>
        <w:rPr>
          <w:lang w:val="pt-PT" w:eastAsia="pt-PT" w:bidi="pt-PT"/>
        </w:rPr>
        <w:t xml:space="preserve">em formato texto ! planilha de </w:t>
      </w:r>
      <w:r>
        <w:rPr>
          <w:lang w:val="pt-PT" w:eastAsia="pt-PT" w:bidi="pt-PT"/>
        </w:rPr>
        <w:t>relatórios</w:t>
      </w:r>
      <w:r>
        <w:rPr>
          <w:lang w:val="pt-PT" w:eastAsia="pt-PT" w:bidi="pt-PT"/>
        </w:rPr>
        <w:br/>
        <w:t>analíticos a ser parametrizados de todas as transações por período com todas</w:t>
      </w:r>
      <w:r>
        <w:rPr>
          <w:lang w:val="pt-PT" w:eastAsia="pt-PT" w:bidi="pt-PT"/>
        </w:rPr>
        <w:br/>
        <w:t>as informações necessárias para efeitos de auditoria.</w:t>
      </w:r>
    </w:p>
    <w:p w:rsidR="00177514" w:rsidRDefault="000604BA">
      <w:pPr>
        <w:pStyle w:val="Bodytext10"/>
        <w:framePr w:w="9648" w:h="5290" w:hRule="exact" w:wrap="none" w:vAnchor="page" w:hAnchor="page" w:x="1474" w:y="9675"/>
        <w:numPr>
          <w:ilvl w:val="0"/>
          <w:numId w:val="34"/>
        </w:numPr>
        <w:shd w:val="clear" w:color="auto" w:fill="auto"/>
        <w:tabs>
          <w:tab w:val="left" w:pos="387"/>
        </w:tabs>
        <w:spacing w:line="259" w:lineRule="auto"/>
        <w:ind w:right="1580"/>
        <w:jc w:val="both"/>
      </w:pPr>
      <w:r>
        <w:rPr>
          <w:lang w:val="pt-PT" w:eastAsia="pt-PT" w:bidi="pt-PT"/>
        </w:rPr>
        <w:t>Dispor de mecanismos de segurança que permitam garantir a autenticidade,</w:t>
      </w:r>
      <w:r>
        <w:rPr>
          <w:lang w:val="pt-PT" w:eastAsia="pt-PT" w:bidi="pt-PT"/>
        </w:rPr>
        <w:br/>
        <w:t xml:space="preserve">inviolabilidade e integridade das </w:t>
      </w:r>
      <w:r>
        <w:rPr>
          <w:lang w:val="pt-PT" w:eastAsia="pt-PT" w:bidi="pt-PT"/>
        </w:rPr>
        <w:t>informações, mantendo sigilo absoluto sobre</w:t>
      </w:r>
      <w:r>
        <w:rPr>
          <w:lang w:val="pt-PT" w:eastAsia="pt-PT" w:bidi="pt-PT"/>
        </w:rPr>
        <w:br/>
        <w:t>informações, dados e documentos integrantes dos serviços a serem prestados</w:t>
      </w:r>
      <w:r>
        <w:rPr>
          <w:lang w:val="pt-PT" w:eastAsia="pt-PT" w:bidi="pt-PT"/>
        </w:rPr>
        <w:br/>
        <w:t>ao Mackenzie Esporte Clube.</w:t>
      </w:r>
    </w:p>
    <w:p w:rsidR="00177514" w:rsidRDefault="000604BA">
      <w:pPr>
        <w:pStyle w:val="Bodytext10"/>
        <w:framePr w:w="9648" w:h="5290" w:hRule="exact" w:wrap="none" w:vAnchor="page" w:hAnchor="page" w:x="1474" w:y="9675"/>
        <w:numPr>
          <w:ilvl w:val="0"/>
          <w:numId w:val="34"/>
        </w:numPr>
        <w:shd w:val="clear" w:color="auto" w:fill="auto"/>
        <w:tabs>
          <w:tab w:val="left" w:pos="387"/>
        </w:tabs>
        <w:spacing w:line="266" w:lineRule="auto"/>
        <w:ind w:right="1580"/>
        <w:jc w:val="both"/>
      </w:pPr>
      <w:r>
        <w:rPr>
          <w:lang w:val="pt-PT" w:eastAsia="pt-PT" w:bidi="pt-PT"/>
        </w:rPr>
        <w:t xml:space="preserve">O sistema deverá funcionar em ambiente </w:t>
      </w:r>
      <w:r>
        <w:t xml:space="preserve">WEB </w:t>
      </w:r>
      <w:r>
        <w:rPr>
          <w:lang w:val="pt-PT" w:eastAsia="pt-PT" w:bidi="pt-PT"/>
        </w:rPr>
        <w:t>disponível 24h x 7 dias por</w:t>
      </w:r>
      <w:r>
        <w:rPr>
          <w:lang w:val="pt-PT" w:eastAsia="pt-PT" w:bidi="pt-PT"/>
        </w:rPr>
        <w:br/>
        <w:t>semana. Em caso de indisponibilidade t</w:t>
      </w:r>
      <w:r>
        <w:rPr>
          <w:lang w:val="pt-PT" w:eastAsia="pt-PT" w:bidi="pt-PT"/>
        </w:rPr>
        <w:t>emporária do sistema, as reservas</w:t>
      </w:r>
      <w:r>
        <w:rPr>
          <w:lang w:val="pt-PT" w:eastAsia="pt-PT" w:bidi="pt-PT"/>
        </w:rPr>
        <w:br/>
        <w:t>poderão ser requisitadas por telefone, fax ou qualquer outro meio de</w:t>
      </w:r>
      <w:r>
        <w:rPr>
          <w:lang w:val="pt-PT" w:eastAsia="pt-PT" w:bidi="pt-PT"/>
        </w:rPr>
        <w:br/>
        <w:t>comunicação e as requisições de Hospedagem serão efetivadas pelo Mackenzie</w:t>
      </w:r>
      <w:r>
        <w:rPr>
          <w:lang w:val="pt-PT" w:eastAsia="pt-PT" w:bidi="pt-PT"/>
        </w:rPr>
        <w:br/>
        <w:t>Esporte Clube as quais deverão ser alimentadas no sistema de gestão em um</w:t>
      </w:r>
      <w:r>
        <w:rPr>
          <w:lang w:val="pt-PT" w:eastAsia="pt-PT" w:bidi="pt-PT"/>
        </w:rPr>
        <w:br/>
        <w:t>praz</w:t>
      </w:r>
      <w:r>
        <w:rPr>
          <w:lang w:val="pt-PT" w:eastAsia="pt-PT" w:bidi="pt-PT"/>
        </w:rPr>
        <w:t>o de 02 (dois) dias úteis a contar da solicitação.</w:t>
      </w:r>
    </w:p>
    <w:p w:rsidR="00177514" w:rsidRDefault="000604BA">
      <w:pPr>
        <w:pStyle w:val="Bodytext10"/>
        <w:framePr w:w="9648" w:h="5290" w:hRule="exact" w:wrap="none" w:vAnchor="page" w:hAnchor="page" w:x="1474" w:y="9675"/>
        <w:numPr>
          <w:ilvl w:val="0"/>
          <w:numId w:val="34"/>
        </w:numPr>
        <w:shd w:val="clear" w:color="auto" w:fill="auto"/>
        <w:tabs>
          <w:tab w:val="left" w:pos="387"/>
        </w:tabs>
        <w:spacing w:after="0" w:line="259" w:lineRule="auto"/>
        <w:ind w:right="1580"/>
        <w:jc w:val="both"/>
      </w:pPr>
      <w:r>
        <w:rPr>
          <w:lang w:val="pt-PT" w:eastAsia="pt-PT" w:bidi="pt-PT"/>
        </w:rPr>
        <w:t>Manter em caráter permanente e ininterrupto atendimento com acionamento</w:t>
      </w:r>
      <w:r>
        <w:rPr>
          <w:lang w:val="pt-PT" w:eastAsia="pt-PT" w:bidi="pt-PT"/>
        </w:rPr>
        <w:br/>
        <w:t xml:space="preserve">por meio de mensagens </w:t>
      </w:r>
      <w:r>
        <w:t xml:space="preserve">eletrônicas </w:t>
      </w:r>
      <w:r>
        <w:rPr>
          <w:lang w:val="pt-PT" w:eastAsia="pt-PT" w:bidi="pt-PT"/>
        </w:rPr>
        <w:t xml:space="preserve">(e-mail), </w:t>
      </w:r>
      <w:r>
        <w:t xml:space="preserve">telefônico </w:t>
      </w:r>
      <w:r>
        <w:rPr>
          <w:lang w:val="pt-PT" w:eastAsia="pt-PT" w:bidi="pt-PT"/>
        </w:rPr>
        <w:t>fixo de custo local ou</w:t>
      </w:r>
      <w:r>
        <w:rPr>
          <w:lang w:val="pt-PT" w:eastAsia="pt-PT" w:bidi="pt-PT"/>
        </w:rPr>
        <w:br/>
        <w:t xml:space="preserve">0800, disponíveis 24 (vinte e quatro) horas por dia, 7 </w:t>
      </w:r>
      <w:r>
        <w:rPr>
          <w:lang w:val="pt-PT" w:eastAsia="pt-PT" w:bidi="pt-PT"/>
        </w:rPr>
        <w:t>(sete) dias por semana.</w:t>
      </w:r>
    </w:p>
    <w:p w:rsidR="00177514" w:rsidRDefault="000604BA">
      <w:pPr>
        <w:pStyle w:val="Headerorfooter10"/>
        <w:framePr w:w="7200" w:h="643" w:hRule="exact" w:wrap="none" w:vAnchor="page" w:hAnchor="page" w:x="1887" w:y="15262"/>
        <w:shd w:val="clear" w:color="auto" w:fill="auto"/>
        <w:tabs>
          <w:tab w:val="left" w:pos="3686"/>
        </w:tabs>
        <w:jc w:val="both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00" w:h="643" w:hRule="exact" w:wrap="none" w:vAnchor="page" w:hAnchor="page" w:x="1887" w:y="15262"/>
        <w:shd w:val="clear" w:color="auto" w:fill="auto"/>
        <w:tabs>
          <w:tab w:val="left" w:pos="3686"/>
        </w:tabs>
        <w:jc w:val="both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00" w:h="643" w:hRule="exact" w:wrap="none" w:vAnchor="page" w:hAnchor="page" w:x="1887" w:y="15262"/>
        <w:shd w:val="clear" w:color="auto" w:fill="auto"/>
        <w:tabs>
          <w:tab w:val="left" w:pos="3966"/>
        </w:tabs>
        <w:ind w:left="280"/>
        <w:jc w:val="both"/>
      </w:pPr>
      <w:r>
        <w:rPr>
          <w:lang w:val="pt-PT" w:eastAsia="pt-PT" w:bidi="pt-PT"/>
        </w:rPr>
        <w:t xml:space="preserve">Home </w:t>
      </w:r>
      <w:r>
        <w:t xml:space="preserve">Page; </w:t>
      </w:r>
      <w:r>
        <w:rPr>
          <w:u w:val="single"/>
          <w:lang w:val="pt-PT" w:eastAsia="pt-PT" w:bidi="pt-PT"/>
        </w:rPr>
        <w:t>vs-ww.niackenziebh.cora.br</w:t>
      </w:r>
      <w:r>
        <w:rPr>
          <w:lang w:val="pt-PT" w:eastAsia="pt-PT" w:bidi="pt-PT"/>
        </w:rPr>
        <w:tab/>
        <w:t xml:space="preserve">E Mail: </w:t>
      </w:r>
      <w:r>
        <w:rPr>
          <w:u w:val="single"/>
          <w:lang w:val="pt-PT" w:eastAsia="pt-PT" w:bidi="pt-PT"/>
        </w:rPr>
        <w:t>mackenziefemackenziebh.CQm.hr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993140</wp:posOffset>
                </wp:positionH>
                <wp:positionV relativeFrom="page">
                  <wp:posOffset>9653905</wp:posOffset>
                </wp:positionV>
                <wp:extent cx="5132705" cy="0"/>
                <wp:effectExtent l="0" t="0" r="0" b="0"/>
                <wp:wrapNone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8.200000000000003pt;margin-top:760.14999999999998pt;width:404.1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10" w:hRule="exact" w:wrap="none" w:vAnchor="page" w:hAnchor="page" w:x="1690" w:y="891"/>
        <w:textDirection w:val="tbRl"/>
      </w:pPr>
    </w:p>
    <w:p w:rsidR="00177514" w:rsidRDefault="000604BA">
      <w:pPr>
        <w:pStyle w:val="Headerorfooter10"/>
        <w:framePr w:w="6326" w:h="902" w:hRule="exact" w:wrap="none" w:vAnchor="page" w:hAnchor="page" w:x="3255" w:y="104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6326" w:h="902" w:hRule="exact" w:wrap="none" w:vAnchor="page" w:hAnchor="page" w:x="3255" w:y="104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485" w:h="614" w:hRule="exact" w:wrap="none" w:vAnchor="page" w:hAnchor="page" w:x="1555" w:y="2388"/>
        <w:shd w:val="clear" w:color="auto" w:fill="auto"/>
        <w:spacing w:after="0" w:line="276" w:lineRule="auto"/>
        <w:ind w:right="1400"/>
        <w:jc w:val="both"/>
      </w:pPr>
      <w:r>
        <w:t>incluindo aqui os feriados, tanto quando for na Cidade Belo Horizonte, como</w:t>
      </w:r>
      <w:r>
        <w:br/>
        <w:t>quando for na Cidade onde estiver localizada a contratada.</w:t>
      </w:r>
    </w:p>
    <w:p w:rsidR="00177514" w:rsidRDefault="000604BA">
      <w:pPr>
        <w:pStyle w:val="Bodytext10"/>
        <w:framePr w:w="9485" w:h="1709" w:hRule="exact" w:wrap="none" w:vAnchor="page" w:hAnchor="page" w:x="1555" w:y="3540"/>
        <w:shd w:val="clear" w:color="auto" w:fill="auto"/>
        <w:spacing w:after="0" w:line="547" w:lineRule="auto"/>
        <w:ind w:left="200"/>
        <w:jc w:val="center"/>
      </w:pPr>
      <w:r>
        <w:rPr>
          <w:b/>
          <w:bCs/>
        </w:rPr>
        <w:t xml:space="preserve">LOTE II - </w:t>
      </w:r>
      <w:r>
        <w:rPr>
          <w:b/>
          <w:bCs/>
          <w:lang w:val="pt-PT" w:eastAsia="pt-PT" w:bidi="pt-PT"/>
        </w:rPr>
        <w:t xml:space="preserve">AGENCIAMENTO </w:t>
      </w:r>
      <w:r>
        <w:rPr>
          <w:b/>
          <w:bCs/>
        </w:rPr>
        <w:t xml:space="preserve">DO SERVIÇOS DE </w:t>
      </w:r>
      <w:r>
        <w:rPr>
          <w:b/>
          <w:bCs/>
        </w:rPr>
        <w:t>TRASLADO INTERNO</w:t>
      </w:r>
      <w:r>
        <w:rPr>
          <w:b/>
          <w:bCs/>
        </w:rPr>
        <w:br/>
        <w:t>ESPECIFICAÇÃO</w:t>
      </w:r>
    </w:p>
    <w:p w:rsidR="00177514" w:rsidRDefault="000604BA">
      <w:pPr>
        <w:pStyle w:val="Bodytext10"/>
        <w:framePr w:w="9485" w:h="1709" w:hRule="exact" w:wrap="none" w:vAnchor="page" w:hAnchor="page" w:x="1555" w:y="3540"/>
        <w:shd w:val="clear" w:color="auto" w:fill="auto"/>
        <w:spacing w:after="0" w:line="547" w:lineRule="auto"/>
        <w:jc w:val="both"/>
      </w:pPr>
      <w:r>
        <w:rPr>
          <w:b/>
          <w:bCs/>
        </w:rPr>
        <w:t>PROJETO: FORMAÇÃO DE ATLETAS OLÍMPICOS II</w:t>
      </w:r>
    </w:p>
    <w:p w:rsidR="00177514" w:rsidRDefault="000604BA">
      <w:pPr>
        <w:pStyle w:val="Bodytext10"/>
        <w:framePr w:w="9485" w:h="1699" w:hRule="exact" w:wrap="none" w:vAnchor="page" w:hAnchor="page" w:x="1555" w:y="5489"/>
        <w:numPr>
          <w:ilvl w:val="0"/>
          <w:numId w:val="41"/>
        </w:numPr>
        <w:shd w:val="clear" w:color="auto" w:fill="auto"/>
        <w:tabs>
          <w:tab w:val="left" w:pos="696"/>
        </w:tabs>
        <w:spacing w:after="260" w:line="262" w:lineRule="auto"/>
        <w:ind w:right="1400"/>
        <w:jc w:val="both"/>
      </w:pPr>
      <w:r>
        <w:rPr>
          <w:b/>
          <w:bCs/>
        </w:rPr>
        <w:t xml:space="preserve">OBJETO: </w:t>
      </w:r>
      <w:r>
        <w:t xml:space="preserve">Contratação de empresa para </w:t>
      </w:r>
      <w:r>
        <w:rPr>
          <w:lang w:val="pt-PT" w:eastAsia="pt-PT" w:bidi="pt-PT"/>
        </w:rPr>
        <w:t xml:space="preserve">agenciamento </w:t>
      </w:r>
      <w:r>
        <w:t>do serviço de</w:t>
      </w:r>
      <w:r>
        <w:br/>
        <w:t>traslado interno em veículo tipo Van com motorista, para deslocamento interno</w:t>
      </w:r>
      <w:r>
        <w:br/>
        <w:t>dentro das cidades em território nacional,</w:t>
      </w:r>
      <w:r>
        <w:t xml:space="preserve"> para participação em competições,</w:t>
      </w:r>
      <w:r>
        <w:br/>
        <w:t>em atendimento ao PROJETO MACKENZIE FORMANDO ATLETAS OLÍMPICOS II.</w:t>
      </w:r>
    </w:p>
    <w:p w:rsidR="00177514" w:rsidRDefault="000604BA">
      <w:pPr>
        <w:pStyle w:val="Bodytext10"/>
        <w:framePr w:w="9485" w:h="1699" w:hRule="exact" w:wrap="none" w:vAnchor="page" w:hAnchor="page" w:x="1555" w:y="5489"/>
        <w:numPr>
          <w:ilvl w:val="0"/>
          <w:numId w:val="41"/>
        </w:numPr>
        <w:shd w:val="clear" w:color="auto" w:fill="auto"/>
        <w:tabs>
          <w:tab w:val="left" w:pos="696"/>
        </w:tabs>
        <w:spacing w:after="0" w:line="262" w:lineRule="auto"/>
        <w:jc w:val="both"/>
      </w:pPr>
      <w:r>
        <w:rPr>
          <w:b/>
          <w:bCs/>
        </w:rPr>
        <w:t>ESPECIFICAÇÃO</w:t>
      </w:r>
    </w:p>
    <w:p w:rsidR="00177514" w:rsidRDefault="000604BA">
      <w:pPr>
        <w:pStyle w:val="Tablecaption10"/>
        <w:framePr w:wrap="none" w:vAnchor="page" w:hAnchor="page" w:x="3754" w:y="7467"/>
        <w:shd w:val="clear" w:color="auto" w:fill="auto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LOTE II - </w:t>
      </w:r>
      <w:r>
        <w:rPr>
          <w:sz w:val="22"/>
          <w:szCs w:val="22"/>
          <w:lang w:val="pt-PT" w:eastAsia="pt-PT" w:bidi="pt-PT"/>
        </w:rPr>
        <w:t xml:space="preserve">Agenciamento </w:t>
      </w:r>
      <w:r>
        <w:rPr>
          <w:sz w:val="22"/>
          <w:szCs w:val="22"/>
        </w:rPr>
        <w:t>de Veículo tipo Van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3389"/>
        <w:gridCol w:w="1622"/>
        <w:gridCol w:w="1766"/>
        <w:gridCol w:w="1690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141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66" w:lineRule="auto"/>
              <w:jc w:val="center"/>
            </w:pPr>
            <w:r>
              <w:rPr>
                <w:b/>
                <w:bCs/>
              </w:rPr>
              <w:t xml:space="preserve">Van: </w:t>
            </w:r>
            <w:r>
              <w:t>modelo Executiva luxo,</w:t>
            </w:r>
            <w:r>
              <w:br/>
              <w:t>com ar condicionado, até 15</w:t>
            </w:r>
            <w:r>
              <w:br/>
              <w:t xml:space="preserve">lugares em bancos </w:t>
            </w:r>
            <w:r>
              <w:rPr>
                <w:lang w:val="pt-PT" w:eastAsia="pt-PT" w:bidi="pt-PT"/>
              </w:rPr>
              <w:t>reclináveis,</w:t>
            </w:r>
            <w:r>
              <w:rPr>
                <w:lang w:val="pt-PT" w:eastAsia="pt-PT" w:bidi="pt-PT"/>
              </w:rPr>
              <w:br/>
            </w:r>
            <w:r>
              <w:t xml:space="preserve">TV, </w:t>
            </w:r>
            <w:r>
              <w:t>DVD, GPS, Passe Livre e</w:t>
            </w:r>
            <w:r>
              <w:br/>
              <w:t>Som, baqaqeiro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DESTINO*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DATA</w:t>
            </w:r>
            <w:r>
              <w:rPr>
                <w:b/>
                <w:bCs/>
              </w:rPr>
              <w:br/>
              <w:t>ESTIMADA*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54" w:lineRule="auto"/>
              <w:jc w:val="center"/>
            </w:pPr>
            <w:r>
              <w:rPr>
                <w:b/>
                <w:bCs/>
              </w:rPr>
              <w:t>PREÇO</w:t>
            </w:r>
            <w:r>
              <w:rPr>
                <w:b/>
                <w:bCs/>
              </w:rPr>
              <w:br/>
              <w:t>REFERÊNCIA</w:t>
            </w:r>
          </w:p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199" w:lineRule="auto"/>
              <w:jc w:val="center"/>
            </w:pPr>
            <w:r>
              <w:rPr>
                <w:b/>
                <w:bCs/>
              </w:rPr>
              <w:t>**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54" w:lineRule="auto"/>
              <w:jc w:val="center"/>
            </w:pPr>
            <w:r>
              <w:t>Campeonato Estadual Sub 15</w:t>
            </w:r>
            <w:r>
              <w:br/>
              <w:t>Feminino 2015</w:t>
            </w:r>
          </w:p>
        </w:tc>
        <w:tc>
          <w:tcPr>
            <w:tcW w:w="33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ind w:right="140"/>
              <w:jc w:val="right"/>
            </w:pPr>
            <w:r>
              <w:t>Uberlândia 03/11 a 08/11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R$ 2.666,67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76" w:lineRule="auto"/>
              <w:jc w:val="center"/>
            </w:pPr>
            <w:r>
              <w:t>Campeonato Mineiro Petiz de</w:t>
            </w:r>
            <w:r>
              <w:br/>
              <w:t>Natação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Uberlândia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26/11 a 28/11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R$ 1.650,00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54" w:lineRule="auto"/>
              <w:jc w:val="center"/>
            </w:pPr>
            <w:r>
              <w:t xml:space="preserve">E. FINAIS DO </w:t>
            </w:r>
            <w:r>
              <w:t>C. ESTADUAL</w:t>
            </w:r>
            <w:r>
              <w:br/>
              <w:t>SUB 13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Uberlândia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13/10 a 18/10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R$ 3.066,67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/>
              <w:jc w:val="center"/>
            </w:pPr>
            <w:r>
              <w:t>E. FINAIS DO C. ESTADUAL</w:t>
            </w:r>
            <w:r>
              <w:br/>
              <w:t>SUB 15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Uberlândia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13/10 a 18/10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R$ 3.066,67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Taça Paraná Sub 16</w:t>
            </w:r>
          </w:p>
        </w:tc>
        <w:tc>
          <w:tcPr>
            <w:tcW w:w="33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ind w:right="140"/>
              <w:jc w:val="right"/>
            </w:pPr>
            <w:r>
              <w:t>^A0.«ZU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R$ 3.550,00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Taça Paraná Sub 18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before="80" w:after="0"/>
              <w:jc w:val="center"/>
            </w:pPr>
            <w:r>
              <w:t>São José dos</w:t>
            </w:r>
            <w:r>
              <w:br/>
              <w:t>Pinhais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27/10 a 02/11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R$ 3.550,00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 xml:space="preserve">Taça Paraná </w:t>
            </w:r>
            <w:r>
              <w:t>Sub 17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Curitiba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20/08 a 23/08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R$ 2.500,00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XI Torneio OPEN</w:t>
            </w:r>
          </w:p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CBDA/CORREIOS de Natação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</w:pPr>
            <w:r>
              <w:t>Rio de Janeiro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12/12 a 19/12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R$ 3.333,33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/>
              <w:jc w:val="center"/>
            </w:pPr>
            <w:r>
              <w:t>XXIV Campeonato Brasileiro</w:t>
            </w:r>
            <w:r>
              <w:br/>
              <w:t>Juvenil de Natação ■ Troféu</w:t>
            </w:r>
            <w:r>
              <w:br/>
              <w:t>Carlos Campos Sobrinho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João Pessoa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24/11 a 18/11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37" w:h="6931" w:wrap="none" w:vAnchor="page" w:hAnchor="page" w:x="1603" w:y="7726"/>
              <w:shd w:val="clear" w:color="auto" w:fill="auto"/>
              <w:spacing w:after="0" w:line="240" w:lineRule="auto"/>
              <w:jc w:val="center"/>
            </w:pPr>
            <w:r>
              <w:t>R$ 2.583,33</w:t>
            </w:r>
          </w:p>
        </w:tc>
      </w:tr>
    </w:tbl>
    <w:p w:rsidR="00177514" w:rsidRDefault="000604BA">
      <w:pPr>
        <w:pStyle w:val="Headerorfooter10"/>
        <w:framePr w:w="7210" w:h="691" w:hRule="exact" w:wrap="none" w:vAnchor="page" w:hAnchor="page" w:x="1987" w:y="15214"/>
        <w:shd w:val="clear" w:color="auto" w:fill="auto"/>
        <w:spacing w:line="266" w:lineRule="auto"/>
      </w:pPr>
      <w:r>
        <w:t>Diretoria</w:t>
      </w:r>
      <w:r>
        <w:t xml:space="preserve"> dc Administração - Rua Congonhas, 450 - CEP,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1987" w:y="15214"/>
        <w:shd w:val="clear" w:color="auto" w:fill="auto"/>
        <w:spacing w:line="266" w:lineRule="auto"/>
      </w:pPr>
      <w:r>
        <w:t>Praça de Esportes - Rua Benvinda de Carvalho, Rnal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1987" w:y="15214"/>
        <w:shd w:val="clear" w:color="auto" w:fill="auto"/>
        <w:spacing w:line="266" w:lineRule="auto"/>
        <w:ind w:right="260"/>
        <w:jc w:val="right"/>
      </w:pPr>
      <w:r>
        <w:t xml:space="preserve">Home Page; </w:t>
      </w:r>
      <w:hyperlink r:id="rId24" w:history="1">
        <w:r>
          <w:rPr>
            <w:u w:val="single"/>
          </w:rPr>
          <w:t>www.mackenziebh.com.br</w:t>
        </w:r>
      </w:hyperlink>
      <w:r>
        <w:t xml:space="preserve"> E Mail: </w:t>
      </w:r>
      <w:r>
        <w:rPr>
          <w:u w:val="single"/>
        </w:rPr>
        <w:t xml:space="preserve">mackenzietá 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999490</wp:posOffset>
                </wp:positionH>
                <wp:positionV relativeFrom="page">
                  <wp:posOffset>9660255</wp:posOffset>
                </wp:positionV>
                <wp:extent cx="5120640" cy="0"/>
                <wp:effectExtent l="0" t="0" r="0" b="0"/>
                <wp:wrapNone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8.700000000000003pt;margin-top:760.64999999999998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Other10"/>
        <w:framePr w:w="701" w:h="1219" w:hRule="exact" w:wrap="none" w:vAnchor="page" w:hAnchor="page" w:x="1699" w:y="891"/>
        <w:shd w:val="clear" w:color="auto" w:fill="auto"/>
        <w:spacing w:after="0" w:line="240" w:lineRule="auto"/>
        <w:jc w:val="both"/>
        <w:textDirection w:val="tbRl"/>
        <w:rPr>
          <w:sz w:val="120"/>
          <w:szCs w:val="120"/>
        </w:rPr>
      </w:pPr>
      <w:r>
        <w:rPr>
          <w:sz w:val="120"/>
          <w:szCs w:val="120"/>
        </w:rPr>
        <w:t>w</w:t>
      </w:r>
    </w:p>
    <w:p w:rsidR="00177514" w:rsidRDefault="000604BA">
      <w:pPr>
        <w:pStyle w:val="Headerorfooter10"/>
        <w:framePr w:w="2688" w:h="960" w:hRule="exact" w:wrap="none" w:vAnchor="page" w:hAnchor="page" w:x="3283" w:y="1006"/>
        <w:shd w:val="clear" w:color="auto" w:fill="auto"/>
        <w:spacing w:after="40"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60" w:hRule="exact" w:wrap="none" w:vAnchor="page" w:hAnchor="page" w:x="3283" w:y="100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3389"/>
        <w:gridCol w:w="1622"/>
        <w:gridCol w:w="1757"/>
        <w:gridCol w:w="1699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69" w:lineRule="auto"/>
              <w:jc w:val="center"/>
            </w:pPr>
            <w:r>
              <w:t>XXXV Campeonato Brasileiro</w:t>
            </w:r>
            <w:r>
              <w:br/>
              <w:t>Junior de Natação - Troféu</w:t>
            </w:r>
            <w:r>
              <w:br/>
              <w:t>Júlio de Lamare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Vitória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01/12 a 05/12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R$ 2.583,33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69" w:lineRule="auto"/>
              <w:jc w:val="center"/>
            </w:pPr>
            <w:r>
              <w:t>XXXVIII Campeonato Brasileiro</w:t>
            </w:r>
            <w:r>
              <w:br/>
              <w:t xml:space="preserve">Infantil de Natação - </w:t>
            </w:r>
            <w:r>
              <w:t>Troféu</w:t>
            </w:r>
            <w:r>
              <w:br/>
              <w:t>Maurício Bekenn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São Paulo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08/12 a 12/12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427" w:h="2102" w:wrap="none" w:vAnchor="page" w:hAnchor="page" w:x="1584" w:y="2388"/>
              <w:shd w:val="clear" w:color="auto" w:fill="auto"/>
              <w:spacing w:after="0" w:line="240" w:lineRule="auto"/>
              <w:jc w:val="center"/>
            </w:pPr>
            <w:r>
              <w:t>R$ 3.000,00</w:t>
            </w:r>
          </w:p>
        </w:tc>
      </w:tr>
    </w:tbl>
    <w:p w:rsidR="00177514" w:rsidRDefault="000604BA">
      <w:pPr>
        <w:pStyle w:val="Bodytext10"/>
        <w:framePr w:w="9427" w:h="614" w:hRule="exact" w:wrap="none" w:vAnchor="page" w:hAnchor="page" w:x="1584" w:y="4644"/>
        <w:pBdr>
          <w:bottom w:val="single" w:sz="4" w:space="0" w:color="auto"/>
        </w:pBdr>
        <w:shd w:val="clear" w:color="auto" w:fill="auto"/>
        <w:spacing w:after="0" w:line="276" w:lineRule="auto"/>
        <w:jc w:val="both"/>
      </w:pPr>
      <w:r>
        <w:t>*Os destinos e as datas estimadas poderão ser alterados em função de mudanças nos</w:t>
      </w:r>
      <w:r>
        <w:br/>
        <w:t>calendários das competições.</w:t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tabs>
          <w:tab w:val="left" w:pos="2323"/>
        </w:tabs>
        <w:spacing w:after="0" w:line="240" w:lineRule="auto"/>
        <w:jc w:val="both"/>
      </w:pPr>
      <w:r>
        <w:t>**Estes valores são meramente referenciais e têm como única finalidade subsidiar os</w:t>
      </w:r>
      <w:r>
        <w:br/>
      </w:r>
      <w:r>
        <w:t>licitantes a elaborarem suas propostas, não importando, em nenhuma hipótese, em</w:t>
      </w:r>
      <w:r>
        <w:br/>
        <w:t>compromisso futuro para o Mackenzie Esporte Clube razão pela qual não poderá ser exigido,</w:t>
      </w:r>
      <w:r>
        <w:br/>
        <w:t>nem considerado como valor para pagamento mínimo, podendo sofrer alterações de acordo</w:t>
      </w:r>
      <w:r>
        <w:br/>
      </w:r>
      <w:r>
        <w:t>j com as necessidades do MACKENZIE, sem que isso justifique qualquer indenização ao</w:t>
      </w:r>
      <w:r>
        <w:br/>
        <w:t>CONTRATO.</w:t>
      </w:r>
      <w:r>
        <w:br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tabs>
          <w:tab w:val="left" w:leader="underscore" w:pos="2592"/>
          <w:tab w:val="left" w:leader="underscore" w:pos="9370"/>
        </w:tabs>
        <w:spacing w:after="0" w:line="240" w:lineRule="auto"/>
        <w:jc w:val="both"/>
      </w:pPr>
      <w:r>
        <w:rPr>
          <w:b/>
          <w:bCs/>
        </w:rPr>
        <w:t>'</w:t>
      </w:r>
      <w:r>
        <w:rPr>
          <w:b/>
          <w:bCs/>
        </w:rPr>
        <w:tab/>
      </w:r>
      <w:r>
        <w:rPr>
          <w:b/>
          <w:bCs/>
          <w:u w:val="single"/>
        </w:rPr>
        <w:t>Val</w:t>
      </w:r>
      <w:r>
        <w:rPr>
          <w:b/>
          <w:bCs/>
        </w:rPr>
        <w:t>or Estim</w:t>
      </w:r>
      <w:r>
        <w:rPr>
          <w:b/>
          <w:bCs/>
          <w:u w:val="single"/>
        </w:rPr>
        <w:t>ado Tras</w:t>
      </w:r>
      <w:r>
        <w:rPr>
          <w:b/>
          <w:bCs/>
        </w:rPr>
        <w:t>lado In</w:t>
      </w:r>
      <w:r>
        <w:rPr>
          <w:b/>
          <w:bCs/>
          <w:u w:val="single"/>
        </w:rPr>
        <w:t>terno Van</w:t>
      </w:r>
      <w:r>
        <w:rPr>
          <w:b/>
          <w:bCs/>
        </w:rPr>
        <w:tab/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spacing w:after="360" w:line="276" w:lineRule="auto"/>
        <w:jc w:val="center"/>
      </w:pPr>
      <w:r>
        <w:rPr>
          <w:b/>
          <w:bCs/>
        </w:rPr>
        <w:t xml:space="preserve">LOTE II: Van - </w:t>
      </w:r>
      <w:r>
        <w:t xml:space="preserve">R$ 31.549,98 (trinta e um mil quinhentos e quarenta e nove reais </w:t>
      </w:r>
      <w:r>
        <w:rPr>
          <w:b/>
          <w:bCs/>
        </w:rPr>
        <w:t>e</w:t>
      </w:r>
      <w:r>
        <w:rPr>
          <w:b/>
          <w:bCs/>
        </w:rPr>
        <w:br/>
      </w:r>
      <w:r>
        <w:t>noventa e oito centavos).</w:t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spacing w:line="259" w:lineRule="auto"/>
        <w:ind w:right="1340"/>
        <w:jc w:val="both"/>
      </w:pPr>
      <w:r>
        <w:t xml:space="preserve">Os veículos </w:t>
      </w:r>
      <w:r>
        <w:t>deverão estar à disposição no horário das 07:00 às 22:00 horas. O</w:t>
      </w:r>
      <w:r>
        <w:br/>
        <w:t xml:space="preserve">deslocamento dos veículos será </w:t>
      </w:r>
      <w:r>
        <w:rPr>
          <w:lang w:val="pt-PT" w:eastAsia="pt-PT" w:bidi="pt-PT"/>
        </w:rPr>
        <w:t xml:space="preserve">(Aeroporto-Hotel-Local </w:t>
      </w:r>
      <w:r>
        <w:t>de realização dos jogos</w:t>
      </w:r>
      <w:r>
        <w:br/>
        <w:t>-Aeroporto).</w:t>
      </w:r>
    </w:p>
    <w:p w:rsidR="00177514" w:rsidRDefault="000604BA">
      <w:pPr>
        <w:pStyle w:val="Heading310"/>
        <w:framePr w:w="9427" w:h="9562" w:hRule="exact" w:wrap="none" w:vAnchor="page" w:hAnchor="page" w:x="1584" w:y="5451"/>
        <w:numPr>
          <w:ilvl w:val="0"/>
          <w:numId w:val="41"/>
        </w:numPr>
        <w:shd w:val="clear" w:color="auto" w:fill="auto"/>
        <w:tabs>
          <w:tab w:val="left" w:pos="701"/>
        </w:tabs>
        <w:spacing w:after="280" w:line="257" w:lineRule="auto"/>
        <w:jc w:val="both"/>
      </w:pPr>
      <w:bookmarkStart w:id="32" w:name="bookmark32"/>
      <w:r>
        <w:t>DOS REQUISITOS ESSENCIAIS PARA PARTICIPAÇÃO</w:t>
      </w:r>
      <w:bookmarkEnd w:id="32"/>
    </w:p>
    <w:p w:rsidR="00177514" w:rsidRDefault="000604BA">
      <w:pPr>
        <w:pStyle w:val="Bodytext10"/>
        <w:framePr w:w="9427" w:h="9562" w:hRule="exact" w:wrap="none" w:vAnchor="page" w:hAnchor="page" w:x="1584" w:y="5451"/>
        <w:numPr>
          <w:ilvl w:val="0"/>
          <w:numId w:val="42"/>
        </w:numPr>
        <w:shd w:val="clear" w:color="auto" w:fill="auto"/>
        <w:tabs>
          <w:tab w:val="left" w:pos="358"/>
        </w:tabs>
        <w:spacing w:line="259" w:lineRule="auto"/>
        <w:ind w:right="1340"/>
        <w:jc w:val="both"/>
      </w:pPr>
      <w:r>
        <w:t xml:space="preserve">Comprovação de que o licitante está sediado ou que </w:t>
      </w:r>
      <w:r>
        <w:t>mantém filial na cidade</w:t>
      </w:r>
      <w:r>
        <w:br/>
        <w:t>de Belo Horizonte - MG. A comprovação poderá ser feita mediante a</w:t>
      </w:r>
      <w:r>
        <w:br/>
        <w:t>apresentação de algum tipo de documento oficial, tais como: Ato constitutivo,</w:t>
      </w:r>
      <w:r>
        <w:br/>
        <w:t>estatuto ou contrato social em vigor, Cartão de CNPJ, Alvará de Localização,</w:t>
      </w:r>
      <w:r>
        <w:br/>
        <w:t>etc;</w:t>
      </w:r>
    </w:p>
    <w:p w:rsidR="00177514" w:rsidRDefault="000604BA">
      <w:pPr>
        <w:pStyle w:val="Bodytext10"/>
        <w:framePr w:w="9427" w:h="9562" w:hRule="exact" w:wrap="none" w:vAnchor="page" w:hAnchor="page" w:x="1584" w:y="5451"/>
        <w:numPr>
          <w:ilvl w:val="0"/>
          <w:numId w:val="43"/>
        </w:numPr>
        <w:shd w:val="clear" w:color="auto" w:fill="auto"/>
        <w:tabs>
          <w:tab w:val="left" w:pos="358"/>
        </w:tabs>
        <w:spacing w:after="0" w:line="257" w:lineRule="auto"/>
        <w:jc w:val="both"/>
      </w:pPr>
      <w:r>
        <w:t>Assegurar que os veículos somente sejam conduzidos por empregado da</w:t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spacing w:line="257" w:lineRule="auto"/>
        <w:jc w:val="both"/>
      </w:pPr>
      <w:r>
        <w:t>CONTRATADA com CNH, no mínimo, categoria "D", devidamente atualizada;</w:t>
      </w:r>
    </w:p>
    <w:p w:rsidR="00177514" w:rsidRDefault="000604BA">
      <w:pPr>
        <w:pStyle w:val="Bodytext10"/>
        <w:framePr w:w="9427" w:h="9562" w:hRule="exact" w:wrap="none" w:vAnchor="page" w:hAnchor="page" w:x="1584" w:y="5451"/>
        <w:numPr>
          <w:ilvl w:val="0"/>
          <w:numId w:val="43"/>
        </w:numPr>
        <w:shd w:val="clear" w:color="auto" w:fill="auto"/>
        <w:tabs>
          <w:tab w:val="left" w:pos="358"/>
        </w:tabs>
        <w:spacing w:after="0" w:line="240" w:lineRule="auto"/>
        <w:jc w:val="both"/>
      </w:pPr>
      <w:r>
        <w:t>Os veículos locados deverão estar amparados por seguro total, por conta</w:t>
      </w:r>
    </w:p>
    <w:p w:rsidR="00177514" w:rsidRDefault="000604BA">
      <w:pPr>
        <w:pStyle w:val="Bodytext10"/>
        <w:framePr w:w="9427" w:h="9562" w:hRule="exact" w:wrap="none" w:vAnchor="page" w:hAnchor="page" w:x="1584" w:y="5451"/>
        <w:shd w:val="clear" w:color="auto" w:fill="auto"/>
        <w:spacing w:after="320" w:line="240" w:lineRule="auto"/>
        <w:ind w:right="4300" w:firstLine="4840"/>
      </w:pPr>
      <w:r>
        <w:t>da</w:t>
      </w:r>
      <w:r>
        <w:br/>
        <w:t>CONTRATADA;</w:t>
      </w:r>
    </w:p>
    <w:p w:rsidR="00177514" w:rsidRDefault="000604BA">
      <w:pPr>
        <w:pStyle w:val="Bodytext10"/>
        <w:framePr w:w="9427" w:h="9562" w:hRule="exact" w:wrap="none" w:vAnchor="page" w:hAnchor="page" w:x="1584" w:y="5451"/>
        <w:numPr>
          <w:ilvl w:val="0"/>
          <w:numId w:val="43"/>
        </w:numPr>
        <w:shd w:val="clear" w:color="auto" w:fill="auto"/>
        <w:tabs>
          <w:tab w:val="left" w:pos="358"/>
        </w:tabs>
        <w:jc w:val="both"/>
      </w:pPr>
      <w:r>
        <w:t xml:space="preserve">Atender a todas as Resoluções, </w:t>
      </w:r>
      <w:r>
        <w:t>Normas Técnicas e Legislações vigentes</w:t>
      </w:r>
      <w:r>
        <w:br/>
        <w:t>relacionadas com Código de Trânsito Brasileiro;</w:t>
      </w:r>
    </w:p>
    <w:p w:rsidR="00177514" w:rsidRDefault="000604BA">
      <w:pPr>
        <w:pStyle w:val="Bodytext10"/>
        <w:framePr w:w="9427" w:h="9562" w:hRule="exact" w:wrap="none" w:vAnchor="page" w:hAnchor="page" w:x="1584" w:y="5451"/>
        <w:numPr>
          <w:ilvl w:val="0"/>
          <w:numId w:val="43"/>
        </w:numPr>
        <w:shd w:val="clear" w:color="auto" w:fill="auto"/>
        <w:tabs>
          <w:tab w:val="left" w:pos="358"/>
        </w:tabs>
        <w:spacing w:after="0" w:line="254" w:lineRule="auto"/>
        <w:jc w:val="both"/>
      </w:pPr>
      <w:r>
        <w:t>Manter, durante toda a vigência do contrato, pelo menos 01 (um) preposto,</w:t>
      </w:r>
      <w:r>
        <w:br/>
        <w:t>com indicação de nome completo, telefone fixo e móvel e endereço eletrônico,</w:t>
      </w:r>
    </w:p>
    <w:p w:rsidR="00177514" w:rsidRDefault="000604BA">
      <w:pPr>
        <w:pStyle w:val="Headerorfooter10"/>
        <w:framePr w:w="8966" w:h="653" w:hRule="exact" w:wrap="none" w:vAnchor="page" w:hAnchor="page" w:x="2007" w:y="15262"/>
        <w:shd w:val="clear" w:color="auto" w:fill="auto"/>
        <w:spacing w:line="266" w:lineRule="auto"/>
      </w:pPr>
      <w:r>
        <w:t xml:space="preserve">Diretoria de </w:t>
      </w:r>
      <w:r>
        <w:t>Administração - Rua Congonhas, 450 - CEP. 30-330.100 - Fone/Fax (031) 3223-2611</w:t>
      </w:r>
    </w:p>
    <w:p w:rsidR="00177514" w:rsidRDefault="000604BA">
      <w:pPr>
        <w:pStyle w:val="Headerorfooter10"/>
        <w:framePr w:w="8966" w:h="653" w:hRule="exact" w:wrap="none" w:vAnchor="page" w:hAnchor="page" w:x="2007" w:y="15262"/>
        <w:shd w:val="clear" w:color="auto" w:fill="auto"/>
        <w:spacing w:line="266" w:lineRule="auto"/>
      </w:pPr>
      <w:r>
        <w:t>Praça de Esportes • Rua Benvinda de Carvalho, Final - CEP 30330.180 - Belo Horizonte — MG</w:t>
      </w:r>
    </w:p>
    <w:p w:rsidR="00177514" w:rsidRDefault="000604BA">
      <w:pPr>
        <w:pStyle w:val="Headerorfooter10"/>
        <w:framePr w:w="8966" w:h="653" w:hRule="exact" w:wrap="none" w:vAnchor="page" w:hAnchor="page" w:x="2007" w:y="15262"/>
        <w:shd w:val="clear" w:color="auto" w:fill="auto"/>
        <w:spacing w:line="266" w:lineRule="auto"/>
        <w:ind w:left="280"/>
      </w:pPr>
      <w:r>
        <w:t xml:space="preserve">Home Page: </w:t>
      </w:r>
      <w:hyperlink r:id="rId25" w:history="1">
        <w:r>
          <w:rPr>
            <w:u w:val="single"/>
            <w:lang w:val="en-US" w:eastAsia="en-US" w:bidi="en-US"/>
          </w:rPr>
          <w:t>www.mackenzicbh.coni.br</w:t>
        </w:r>
      </w:hyperlink>
      <w:r>
        <w:rPr>
          <w:lang w:val="en-US" w:eastAsia="en-US" w:bidi="en-US"/>
        </w:rPr>
        <w:t xml:space="preserve"> </w:t>
      </w:r>
      <w:r>
        <w:t>E Mail</w:t>
      </w:r>
      <w:r>
        <w:t xml:space="preserve">: </w:t>
      </w:r>
      <w:r>
        <w:rPr>
          <w:u w:val="single"/>
        </w:rPr>
        <w:t xml:space="preserve">mackenzieta </w:t>
      </w:r>
      <w:r>
        <w:rPr>
          <w:u w:val="single"/>
          <w:lang w:val="en-US" w:eastAsia="en-US" w:bidi="en-US"/>
        </w:rPr>
        <w:t>mackeiiziebh.com.br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1447165</wp:posOffset>
                </wp:positionH>
                <wp:positionV relativeFrom="page">
                  <wp:posOffset>9653905</wp:posOffset>
                </wp:positionV>
                <wp:extent cx="5120640" cy="0"/>
                <wp:effectExtent l="0" t="0" r="0" b="0"/>
                <wp:wrapNone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13.95pt;margin-top:760.14999999999998pt;width:403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19" w:hRule="exact" w:wrap="none" w:vAnchor="page" w:hAnchor="page" w:x="2395" w:y="891"/>
        <w:textDirection w:val="btLr"/>
      </w:pPr>
    </w:p>
    <w:p w:rsidR="00177514" w:rsidRDefault="000604BA">
      <w:pPr>
        <w:pStyle w:val="Headerorfooter10"/>
        <w:framePr w:w="2688" w:h="931" w:hRule="exact" w:wrap="none" w:vAnchor="page" w:hAnchor="page" w:x="3979" w:y="103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979" w:y="103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427" w:h="9226" w:hRule="exact" w:wrap="none" w:vAnchor="page" w:hAnchor="page" w:x="2261" w:y="2408"/>
        <w:shd w:val="clear" w:color="auto" w:fill="auto"/>
        <w:ind w:right="1340"/>
        <w:jc w:val="both"/>
      </w:pPr>
      <w:r>
        <w:t>que atenda, as solicitações da CONTRATANTE, para realizaçao de</w:t>
      </w:r>
      <w:r>
        <w:br/>
        <w:t>procedimentos e soluções de problemas.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32"/>
        </w:tabs>
        <w:spacing w:line="269" w:lineRule="auto"/>
        <w:ind w:right="1340"/>
      </w:pPr>
      <w:r>
        <w:t>Quando houver a substituição do preposto, o CONTRATANTE deverá ser</w:t>
      </w:r>
      <w:r>
        <w:br/>
      </w:r>
      <w:r>
        <w:t>previamente comunicado, no prazo de 48 (quarenta e oito) horas, com a</w:t>
      </w:r>
      <w:r>
        <w:br/>
        <w:t>indicação de todos os dados do novo preposto;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32"/>
        </w:tabs>
        <w:spacing w:line="266" w:lineRule="auto"/>
        <w:ind w:right="1340"/>
      </w:pPr>
      <w:r>
        <w:t>Arcar com as despesas diretas e indiretas, tais como: salários, transportes,</w:t>
      </w:r>
      <w:r>
        <w:br/>
        <w:t>alimentação, diárias, assistência médica, encargos sociais, fis</w:t>
      </w:r>
      <w:r>
        <w:t>cais, trabalhistas,</w:t>
      </w:r>
      <w:r>
        <w:br/>
        <w:t>previdenciários e de ordem de classe, indenizações civis e quaisquer outras que</w:t>
      </w:r>
      <w:r>
        <w:br/>
        <w:t>forem devidas aos seus empregados no desempenho dos serviços, ficando ainda</w:t>
      </w:r>
      <w:r>
        <w:br/>
        <w:t>0 CONTRATANTE isento de qualquer vínculo empregatício com os mesmos;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32"/>
        </w:tabs>
        <w:ind w:right="1340"/>
        <w:jc w:val="both"/>
      </w:pPr>
      <w:r>
        <w:t>Responsabil</w:t>
      </w:r>
      <w:r>
        <w:t>izar-se pelos danos causados diretamente à CONTRATANTE ou</w:t>
      </w:r>
      <w:r>
        <w:br/>
        <w:t xml:space="preserve">a terceiros, decorrentes de sua culpa ou </w:t>
      </w:r>
      <w:r>
        <w:rPr>
          <w:lang w:val="pt-PT" w:eastAsia="pt-PT" w:bidi="pt-PT"/>
        </w:rPr>
        <w:t xml:space="preserve">dolo, </w:t>
      </w:r>
      <w:r>
        <w:t>na execução do contrato, não</w:t>
      </w:r>
      <w:r>
        <w:br/>
        <w:t>excluindo o reduzindo essa responsabilidade à do acompanhamento do</w:t>
      </w:r>
      <w:r>
        <w:br/>
        <w:t>CONTRATANTE;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42"/>
        </w:tabs>
        <w:ind w:right="1340"/>
        <w:jc w:val="both"/>
      </w:pPr>
      <w:r>
        <w:t xml:space="preserve">A CONTRATADA é a única e exclusiva </w:t>
      </w:r>
      <w:r>
        <w:t>responsável pela manutenção do</w:t>
      </w:r>
      <w:r>
        <w:br/>
        <w:t>veículo e não será permitida a utilização de veículos com idade de fabricação</w:t>
      </w:r>
      <w:r>
        <w:br/>
        <w:t>inferior ao ano de 2010;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32"/>
        </w:tabs>
        <w:ind w:right="1340"/>
        <w:jc w:val="both"/>
      </w:pPr>
      <w:r>
        <w:t>Caso algum veículo apresente defeitos durante o período da locação ou se</w:t>
      </w:r>
      <w:r>
        <w:br/>
        <w:t>envolvam em acidentes de trânsito, a CONTRATADA d</w:t>
      </w:r>
      <w:r>
        <w:t>everá providenciar,</w:t>
      </w:r>
      <w:r>
        <w:br/>
        <w:t>imediatamente, sob sua inteira responsabilidade, após o recebimento da</w:t>
      </w:r>
      <w:r>
        <w:br/>
        <w:t>comunicação do problema, a reparação ou a sua substituição por outro, ficando</w:t>
      </w:r>
      <w:r>
        <w:br/>
        <w:t>expressamente vedado a interrupção dos serviços;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3"/>
        </w:numPr>
        <w:shd w:val="clear" w:color="auto" w:fill="auto"/>
        <w:tabs>
          <w:tab w:val="left" w:pos="332"/>
        </w:tabs>
        <w:spacing w:line="254" w:lineRule="auto"/>
        <w:ind w:right="1340"/>
        <w:jc w:val="both"/>
      </w:pPr>
      <w:r>
        <w:t>Devem estar inclusos no valor prestaçã</w:t>
      </w:r>
      <w:r>
        <w:t>o de serviços despesas com pedágios,</w:t>
      </w:r>
      <w:r>
        <w:br/>
        <w:t>estacionamentos, abastecimento do veículo, caso haja, bem como todos os</w:t>
      </w:r>
      <w:r>
        <w:br/>
        <w:t>custos com motoristas.</w:t>
      </w:r>
    </w:p>
    <w:p w:rsidR="00177514" w:rsidRDefault="000604BA">
      <w:pPr>
        <w:pStyle w:val="Bodytext10"/>
        <w:framePr w:w="9427" w:h="9226" w:hRule="exact" w:wrap="none" w:vAnchor="page" w:hAnchor="page" w:x="2261" w:y="2408"/>
        <w:numPr>
          <w:ilvl w:val="0"/>
          <w:numId w:val="41"/>
        </w:numPr>
        <w:shd w:val="clear" w:color="auto" w:fill="auto"/>
        <w:tabs>
          <w:tab w:val="left" w:pos="701"/>
        </w:tabs>
        <w:spacing w:after="0"/>
        <w:jc w:val="both"/>
      </w:pPr>
      <w:r>
        <w:rPr>
          <w:b/>
          <w:bCs/>
        </w:rPr>
        <w:t>CRITÉRIO DE JULGAMENTO</w:t>
      </w:r>
    </w:p>
    <w:p w:rsidR="00177514" w:rsidRDefault="000604BA">
      <w:pPr>
        <w:pStyle w:val="Bodytext10"/>
        <w:framePr w:w="1805" w:h="586" w:hRule="exact" w:wrap="none" w:vAnchor="page" w:hAnchor="page" w:x="2309" w:y="11873"/>
        <w:shd w:val="clear" w:color="auto" w:fill="auto"/>
        <w:spacing w:after="0"/>
        <w:jc w:val="both"/>
      </w:pPr>
      <w:r>
        <w:t>a) Sera declarada</w:t>
      </w:r>
      <w:r>
        <w:br/>
        <w:t>preço por taxa de</w:t>
      </w:r>
    </w:p>
    <w:p w:rsidR="00177514" w:rsidRDefault="000604BA">
      <w:pPr>
        <w:pStyle w:val="Bodytext10"/>
        <w:framePr w:wrap="none" w:vAnchor="page" w:hAnchor="page" w:x="4248" w:y="11883"/>
        <w:shd w:val="clear" w:color="auto" w:fill="auto"/>
        <w:spacing w:after="0" w:line="240" w:lineRule="auto"/>
      </w:pPr>
      <w:r>
        <w:t>vencedora</w:t>
      </w:r>
    </w:p>
    <w:p w:rsidR="00177514" w:rsidRDefault="000604BA">
      <w:pPr>
        <w:pStyle w:val="Bodytext20"/>
        <w:framePr w:w="96" w:h="125" w:hRule="exact" w:wrap="none" w:vAnchor="page" w:hAnchor="page" w:x="5419" w:y="11979"/>
        <w:shd w:val="clear" w:color="auto" w:fill="auto"/>
        <w:spacing w:after="0"/>
        <w:textDirection w:val="tbRl"/>
      </w:pPr>
      <w:r>
        <w:t>rn</w:t>
      </w:r>
    </w:p>
    <w:p w:rsidR="00177514" w:rsidRDefault="000604BA">
      <w:pPr>
        <w:pStyle w:val="Bodytext10"/>
        <w:framePr w:wrap="none" w:vAnchor="page" w:hAnchor="page" w:x="4171" w:y="12180"/>
        <w:shd w:val="clear" w:color="auto" w:fill="auto"/>
        <w:spacing w:after="0" w:line="240" w:lineRule="auto"/>
      </w:pPr>
      <w:r>
        <w:t>operaçao por</w:t>
      </w:r>
    </w:p>
    <w:p w:rsidR="00177514" w:rsidRDefault="000604BA">
      <w:pPr>
        <w:pStyle w:val="Bodytext10"/>
        <w:framePr w:w="4733" w:h="566" w:hRule="exact" w:wrap="none" w:vAnchor="page" w:hAnchor="page" w:x="5573" w:y="11892"/>
        <w:shd w:val="clear" w:color="auto" w:fill="auto"/>
        <w:spacing w:after="0" w:line="254" w:lineRule="auto"/>
      </w:pPr>
      <w:r>
        <w:t xml:space="preserve">empresa participante que oferecer o </w:t>
      </w:r>
      <w:r>
        <w:t>menor</w:t>
      </w:r>
      <w:r>
        <w:br/>
        <w:t xml:space="preserve">serviço de </w:t>
      </w:r>
      <w:r>
        <w:rPr>
          <w:lang w:val="pt-PT" w:eastAsia="pt-PT" w:bidi="pt-PT"/>
        </w:rPr>
        <w:t xml:space="preserve">agenciamento </w:t>
      </w:r>
      <w:r>
        <w:t>de Van.</w:t>
      </w:r>
    </w:p>
    <w:p w:rsidR="00177514" w:rsidRDefault="000604BA">
      <w:pPr>
        <w:pStyle w:val="Heading310"/>
        <w:framePr w:w="9802" w:h="1440" w:hRule="exact" w:wrap="none" w:vAnchor="page" w:hAnchor="page" w:x="1397" w:y="12699"/>
        <w:numPr>
          <w:ilvl w:val="0"/>
          <w:numId w:val="41"/>
        </w:numPr>
        <w:shd w:val="clear" w:color="auto" w:fill="auto"/>
        <w:tabs>
          <w:tab w:val="left" w:pos="1601"/>
        </w:tabs>
        <w:spacing w:after="280"/>
        <w:ind w:left="900"/>
        <w:jc w:val="both"/>
      </w:pPr>
      <w:bookmarkStart w:id="33" w:name="bookmark33"/>
      <w:r>
        <w:t>PREÇO DE REFERENCIA</w:t>
      </w:r>
      <w:bookmarkEnd w:id="33"/>
    </w:p>
    <w:p w:rsidR="00177514" w:rsidRDefault="000604BA">
      <w:pPr>
        <w:pStyle w:val="Bodytext10"/>
        <w:framePr w:w="9802" w:h="1440" w:hRule="exact" w:wrap="none" w:vAnchor="page" w:hAnchor="page" w:x="1397" w:y="12699"/>
        <w:numPr>
          <w:ilvl w:val="0"/>
          <w:numId w:val="44"/>
        </w:numPr>
        <w:shd w:val="clear" w:color="auto" w:fill="auto"/>
        <w:tabs>
          <w:tab w:val="left" w:pos="1303"/>
        </w:tabs>
        <w:spacing w:after="0"/>
        <w:ind w:left="900" w:right="840"/>
        <w:jc w:val="both"/>
      </w:pPr>
      <w:r>
        <w:t>O valor de referência da taxa de operação por serviço, independentemente</w:t>
      </w:r>
      <w:r>
        <w:br/>
        <w:t>da quantidade de diárias ou destinos, será de R$ 60,50 (sessenta reais e</w:t>
      </w:r>
      <w:r>
        <w:br/>
        <w:t>cinquenta centavos).</w:t>
      </w:r>
    </w:p>
    <w:p w:rsidR="00177514" w:rsidRDefault="000604BA">
      <w:pPr>
        <w:pStyle w:val="Headerorfooter10"/>
        <w:framePr w:w="7210" w:h="691" w:hRule="exact" w:wrap="none" w:vAnchor="page" w:hAnchor="page" w:x="2703" w:y="15214"/>
        <w:shd w:val="clear" w:color="auto" w:fill="auto"/>
        <w:spacing w:line="266" w:lineRule="auto"/>
      </w:pPr>
      <w:r>
        <w:t xml:space="preserve">Diretoria de Administração • </w:t>
      </w:r>
      <w:r>
        <w:t>Rua Congonhas. 450 -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703" w:y="15214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703" w:y="15214"/>
        <w:shd w:val="clear" w:color="auto" w:fill="auto"/>
        <w:spacing w:line="266" w:lineRule="auto"/>
        <w:ind w:right="260"/>
        <w:jc w:val="right"/>
      </w:pPr>
      <w:r>
        <w:t xml:space="preserve">Home Page; </w:t>
      </w:r>
      <w:r>
        <w:rPr>
          <w:u w:val="single"/>
        </w:rPr>
        <w:t xml:space="preserve">wwv.'.mackerLz </w:t>
      </w:r>
      <w:r>
        <w:rPr>
          <w:u w:val="single"/>
          <w:lang w:val="en-US" w:eastAsia="en-US" w:bidi="en-US"/>
        </w:rPr>
        <w:t>iebh.coni.br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niackenzieia niackenziebh.com.br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177514">
      <w:pPr>
        <w:spacing w:line="1" w:lineRule="exact"/>
      </w:pPr>
    </w:p>
    <w:p w:rsidR="00177514" w:rsidRDefault="000604BA">
      <w:pPr>
        <w:pStyle w:val="Headerorfooter10"/>
        <w:framePr w:w="2746" w:h="941" w:hRule="exact" w:wrap="none" w:vAnchor="page" w:hAnchor="page" w:x="3960" w:y="93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746" w:h="941" w:hRule="exact" w:wrap="none" w:vAnchor="page" w:hAnchor="page" w:x="3960" w:y="93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9802" w:h="3024" w:hRule="exact" w:wrap="none" w:vAnchor="page" w:hAnchor="page" w:x="1397" w:y="2279"/>
        <w:shd w:val="clear" w:color="auto" w:fill="auto"/>
        <w:spacing w:after="0" w:line="547" w:lineRule="auto"/>
        <w:jc w:val="center"/>
      </w:pPr>
      <w:bookmarkStart w:id="34" w:name="bookmark34"/>
      <w:r>
        <w:t>LOTE III - LOCAÇÃO/FRETAMENTO DE MZCRO-ÔNIBUS</w:t>
      </w:r>
      <w:r>
        <w:br/>
        <w:t>ESPECIFICAÇÃO</w:t>
      </w:r>
      <w:bookmarkEnd w:id="34"/>
    </w:p>
    <w:p w:rsidR="00177514" w:rsidRDefault="000604BA">
      <w:pPr>
        <w:pStyle w:val="Bodytext10"/>
        <w:framePr w:w="9802" w:h="3024" w:hRule="exact" w:wrap="none" w:vAnchor="page" w:hAnchor="page" w:x="1397" w:y="2279"/>
        <w:numPr>
          <w:ilvl w:val="0"/>
          <w:numId w:val="45"/>
        </w:numPr>
        <w:shd w:val="clear" w:color="auto" w:fill="auto"/>
        <w:tabs>
          <w:tab w:val="left" w:pos="1546"/>
        </w:tabs>
        <w:spacing w:after="140" w:line="262" w:lineRule="auto"/>
        <w:ind w:left="860"/>
        <w:jc w:val="both"/>
      </w:pPr>
      <w:r>
        <w:rPr>
          <w:b/>
          <w:bCs/>
        </w:rPr>
        <w:t xml:space="preserve">OBJETO: </w:t>
      </w:r>
      <w:r>
        <w:t xml:space="preserve">Contratação de empresa para </w:t>
      </w:r>
      <w:r>
        <w:rPr>
          <w:lang w:val="pt-PT" w:eastAsia="pt-PT" w:bidi="pt-PT"/>
        </w:rPr>
        <w:t xml:space="preserve">agenciamento </w:t>
      </w:r>
      <w:r>
        <w:t>do</w:t>
      </w:r>
      <w:r>
        <w:br/>
        <w:t>locação/fretamento de veículo tipo Micro-ônibus com motorista, para</w:t>
      </w:r>
      <w:r>
        <w:br/>
        <w:t xml:space="preserve">deslocamento dentro das cidades em território </w:t>
      </w:r>
      <w:r>
        <w:t>nacional, para participação em</w:t>
      </w:r>
      <w:r>
        <w:br/>
        <w:t>competições, em atendimento ao PROJETO MACKENZIE FORMANDO ATLETAS</w:t>
      </w:r>
      <w:r>
        <w:br/>
        <w:t>OLÍMPICOS.</w:t>
      </w:r>
    </w:p>
    <w:p w:rsidR="00177514" w:rsidRDefault="000604BA">
      <w:pPr>
        <w:pStyle w:val="Bodytext10"/>
        <w:framePr w:w="9802" w:h="3024" w:hRule="exact" w:wrap="none" w:vAnchor="page" w:hAnchor="page" w:x="1397" w:y="2279"/>
        <w:numPr>
          <w:ilvl w:val="0"/>
          <w:numId w:val="45"/>
        </w:numPr>
        <w:shd w:val="clear" w:color="auto" w:fill="auto"/>
        <w:tabs>
          <w:tab w:val="left" w:pos="1546"/>
        </w:tabs>
        <w:spacing w:after="0" w:line="262" w:lineRule="auto"/>
        <w:ind w:left="860"/>
        <w:jc w:val="both"/>
      </w:pPr>
      <w:r>
        <w:rPr>
          <w:b/>
          <w:bCs/>
        </w:rPr>
        <w:t>ESPECIFICAÇÃO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2314"/>
        <w:gridCol w:w="1488"/>
        <w:gridCol w:w="1632"/>
        <w:gridCol w:w="1776"/>
        <w:gridCol w:w="1776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89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ind w:left="840"/>
            </w:pPr>
            <w:r>
              <w:rPr>
                <w:b/>
                <w:bCs/>
              </w:rPr>
              <w:t>LOTE III - LOCAÇÃO /FRETAMENTO DE MICRO-ÔNIBUS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3360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177514">
            <w:pPr>
              <w:framePr w:w="9802" w:h="9638" w:wrap="none" w:vAnchor="page" w:hAnchor="page" w:x="1397" w:y="5524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tabs>
                <w:tab w:val="left" w:pos="989"/>
                <w:tab w:val="left" w:pos="1901"/>
              </w:tabs>
              <w:spacing w:after="0" w:line="262" w:lineRule="auto"/>
            </w:pPr>
            <w:r>
              <w:rPr>
                <w:b/>
                <w:bCs/>
              </w:rPr>
              <w:t>Micro-ônibus:</w:t>
            </w:r>
            <w:r>
              <w:rPr>
                <w:b/>
                <w:bCs/>
              </w:rPr>
              <w:br/>
            </w:r>
            <w:r>
              <w:t>turismo executivo</w:t>
            </w:r>
            <w:r>
              <w:br/>
              <w:t>luxo,</w:t>
            </w:r>
            <w:r>
              <w:tab/>
              <w:t>com</w:t>
            </w:r>
            <w:r>
              <w:tab/>
              <w:t>ar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tabs>
                <w:tab w:val="right" w:pos="2093"/>
              </w:tabs>
              <w:spacing w:after="0" w:line="262" w:lineRule="auto"/>
              <w:jc w:val="both"/>
            </w:pPr>
            <w:r>
              <w:t>condicionado, 27</w:t>
            </w:r>
            <w:r>
              <w:br/>
              <w:t>lugares em bancos</w:t>
            </w:r>
            <w:r>
              <w:br/>
            </w:r>
            <w:r>
              <w:t>soft confortáveis,</w:t>
            </w:r>
            <w:r>
              <w:br/>
              <w:t>som, TV de LCD,</w:t>
            </w:r>
            <w:r>
              <w:br/>
              <w:t>DVD, GPS, Passe</w:t>
            </w:r>
            <w:r>
              <w:br/>
              <w:t>Livre.</w:t>
            </w:r>
            <w:r>
              <w:tab/>
            </w:r>
            <w:r>
              <w:rPr>
                <w:lang w:val="pt-PT" w:eastAsia="pt-PT" w:bidi="pt-PT"/>
              </w:rPr>
              <w:t>Bagageiro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62" w:lineRule="auto"/>
              <w:jc w:val="both"/>
            </w:pPr>
            <w:r>
              <w:t>traseiro e porta</w:t>
            </w:r>
            <w:r>
              <w:br/>
              <w:t>pacotes, geladeira</w:t>
            </w:r>
            <w:r>
              <w:br/>
              <w:t>com água.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DESTINO*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76" w:lineRule="auto"/>
              <w:jc w:val="center"/>
            </w:pPr>
            <w:r>
              <w:rPr>
                <w:b/>
                <w:bCs/>
              </w:rPr>
              <w:t>DATA</w:t>
            </w:r>
            <w:r>
              <w:rPr>
                <w:b/>
                <w:bCs/>
              </w:rPr>
              <w:br/>
              <w:t>ESTIMADA*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40" w:line="240" w:lineRule="auto"/>
              <w:jc w:val="center"/>
            </w:pPr>
            <w:r>
              <w:rPr>
                <w:b/>
                <w:bCs/>
              </w:rPr>
              <w:t>KM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rPr>
                <w:b/>
                <w:bCs/>
              </w:rPr>
              <w:t>ESTIMADO**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PREÇO***</w:t>
            </w:r>
            <w:r>
              <w:rPr>
                <w:b/>
                <w:bCs/>
              </w:rPr>
              <w:br/>
              <w:t>REFERÊNCIA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39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tabs>
                <w:tab w:val="left" w:pos="1315"/>
              </w:tabs>
              <w:spacing w:after="0"/>
            </w:pPr>
            <w:r>
              <w:t>Campeonato</w:t>
            </w:r>
            <w:r>
              <w:br/>
              <w:t>Estadual</w:t>
            </w:r>
            <w:r>
              <w:tab/>
              <w:t>Infanto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tabs>
                <w:tab w:val="left" w:pos="1478"/>
              </w:tabs>
              <w:spacing w:after="0"/>
              <w:jc w:val="both"/>
            </w:pPr>
            <w:r>
              <w:t>Juvenil - IX Troféu</w:t>
            </w:r>
            <w:r>
              <w:br/>
              <w:t>Fernanda</w:t>
            </w:r>
            <w:r>
              <w:tab/>
              <w:t>Ferraz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/>
              <w:jc w:val="both"/>
            </w:pPr>
            <w:r>
              <w:t>Santos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Ipatinga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29/10 a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31/10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516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R$ 2.374,67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59" w:lineRule="auto"/>
            </w:pPr>
            <w:r>
              <w:t>Campeonato</w:t>
            </w:r>
            <w:r>
              <w:br/>
              <w:t>Estadual Subl6</w:t>
            </w:r>
            <w:r>
              <w:br/>
              <w:t>Feminino 2015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Cambuquira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22/09 a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27/09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894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R$ 7.586,67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59" w:lineRule="auto"/>
            </w:pPr>
            <w:r>
              <w:t>Campeonato</w:t>
            </w:r>
            <w:r>
              <w:br/>
              <w:t>Estadual SublS</w:t>
            </w:r>
            <w:r>
              <w:br/>
              <w:t>Feminino 2015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Cambuquira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20/10 a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894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R$ 7.586,67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76" w:lineRule="auto"/>
              <w:jc w:val="both"/>
            </w:pPr>
            <w:r>
              <w:t>E. FINAIS DO C.</w:t>
            </w:r>
            <w:r>
              <w:br/>
              <w:t>ESTADUAL SUB 14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Varginha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20/10</w:t>
            </w:r>
            <w:r>
              <w:t xml:space="preserve"> a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838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R$ 7.586,67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/>
              <w:jc w:val="both"/>
            </w:pPr>
            <w:r>
              <w:t>E. FINAIS DO C.</w:t>
            </w:r>
            <w:r>
              <w:br/>
              <w:t>ESTADUAL SUB 16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/>
              <w:jc w:val="center"/>
            </w:pPr>
            <w:r>
              <w:t>Poços de</w:t>
            </w:r>
            <w:r>
              <w:br/>
              <w:t>Caldas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20/10 a</w:t>
            </w:r>
          </w:p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25/10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1138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R$ 4.850,00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76" w:lineRule="auto"/>
              <w:jc w:val="both"/>
            </w:pPr>
            <w:r>
              <w:t>E. FINAIS DO C.</w:t>
            </w:r>
            <w:r>
              <w:br/>
              <w:t>ESTADUAL SUB 17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Juiz de Fora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/>
              <w:jc w:val="center"/>
            </w:pPr>
            <w:r>
              <w:t>13/10 a</w:t>
            </w:r>
            <w:r>
              <w:br/>
              <w:t>18/10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744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R$ 7.586,67</w:t>
            </w:r>
          </w:p>
        </w:tc>
      </w:tr>
      <w:tr w:rsidR="00177514">
        <w:tblPrEx>
          <w:tblCellMar>
            <w:top w:w="0" w:type="dxa"/>
            <w:bottom w:w="0" w:type="dxa"/>
          </w:tblCellMar>
        </w:tblPrEx>
        <w:trPr>
          <w:trHeight w:hRule="exact" w:val="119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62" w:lineRule="auto"/>
            </w:pPr>
            <w:r>
              <w:t>L Festival</w:t>
            </w:r>
            <w:r>
              <w:br/>
              <w:t>CBDA/CORREIOS -</w:t>
            </w:r>
            <w:r>
              <w:br/>
              <w:t>Sudeste de Clubes</w:t>
            </w:r>
            <w:r>
              <w:br/>
              <w:t xml:space="preserve">Mirim e Petiz </w:t>
            </w:r>
            <w:r>
              <w:t>de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  <w:jc w:val="center"/>
            </w:pPr>
            <w:r>
              <w:t>Vitória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54" w:lineRule="auto"/>
              <w:jc w:val="center"/>
            </w:pPr>
            <w:r>
              <w:t>15/10 a</w:t>
            </w:r>
            <w:r>
              <w:br/>
              <w:t>18/10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1214 KM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4" w:rsidRDefault="000604BA">
            <w:pPr>
              <w:pStyle w:val="Other10"/>
              <w:framePr w:w="9802" w:h="9638" w:wrap="none" w:vAnchor="page" w:hAnchor="page" w:x="1397" w:y="5524"/>
              <w:shd w:val="clear" w:color="auto" w:fill="auto"/>
              <w:spacing w:after="0" w:line="240" w:lineRule="auto"/>
            </w:pPr>
            <w:r>
              <w:t>R$ 6.660,00</w:t>
            </w:r>
          </w:p>
        </w:tc>
      </w:tr>
    </w:tbl>
    <w:p w:rsidR="00177514" w:rsidRDefault="000604BA">
      <w:pPr>
        <w:pStyle w:val="Headerorfooter10"/>
        <w:framePr w:w="7200" w:h="691" w:hRule="exact" w:wrap="none" w:vAnchor="page" w:hAnchor="page" w:x="2683" w:y="15143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00" w:h="691" w:hRule="exact" w:wrap="none" w:vAnchor="page" w:hAnchor="page" w:x="2683" w:y="15143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00" w:h="691" w:hRule="exact" w:wrap="none" w:vAnchor="page" w:hAnchor="page" w:x="2683" w:y="15143"/>
        <w:shd w:val="clear" w:color="auto" w:fill="auto"/>
        <w:spacing w:line="266" w:lineRule="auto"/>
        <w:ind w:right="260"/>
        <w:jc w:val="right"/>
      </w:pPr>
      <w:r>
        <w:t xml:space="preserve">Home Page: </w:t>
      </w:r>
      <w:hyperlink r:id="rId26" w:history="1">
        <w:r>
          <w:rPr>
            <w:u w:val="single"/>
            <w:lang w:val="en-US" w:eastAsia="en-US" w:bidi="en-US"/>
          </w:rPr>
          <w:t>www.mackenziebh.coni.br</w:t>
        </w:r>
      </w:hyperlink>
      <w:r>
        <w:rPr>
          <w:lang w:val="en-US" w:eastAsia="en-US" w:bidi="en-US"/>
        </w:rPr>
        <w:t xml:space="preserve"> </w:t>
      </w:r>
      <w:r>
        <w:t xml:space="preserve">E Msil: </w:t>
      </w:r>
      <w:r>
        <w:rPr>
          <w:u w:val="single"/>
        </w:rPr>
        <w:t>niackenzieiamackenziebh.com.br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1477645</wp:posOffset>
                </wp:positionH>
                <wp:positionV relativeFrom="page">
                  <wp:posOffset>9653905</wp:posOffset>
                </wp:positionV>
                <wp:extent cx="5126990" cy="0"/>
                <wp:effectExtent l="0" t="0" r="0" b="0"/>
                <wp:wrapNone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16.34999999999999pt;margin-top:760.14999999999998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443" w:y="881"/>
        <w:textDirection w:val="tbRl"/>
      </w:pPr>
    </w:p>
    <w:p w:rsidR="00177514" w:rsidRDefault="000604BA">
      <w:pPr>
        <w:pStyle w:val="Headerorfooter10"/>
        <w:framePr w:w="2698" w:h="931" w:hRule="exact" w:wrap="none" w:vAnchor="page" w:hAnchor="page" w:x="4027" w:y="102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31" w:hRule="exact" w:wrap="none" w:vAnchor="page" w:hAnchor="page" w:x="4027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spacing w:after="0" w:line="266" w:lineRule="auto"/>
        <w:ind w:left="860" w:firstLine="20"/>
        <w:jc w:val="both"/>
      </w:pPr>
      <w:r>
        <w:t>Natação - Troféu</w:t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tabs>
          <w:tab w:val="left" w:leader="underscore" w:pos="2752"/>
          <w:tab w:val="left" w:pos="3184"/>
          <w:tab w:val="left" w:leader="underscore" w:pos="4077"/>
          <w:tab w:val="left" w:leader="underscore" w:pos="6467"/>
          <w:tab w:val="left" w:leader="underscore" w:pos="6947"/>
          <w:tab w:val="left" w:leader="underscore" w:pos="7878"/>
          <w:tab w:val="left" w:leader="underscore" w:pos="9349"/>
          <w:tab w:val="left" w:leader="underscore" w:pos="9654"/>
        </w:tabs>
        <w:spacing w:after="0" w:line="266" w:lineRule="auto"/>
        <w:ind w:left="860" w:firstLine="20"/>
        <w:jc w:val="both"/>
      </w:pPr>
      <w:r>
        <w:rPr>
          <w:u w:val="single"/>
        </w:rPr>
        <w:t>Ivo Lour</w:t>
      </w:r>
      <w:r>
        <w:t>enço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spacing w:line="283" w:lineRule="auto"/>
        <w:jc w:val="both"/>
      </w:pPr>
      <w:r>
        <w:t xml:space="preserve">*Os destinos e as datas estimadas poderão ser alterados em função de </w:t>
      </w:r>
      <w:r>
        <w:t>mudanças nos</w:t>
      </w:r>
      <w:r>
        <w:br/>
        <w:t>calendários das competições.</w:t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jc w:val="both"/>
      </w:pPr>
      <w:r>
        <w:t xml:space="preserve">** km estimado com referência no Googie </w:t>
      </w:r>
      <w:r>
        <w:rPr>
          <w:lang w:val="pt-PT" w:eastAsia="pt-PT" w:bidi="pt-PT"/>
        </w:rPr>
        <w:t xml:space="preserve">Maps </w:t>
      </w:r>
      <w:r>
        <w:t>e incluso 30km de translado interno por dia</w:t>
      </w:r>
      <w:r>
        <w:br/>
        <w:t>de competição.</w:t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tabs>
          <w:tab w:val="left" w:pos="8467"/>
          <w:tab w:val="left" w:pos="9072"/>
          <w:tab w:val="left" w:pos="9590"/>
        </w:tabs>
        <w:spacing w:after="0" w:line="266" w:lineRule="auto"/>
        <w:jc w:val="both"/>
      </w:pPr>
      <w:r>
        <w:t>***Estes valores são meramente referenciais e têm como única finalidade subsidiar os licitantes</w:t>
      </w:r>
      <w:r>
        <w:br/>
        <w:t xml:space="preserve">a elaborarem </w:t>
      </w:r>
      <w:r>
        <w:t>suas propostas, não importando, em nenhuma hipótese, em compromisso futuro</w:t>
      </w:r>
      <w:r>
        <w:br/>
        <w:t>para o Mackenzie Esporte Clube razão pela qual não poderá ser exigido, nem considerado como</w:t>
      </w:r>
      <w:r>
        <w:br/>
        <w:t>valor para pagamento mínimo, podendo sofrer alterações de acordo com as necessidades do</w:t>
      </w:r>
      <w:r>
        <w:br/>
        <w:t>M</w:t>
      </w:r>
      <w:r>
        <w:t>ACKENZ</w:t>
      </w:r>
      <w:r>
        <w:rPr>
          <w:u w:val="single"/>
        </w:rPr>
        <w:t>IE, se</w:t>
      </w:r>
      <w:r>
        <w:t>m q</w:t>
      </w:r>
      <w:r>
        <w:rPr>
          <w:u w:val="single"/>
        </w:rPr>
        <w:t>ue isso j</w:t>
      </w:r>
      <w:r>
        <w:t>u</w:t>
      </w:r>
      <w:r>
        <w:rPr>
          <w:u w:val="single"/>
        </w:rPr>
        <w:t>stifique qua</w:t>
      </w:r>
      <w:r>
        <w:t>lquer indenização ao CONTRAT</w:t>
      </w:r>
      <w:r>
        <w:rPr>
          <w:u w:val="single"/>
        </w:rPr>
        <w:t>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9686" w:h="4646" w:hRule="exact" w:wrap="none" w:vAnchor="page" w:hAnchor="page" w:x="1455" w:y="2417"/>
        <w:shd w:val="clear" w:color="auto" w:fill="auto"/>
        <w:tabs>
          <w:tab w:val="left" w:leader="underscore" w:pos="557"/>
          <w:tab w:val="left" w:pos="1507"/>
          <w:tab w:val="left" w:pos="8822"/>
          <w:tab w:val="left" w:pos="9349"/>
          <w:tab w:val="left" w:pos="9677"/>
        </w:tabs>
        <w:spacing w:after="0" w:line="300" w:lineRule="auto"/>
      </w:pPr>
      <w:r>
        <w:rPr>
          <w:b/>
          <w:bCs/>
        </w:rPr>
        <w:tab/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Valor Estimado </w:t>
      </w:r>
      <w:r>
        <w:rPr>
          <w:b/>
          <w:bCs/>
          <w:u w:val="single"/>
        </w:rPr>
        <w:t>Locaç</w:t>
      </w:r>
      <w:r>
        <w:rPr>
          <w:b/>
          <w:bCs/>
        </w:rPr>
        <w:t>ão/</w:t>
      </w:r>
      <w:r>
        <w:rPr>
          <w:b/>
          <w:bCs/>
          <w:u w:val="single"/>
        </w:rPr>
        <w:t>Fretam</w:t>
      </w:r>
      <w:r>
        <w:rPr>
          <w:b/>
          <w:bCs/>
        </w:rPr>
        <w:t>ent</w:t>
      </w:r>
      <w:r>
        <w:rPr>
          <w:b/>
          <w:bCs/>
          <w:u w:val="single"/>
        </w:rPr>
        <w:t>o de M</w:t>
      </w:r>
      <w:r>
        <w:rPr>
          <w:b/>
          <w:bCs/>
        </w:rPr>
        <w:t>icr</w:t>
      </w:r>
      <w:r>
        <w:rPr>
          <w:b/>
          <w:bCs/>
          <w:u w:val="single"/>
        </w:rPr>
        <w:t>o - ônib</w:t>
      </w:r>
      <w:r>
        <w:rPr>
          <w:b/>
          <w:bCs/>
        </w:rPr>
        <w:t xml:space="preserve">us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ab/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br/>
        <w:t xml:space="preserve">Micro-ônibus - </w:t>
      </w:r>
      <w:r>
        <w:t>R$ 44.231,33 (quarenta e quatro mil duzentos e trinta e um reais e trinta e</w:t>
      </w:r>
      <w:r>
        <w:br/>
        <w:t>I três centavos). Tomando-se c</w:t>
      </w:r>
      <w:r>
        <w:t>omo base o no calendário das competições do ano de 2014/2015.</w:t>
      </w:r>
    </w:p>
    <w:p w:rsidR="00177514" w:rsidRDefault="000604BA">
      <w:pPr>
        <w:pStyle w:val="Heading310"/>
        <w:framePr w:w="9686" w:h="7565" w:hRule="exact" w:wrap="none" w:vAnchor="page" w:hAnchor="page" w:x="1455" w:y="7352"/>
        <w:numPr>
          <w:ilvl w:val="0"/>
          <w:numId w:val="45"/>
        </w:numPr>
        <w:shd w:val="clear" w:color="auto" w:fill="auto"/>
        <w:tabs>
          <w:tab w:val="left" w:pos="1566"/>
        </w:tabs>
        <w:spacing w:after="280" w:line="262" w:lineRule="auto"/>
        <w:ind w:left="740"/>
      </w:pPr>
      <w:bookmarkStart w:id="35" w:name="bookmark35"/>
      <w:r>
        <w:t>DOS REQUISITOS ESSENCIAIS PARA PARTICIPAÇÃO</w:t>
      </w:r>
      <w:bookmarkEnd w:id="35"/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01"/>
        </w:tabs>
        <w:spacing w:line="262" w:lineRule="auto"/>
        <w:ind w:left="860" w:right="680" w:firstLine="20"/>
        <w:jc w:val="both"/>
      </w:pPr>
      <w:r>
        <w:t>Comprovação de que o licitante está sediado ou que mantém filial na cidade</w:t>
      </w:r>
      <w:r>
        <w:br/>
        <w:t>de Belo Horizonte - MG. A comprovação poderá ser feita mediante a</w:t>
      </w:r>
      <w:r>
        <w:br/>
        <w:t>apresenta</w:t>
      </w:r>
      <w:r>
        <w:t>ção de algum tipo de documento oficial, tais como: Ato constitutivo,</w:t>
      </w:r>
      <w:r>
        <w:br/>
        <w:t>estatuto ou contrato social em vigor. Cartão de CNPJ, Alvará de Localização,</w:t>
      </w:r>
      <w:r>
        <w:br/>
        <w:t>etc;</w:t>
      </w:r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10"/>
        </w:tabs>
        <w:spacing w:line="262" w:lineRule="auto"/>
        <w:ind w:left="860" w:right="680" w:firstLine="20"/>
        <w:jc w:val="both"/>
      </w:pPr>
      <w:r>
        <w:t>Executar os serviços objeto deste contrato fielmente e diretamente pela</w:t>
      </w:r>
      <w:r>
        <w:br/>
        <w:t xml:space="preserve">CONTRATADA, não podendo ser </w:t>
      </w:r>
      <w:r>
        <w:rPr>
          <w:lang w:val="pt-PT" w:eastAsia="pt-PT" w:bidi="pt-PT"/>
        </w:rPr>
        <w:t>subco</w:t>
      </w:r>
      <w:r>
        <w:rPr>
          <w:lang w:val="pt-PT" w:eastAsia="pt-PT" w:bidi="pt-PT"/>
        </w:rPr>
        <w:t xml:space="preserve">ntratados, </w:t>
      </w:r>
      <w:r>
        <w:t>cedidos ou sublocados,</w:t>
      </w:r>
      <w:r>
        <w:br/>
        <w:t>excetuados aqueles que não se incluam em sua especialização, o que dependerá</w:t>
      </w:r>
      <w:r>
        <w:br/>
        <w:t>de prévia e escrita anuência da CONTRATANTE, sem prejuízo da</w:t>
      </w:r>
      <w:r>
        <w:br/>
        <w:t>responsabilidade da CONTRATADA pelos ônus e perfeição técnica dos mesmos.</w:t>
      </w:r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01"/>
        </w:tabs>
        <w:ind w:left="860" w:right="680" w:firstLine="20"/>
        <w:jc w:val="both"/>
      </w:pPr>
      <w:r>
        <w:t xml:space="preserve">Assegurar </w:t>
      </w:r>
      <w:r>
        <w:t>que os veículos somente sejam conduzidos por empregado da</w:t>
      </w:r>
      <w:r>
        <w:br/>
        <w:t>CONTRATADA com CNH, no mínimo, categoria "D", devidamente atualizada;</w:t>
      </w:r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10"/>
        </w:tabs>
        <w:spacing w:after="320" w:line="240" w:lineRule="auto"/>
        <w:ind w:left="860" w:right="680" w:firstLine="20"/>
        <w:jc w:val="both"/>
      </w:pPr>
      <w:r>
        <w:t>Os veículos locados deverão estar amparados por seguro total, por conta da</w:t>
      </w:r>
      <w:r>
        <w:br/>
        <w:t>CONTRATADA;</w:t>
      </w:r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10"/>
        </w:tabs>
        <w:spacing w:line="254" w:lineRule="auto"/>
        <w:ind w:left="860" w:right="680" w:firstLine="20"/>
        <w:jc w:val="both"/>
      </w:pPr>
      <w:r>
        <w:t>Atender a todas as Resoluções, Normas Téc</w:t>
      </w:r>
      <w:r>
        <w:t>nicas e Legislações vigentes</w:t>
      </w:r>
      <w:r>
        <w:br/>
        <w:t>relacionadas com o Código de Trânsito Brasileiro;</w:t>
      </w:r>
    </w:p>
    <w:p w:rsidR="00177514" w:rsidRDefault="000604BA">
      <w:pPr>
        <w:pStyle w:val="Bodytext10"/>
        <w:framePr w:w="9686" w:h="7565" w:hRule="exact" w:wrap="none" w:vAnchor="page" w:hAnchor="page" w:x="1455" w:y="7352"/>
        <w:numPr>
          <w:ilvl w:val="0"/>
          <w:numId w:val="46"/>
        </w:numPr>
        <w:shd w:val="clear" w:color="auto" w:fill="auto"/>
        <w:tabs>
          <w:tab w:val="left" w:pos="1210"/>
        </w:tabs>
        <w:spacing w:after="0" w:line="262" w:lineRule="auto"/>
        <w:ind w:left="860" w:right="680" w:firstLine="20"/>
        <w:jc w:val="both"/>
      </w:pPr>
      <w:r>
        <w:t>Manter, durante toda a vigência do contrato, pelo menos 01 (um) preposto,</w:t>
      </w:r>
      <w:r>
        <w:br/>
        <w:t>com indicação de nome completo, telefone fíxo e móvel e endereço eletrônico,</w:t>
      </w:r>
      <w:r>
        <w:br/>
        <w:t>que atenda, as solicitaçõe</w:t>
      </w:r>
      <w:r>
        <w:t>s da CONTRATANTE, para realização de</w:t>
      </w:r>
      <w:r>
        <w:br/>
        <w:t>procedimentos e soluções de problemas.</w:t>
      </w:r>
    </w:p>
    <w:p w:rsidR="00177514" w:rsidRDefault="000604BA">
      <w:pPr>
        <w:pStyle w:val="Bodytext20"/>
        <w:framePr w:w="9686" w:h="202" w:hRule="exact" w:wrap="none" w:vAnchor="page" w:hAnchor="page" w:x="1455" w:y="15012"/>
        <w:shd w:val="clear" w:color="auto" w:fill="auto"/>
        <w:tabs>
          <w:tab w:val="left" w:pos="8954"/>
        </w:tabs>
        <w:spacing w:after="0"/>
        <w:ind w:left="860" w:firstLine="2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10" w:h="643" w:hRule="exact" w:wrap="none" w:vAnchor="page" w:hAnchor="page" w:x="2760" w:y="15262"/>
        <w:shd w:val="clear" w:color="auto" w:fill="auto"/>
        <w:spacing w:line="266" w:lineRule="auto"/>
      </w:pPr>
      <w:r>
        <w:t>Diretoria de Administração - Rua Congonhas. 450 - CEP. 30.330.100 - Fone/Fax (031) 3223-2611</w:t>
      </w:r>
    </w:p>
    <w:p w:rsidR="00177514" w:rsidRDefault="000604BA">
      <w:pPr>
        <w:pStyle w:val="Headerorfooter10"/>
        <w:framePr w:w="7210" w:h="643" w:hRule="exact" w:wrap="none" w:vAnchor="page" w:hAnchor="page" w:x="2760" w:y="15262"/>
        <w:shd w:val="clear" w:color="auto" w:fill="auto"/>
        <w:spacing w:line="266" w:lineRule="auto"/>
      </w:pPr>
      <w:r>
        <w:t xml:space="preserve">Praça de Esportes - Rua Benvinda de Carvalho, Final - CEP 30.330.180 - Belo </w:t>
      </w:r>
      <w:r>
        <w:t>Horizonte - MG</w:t>
      </w:r>
    </w:p>
    <w:p w:rsidR="00177514" w:rsidRDefault="000604BA">
      <w:pPr>
        <w:pStyle w:val="Headerorfooter10"/>
        <w:framePr w:w="7210" w:h="643" w:hRule="exact" w:wrap="none" w:vAnchor="page" w:hAnchor="page" w:x="2760" w:y="15262"/>
        <w:shd w:val="clear" w:color="auto" w:fill="auto"/>
        <w:spacing w:line="266" w:lineRule="auto"/>
        <w:ind w:right="280"/>
        <w:jc w:val="right"/>
      </w:pPr>
      <w:r>
        <w:t xml:space="preserve">Home Page: </w:t>
      </w:r>
      <w:hyperlink r:id="rId27" w:history="1">
        <w:r>
          <w:rPr>
            <w:u w:val="single"/>
            <w:lang w:val="en-US" w:eastAsia="en-US" w:bidi="en-US"/>
          </w:rPr>
          <w:t>www.ntackenziebh.wm.hr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28" w:history="1">
        <w:r>
          <w:rPr>
            <w:u w:val="single"/>
            <w:lang w:val="en-US" w:eastAsia="en-US" w:bidi="en-US"/>
          </w:rPr>
          <w:t>mackenzie@iTiackenziebh.coin.br</w:t>
        </w:r>
      </w:hyperlink>
    </w:p>
    <w:p w:rsidR="00177514" w:rsidRDefault="00177514">
      <w:pPr>
        <w:spacing w:line="1" w:lineRule="exact"/>
        <w:sectPr w:rsidR="00177514">
          <w:pgSz w:w="11900" w:h="16840"/>
          <w:pgMar w:top="76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1502410</wp:posOffset>
                </wp:positionH>
                <wp:positionV relativeFrom="page">
                  <wp:posOffset>9660255</wp:posOffset>
                </wp:positionV>
                <wp:extent cx="5120640" cy="0"/>
                <wp:effectExtent l="0" t="0" r="0" b="0"/>
                <wp:wrapNone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18.3pt;margin-top:760.64999999999998pt;width:403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1075" w:h="1238" w:hRule="exact" w:wrap="none" w:vAnchor="page" w:hAnchor="page" w:x="2472" w:y="881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*</w:t>
      </w:r>
    </w:p>
    <w:p w:rsidR="00177514" w:rsidRDefault="000604BA">
      <w:pPr>
        <w:pStyle w:val="Headerorfooter10"/>
        <w:framePr w:w="2688" w:h="941" w:hRule="exact" w:wrap="none" w:vAnchor="page" w:hAnchor="page" w:x="4056" w:y="102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88" w:h="941" w:hRule="exact" w:wrap="none" w:vAnchor="page" w:hAnchor="page" w:x="4056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12"/>
        </w:tabs>
        <w:ind w:left="880" w:right="700" w:firstLine="20"/>
        <w:jc w:val="both"/>
      </w:pPr>
      <w:r>
        <w:t xml:space="preserve">Quando houver a </w:t>
      </w:r>
      <w:r>
        <w:t>substituição do preposto, o CONTRATANTE devera ser</w:t>
      </w:r>
      <w:r>
        <w:br/>
        <w:t>previamente comunicado, no prazo de 48 (quarenta e oito) horas, com a</w:t>
      </w:r>
      <w:r>
        <w:br/>
        <w:t>indicação de todos os dados do novo preposto;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22"/>
        </w:tabs>
        <w:ind w:left="880" w:right="700" w:firstLine="20"/>
        <w:jc w:val="both"/>
      </w:pPr>
      <w:r>
        <w:t>Arcar com as despesas diretas e indiretas, tais como: salários, transportes,</w:t>
      </w:r>
      <w:r>
        <w:br/>
        <w:t>alimentação,</w:t>
      </w:r>
      <w:r>
        <w:t xml:space="preserve"> diárias, assistência médica, encargos sociais, fiscais, trabalhistas,</w:t>
      </w:r>
      <w:r>
        <w:br/>
        <w:t>previdenciários e de ordem de classe, indenizações civis e quaisquer outras que</w:t>
      </w:r>
      <w:r>
        <w:br/>
        <w:t>forem devidas aos seus empregados no desempenho dos serviços, ficando ainda</w:t>
      </w:r>
      <w:r>
        <w:br/>
        <w:t>0 CONTRATANTE isento de qualq</w:t>
      </w:r>
      <w:r>
        <w:t>uer vínculo empregatício com os mesmos;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31"/>
        </w:tabs>
        <w:spacing w:line="266" w:lineRule="auto"/>
        <w:ind w:left="880" w:right="700" w:firstLine="20"/>
        <w:jc w:val="both"/>
      </w:pPr>
      <w:r>
        <w:t>Responsabilizar-se pelos danos causados diretamente à CONTRATANTE ou a</w:t>
      </w:r>
      <w:r>
        <w:br/>
        <w:t xml:space="preserve">terceiros, decorrentes de sua culpa ou </w:t>
      </w:r>
      <w:r>
        <w:rPr>
          <w:lang w:val="pt-PT" w:eastAsia="pt-PT" w:bidi="pt-PT"/>
        </w:rPr>
        <w:t xml:space="preserve">dolo, </w:t>
      </w:r>
      <w:r>
        <w:t>na execução do contrato, não</w:t>
      </w:r>
      <w:r>
        <w:br/>
        <w:t>excluindo o reduzindo essa responsabilidade à do acompanhamento do</w:t>
      </w:r>
      <w:r>
        <w:br/>
        <w:t>CONT</w:t>
      </w:r>
      <w:r>
        <w:t>RATANTE;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22"/>
        </w:tabs>
        <w:ind w:left="880" w:right="700" w:firstLine="20"/>
        <w:jc w:val="both"/>
      </w:pPr>
      <w:r>
        <w:t>A CONTRATADA é a única e exclusiva responsável pela manutenção do</w:t>
      </w:r>
      <w:r>
        <w:br/>
        <w:t>veículo e não será permitida a utilização de veículos com idade de fabricação</w:t>
      </w:r>
      <w:r>
        <w:br/>
        <w:t>inferior ao ano de 2010;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31"/>
        </w:tabs>
        <w:spacing w:line="262" w:lineRule="auto"/>
        <w:ind w:left="880" w:right="700" w:firstLine="20"/>
        <w:jc w:val="both"/>
      </w:pPr>
      <w:r>
        <w:t>Caso algum veículo apresente defeitos durante o período da</w:t>
      </w:r>
      <w:r>
        <w:br/>
        <w:t xml:space="preserve">locação/fretamento </w:t>
      </w:r>
      <w:r>
        <w:t>ou se envolvam em acidentes de trânsito, a CONTRATADA</w:t>
      </w:r>
      <w:r>
        <w:br/>
        <w:t>deverá providenciar, imediatamente, sob sua inteira responsabilidade, após o</w:t>
      </w:r>
      <w:r>
        <w:br/>
        <w:t>recebimento da comunicação do problema, a reparação ou a sua substituição</w:t>
      </w:r>
      <w:r>
        <w:br/>
        <w:t>por outro, ficando expressamente vedado a interrupç</w:t>
      </w:r>
      <w:r>
        <w:t>ão dos serviços;</w:t>
      </w:r>
    </w:p>
    <w:p w:rsidR="00177514" w:rsidRDefault="000604BA">
      <w:pPr>
        <w:pStyle w:val="Bodytext10"/>
        <w:framePr w:w="9686" w:h="7843" w:hRule="exact" w:wrap="none" w:vAnchor="page" w:hAnchor="page" w:x="1455" w:y="2408"/>
        <w:numPr>
          <w:ilvl w:val="0"/>
          <w:numId w:val="46"/>
        </w:numPr>
        <w:shd w:val="clear" w:color="auto" w:fill="auto"/>
        <w:tabs>
          <w:tab w:val="left" w:pos="1231"/>
        </w:tabs>
        <w:spacing w:after="0"/>
        <w:ind w:left="880" w:right="700" w:firstLine="20"/>
        <w:jc w:val="both"/>
      </w:pPr>
      <w:r>
        <w:t>Devem estar inclusos no valor da prestação de serviços despesas com</w:t>
      </w:r>
      <w:r>
        <w:br/>
        <w:t>pedágios, estacionamentos, abastecimento do veículo, caso haja, bem como</w:t>
      </w:r>
      <w:r>
        <w:br/>
        <w:t>todos os custos com motoristas.</w:t>
      </w:r>
    </w:p>
    <w:p w:rsidR="00177514" w:rsidRDefault="000604BA">
      <w:pPr>
        <w:pStyle w:val="Heading310"/>
        <w:framePr w:w="9686" w:h="4224" w:hRule="exact" w:wrap="none" w:vAnchor="page" w:hAnchor="page" w:x="1455" w:y="10740"/>
        <w:numPr>
          <w:ilvl w:val="0"/>
          <w:numId w:val="45"/>
        </w:numPr>
        <w:shd w:val="clear" w:color="auto" w:fill="auto"/>
        <w:tabs>
          <w:tab w:val="left" w:pos="1591"/>
        </w:tabs>
        <w:spacing w:after="280"/>
        <w:ind w:left="880" w:firstLine="20"/>
        <w:jc w:val="both"/>
      </w:pPr>
      <w:bookmarkStart w:id="36" w:name="bookmark36"/>
      <w:r>
        <w:t>OBRIGAÇÕES DA CONTRATADA</w:t>
      </w:r>
      <w:bookmarkEnd w:id="36"/>
    </w:p>
    <w:p w:rsidR="00177514" w:rsidRDefault="000604BA">
      <w:pPr>
        <w:pStyle w:val="Bodytext10"/>
        <w:framePr w:w="9686" w:h="4224" w:hRule="exact" w:wrap="none" w:vAnchor="page" w:hAnchor="page" w:x="1455" w:y="10740"/>
        <w:numPr>
          <w:ilvl w:val="0"/>
          <w:numId w:val="47"/>
        </w:numPr>
        <w:shd w:val="clear" w:color="auto" w:fill="auto"/>
        <w:tabs>
          <w:tab w:val="left" w:pos="1302"/>
        </w:tabs>
        <w:ind w:left="880" w:right="700" w:firstLine="20"/>
        <w:jc w:val="both"/>
      </w:pPr>
      <w:r>
        <w:t xml:space="preserve">Manter durante a prestação dos serviços </w:t>
      </w:r>
      <w:r>
        <w:t>substituição imediata de veículos,</w:t>
      </w:r>
      <w:r>
        <w:br/>
        <w:t>por veículos do mesmo nível contratado, visto que qualquer problema que</w:t>
      </w:r>
      <w:r>
        <w:br/>
        <w:t>venha ocorrer, deverá o veículo ser trocado em até 02 (duas) horas;</w:t>
      </w:r>
    </w:p>
    <w:p w:rsidR="00177514" w:rsidRDefault="000604BA">
      <w:pPr>
        <w:pStyle w:val="Bodytext10"/>
        <w:framePr w:w="9686" w:h="4224" w:hRule="exact" w:wrap="none" w:vAnchor="page" w:hAnchor="page" w:x="1455" w:y="10740"/>
        <w:numPr>
          <w:ilvl w:val="0"/>
          <w:numId w:val="47"/>
        </w:numPr>
        <w:shd w:val="clear" w:color="auto" w:fill="auto"/>
        <w:tabs>
          <w:tab w:val="left" w:pos="1302"/>
        </w:tabs>
        <w:ind w:left="880" w:right="700" w:firstLine="20"/>
        <w:jc w:val="both"/>
      </w:pPr>
      <w:r>
        <w:t>Manter um esquema 24 (vinte e quatro) horas de socorro mecânico, próprio</w:t>
      </w:r>
      <w:r>
        <w:br/>
        <w:t>ou conve</w:t>
      </w:r>
      <w:r>
        <w:t>niado com cobertura para todo Brasil;</w:t>
      </w:r>
    </w:p>
    <w:p w:rsidR="00177514" w:rsidRDefault="000604BA">
      <w:pPr>
        <w:pStyle w:val="Bodytext10"/>
        <w:framePr w:w="9686" w:h="4224" w:hRule="exact" w:wrap="none" w:vAnchor="page" w:hAnchor="page" w:x="1455" w:y="10740"/>
        <w:numPr>
          <w:ilvl w:val="0"/>
          <w:numId w:val="47"/>
        </w:numPr>
        <w:shd w:val="clear" w:color="auto" w:fill="auto"/>
        <w:tabs>
          <w:tab w:val="left" w:pos="1222"/>
        </w:tabs>
        <w:ind w:left="880" w:right="700" w:firstLine="20"/>
        <w:jc w:val="both"/>
      </w:pPr>
      <w:r>
        <w:t>Na hipótese de acidentes ocorridos envolvendo qualquer um dos veículos</w:t>
      </w:r>
      <w:r>
        <w:br/>
        <w:t>locados, 0 Mackenzie exime-se da responsabilidade, recaindo sobre a licitante</w:t>
      </w:r>
      <w:r>
        <w:br/>
        <w:t>vencedora a reparação dos prejuízos.</w:t>
      </w:r>
    </w:p>
    <w:p w:rsidR="00177514" w:rsidRDefault="000604BA">
      <w:pPr>
        <w:pStyle w:val="Bodytext10"/>
        <w:framePr w:w="9686" w:h="4224" w:hRule="exact" w:wrap="none" w:vAnchor="page" w:hAnchor="page" w:x="1455" w:y="10740"/>
        <w:numPr>
          <w:ilvl w:val="0"/>
          <w:numId w:val="47"/>
        </w:numPr>
        <w:shd w:val="clear" w:color="auto" w:fill="auto"/>
        <w:tabs>
          <w:tab w:val="left" w:pos="1222"/>
        </w:tabs>
        <w:spacing w:after="0" w:line="254" w:lineRule="auto"/>
        <w:ind w:left="880" w:right="700" w:firstLine="20"/>
        <w:jc w:val="both"/>
      </w:pPr>
      <w:r>
        <w:t xml:space="preserve">Responsabilizar-se pelas </w:t>
      </w:r>
      <w:r>
        <w:t>despesas com combustível, alimentação e estadia</w:t>
      </w:r>
      <w:r>
        <w:br/>
        <w:t>dos profissionais (motorista);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tabs>
          <w:tab w:val="left" w:pos="3677"/>
        </w:tabs>
        <w:spacing w:line="266" w:lineRule="auto"/>
        <w:jc w:val="both"/>
      </w:pPr>
      <w:r>
        <w:t>Diretoria de Administração - Rua Congonhas, 450 - CEP. 30.330.100 - Fone/Fax (031)3223-2611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tabs>
          <w:tab w:val="left" w:pos="3677"/>
        </w:tabs>
        <w:spacing w:line="266" w:lineRule="auto"/>
        <w:jc w:val="both"/>
      </w:pPr>
      <w:r>
        <w:t>Praça de Esportes - Rua Benvinda de Carvalho, Final - CEP 30.330.180 - Belo Horizonte</w:t>
      </w:r>
      <w:r>
        <w:t xml:space="preserve"> - MG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tabs>
          <w:tab w:val="left" w:pos="3957"/>
        </w:tabs>
        <w:spacing w:line="266" w:lineRule="auto"/>
        <w:ind w:left="280"/>
        <w:jc w:val="both"/>
      </w:pPr>
      <w:r>
        <w:t xml:space="preserve">Home Page; </w:t>
      </w:r>
      <w:r>
        <w:rPr>
          <w:u w:val="single"/>
        </w:rPr>
        <w:t>wu-w.</w:t>
      </w:r>
      <w:r>
        <w:rPr>
          <w:u w:val="single"/>
          <w:lang w:val="en-US" w:eastAsia="en-US" w:bidi="en-US"/>
        </w:rPr>
        <w:t>tnackenziebh.com.</w:t>
      </w:r>
      <w:r>
        <w:rPr>
          <w:u w:val="single"/>
        </w:rPr>
        <w:t>br</w:t>
      </w:r>
      <w:r>
        <w:tab/>
        <w:t xml:space="preserve">E Mail: </w:t>
      </w:r>
      <w:r>
        <w:rPr>
          <w:u w:val="single"/>
        </w:rPr>
        <w:t xml:space="preserve">mackenziefa 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1502410</wp:posOffset>
                </wp:positionH>
                <wp:positionV relativeFrom="page">
                  <wp:posOffset>9660255</wp:posOffset>
                </wp:positionV>
                <wp:extent cx="5126355" cy="0"/>
                <wp:effectExtent l="0" t="0" r="0" b="0"/>
                <wp:wrapNone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18.3pt;margin-top:760.64999999999998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38" w:hRule="exact" w:wrap="none" w:vAnchor="page" w:hAnchor="page" w:x="2501" w:y="881"/>
        <w:textDirection w:val="tbRl"/>
      </w:pPr>
    </w:p>
    <w:p w:rsidR="00177514" w:rsidRDefault="000604BA">
      <w:pPr>
        <w:pStyle w:val="Headerorfooter10"/>
        <w:framePr w:w="2698" w:h="931" w:hRule="exact" w:wrap="none" w:vAnchor="page" w:hAnchor="page" w:x="4075" w:y="103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98" w:h="931" w:hRule="exact" w:wrap="none" w:vAnchor="page" w:hAnchor="page" w:x="4075" w:y="103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Bodytext10"/>
        <w:framePr w:w="9686" w:h="4214" w:hRule="exact" w:wrap="none" w:vAnchor="page" w:hAnchor="page" w:x="1455" w:y="2686"/>
        <w:numPr>
          <w:ilvl w:val="0"/>
          <w:numId w:val="47"/>
        </w:numPr>
        <w:shd w:val="clear" w:color="auto" w:fill="auto"/>
        <w:tabs>
          <w:tab w:val="left" w:pos="1248"/>
        </w:tabs>
        <w:ind w:left="900" w:right="700"/>
        <w:jc w:val="both"/>
      </w:pPr>
      <w:r>
        <w:rPr>
          <w:lang w:val="pt-PT" w:eastAsia="pt-PT" w:bidi="pt-PT"/>
        </w:rPr>
        <w:t>Comprometer-se a iniciar os serviços na data acordada, constantes da Ordem</w:t>
      </w:r>
      <w:r>
        <w:rPr>
          <w:lang w:val="pt-PT" w:eastAsia="pt-PT" w:bidi="pt-PT"/>
        </w:rPr>
        <w:br/>
        <w:t>de serviço, emitida pelo Mackenzie Esporte Clube.</w:t>
      </w:r>
    </w:p>
    <w:p w:rsidR="00177514" w:rsidRDefault="000604BA">
      <w:pPr>
        <w:pStyle w:val="Bodytext10"/>
        <w:framePr w:w="9686" w:h="4214" w:hRule="exact" w:wrap="none" w:vAnchor="page" w:hAnchor="page" w:x="1455" w:y="2686"/>
        <w:numPr>
          <w:ilvl w:val="0"/>
          <w:numId w:val="47"/>
        </w:numPr>
        <w:shd w:val="clear" w:color="auto" w:fill="auto"/>
        <w:tabs>
          <w:tab w:val="left" w:pos="1248"/>
        </w:tabs>
        <w:spacing w:line="262" w:lineRule="auto"/>
        <w:ind w:left="900" w:right="700"/>
        <w:jc w:val="both"/>
      </w:pPr>
      <w:r>
        <w:rPr>
          <w:lang w:val="pt-PT" w:eastAsia="pt-PT" w:bidi="pt-PT"/>
        </w:rPr>
        <w:t>Devem estar inclusos no valor da prestação de serviços despesas com</w:t>
      </w:r>
      <w:r>
        <w:rPr>
          <w:lang w:val="pt-PT" w:eastAsia="pt-PT" w:bidi="pt-PT"/>
        </w:rPr>
        <w:br/>
        <w:t>pedágios, estacionamentos, abastecimento do veículo, caso haja, bem como</w:t>
      </w:r>
      <w:r>
        <w:rPr>
          <w:lang w:val="pt-PT" w:eastAsia="pt-PT" w:bidi="pt-PT"/>
        </w:rPr>
        <w:br/>
        <w:t xml:space="preserve">todos os custos com motoristas. Motoristas </w:t>
      </w:r>
      <w:r>
        <w:t xml:space="preserve">devidamente </w:t>
      </w:r>
      <w:r>
        <w:rPr>
          <w:lang w:val="pt-PT" w:eastAsia="pt-PT" w:bidi="pt-PT"/>
        </w:rPr>
        <w:t>habilitados e</w:t>
      </w:r>
      <w:r>
        <w:rPr>
          <w:lang w:val="pt-PT" w:eastAsia="pt-PT" w:bidi="pt-PT"/>
        </w:rPr>
        <w:br/>
        <w:t xml:space="preserve">experientes para condução de </w:t>
      </w:r>
      <w:r>
        <w:t xml:space="preserve">ônibus </w:t>
      </w:r>
      <w:r>
        <w:rPr>
          <w:lang w:val="pt-PT" w:eastAsia="pt-PT" w:bidi="pt-PT"/>
        </w:rPr>
        <w:t>entre cida</w:t>
      </w:r>
      <w:r>
        <w:rPr>
          <w:lang w:val="pt-PT" w:eastAsia="pt-PT" w:bidi="pt-PT"/>
        </w:rPr>
        <w:t>des e ou estados.</w:t>
      </w:r>
    </w:p>
    <w:p w:rsidR="00177514" w:rsidRDefault="000604BA">
      <w:pPr>
        <w:pStyle w:val="Bodytext10"/>
        <w:framePr w:w="9686" w:h="4214" w:hRule="exact" w:wrap="none" w:vAnchor="page" w:hAnchor="page" w:x="1455" w:y="2686"/>
        <w:numPr>
          <w:ilvl w:val="0"/>
          <w:numId w:val="47"/>
        </w:numPr>
        <w:shd w:val="clear" w:color="auto" w:fill="auto"/>
        <w:tabs>
          <w:tab w:val="left" w:pos="1258"/>
        </w:tabs>
        <w:ind w:left="900"/>
        <w:jc w:val="both"/>
      </w:pPr>
      <w:r>
        <w:rPr>
          <w:lang w:val="pt-PT" w:eastAsia="pt-PT" w:bidi="pt-PT"/>
        </w:rPr>
        <w:t>Os veículos poderão ser utilizados em qualquer horário e qualquer dia e por</w:t>
      </w:r>
      <w:r>
        <w:rPr>
          <w:lang w:val="pt-PT" w:eastAsia="pt-PT" w:bidi="pt-PT"/>
        </w:rPr>
        <w:br/>
        <w:t>quantas pessoas o Mackenzie Esporte Clube definir, sem restrição de local,</w:t>
      </w:r>
      <w:r>
        <w:rPr>
          <w:lang w:val="pt-PT" w:eastAsia="pt-PT" w:bidi="pt-PT"/>
        </w:rPr>
        <w:br/>
        <w:t>horário, número de pessoas etc.</w:t>
      </w:r>
    </w:p>
    <w:p w:rsidR="00177514" w:rsidRDefault="000604BA">
      <w:pPr>
        <w:pStyle w:val="Bodytext10"/>
        <w:framePr w:w="9686" w:h="4214" w:hRule="exact" w:wrap="none" w:vAnchor="page" w:hAnchor="page" w:x="1455" w:y="2686"/>
        <w:numPr>
          <w:ilvl w:val="0"/>
          <w:numId w:val="33"/>
        </w:numPr>
        <w:shd w:val="clear" w:color="auto" w:fill="auto"/>
        <w:tabs>
          <w:tab w:val="left" w:pos="1176"/>
        </w:tabs>
        <w:ind w:left="900"/>
        <w:jc w:val="both"/>
      </w:pPr>
      <w:r>
        <w:rPr>
          <w:lang w:val="pt-PT" w:eastAsia="pt-PT" w:bidi="pt-PT"/>
        </w:rPr>
        <w:t>Autorizações EMBRATUR, DER, DNIT, ANTT, DPRF.</w:t>
      </w:r>
    </w:p>
    <w:p w:rsidR="00177514" w:rsidRDefault="000604BA">
      <w:pPr>
        <w:pStyle w:val="Heading310"/>
        <w:framePr w:w="9686" w:h="4214" w:hRule="exact" w:wrap="none" w:vAnchor="page" w:hAnchor="page" w:x="1455" w:y="2686"/>
        <w:numPr>
          <w:ilvl w:val="0"/>
          <w:numId w:val="45"/>
        </w:numPr>
        <w:shd w:val="clear" w:color="auto" w:fill="auto"/>
        <w:tabs>
          <w:tab w:val="left" w:pos="1596"/>
        </w:tabs>
        <w:spacing w:after="0"/>
        <w:ind w:left="900"/>
        <w:jc w:val="both"/>
      </w:pPr>
      <w:bookmarkStart w:id="37" w:name="bookmark37"/>
      <w:r>
        <w:rPr>
          <w:lang w:val="pt-PT" w:eastAsia="pt-PT" w:bidi="pt-PT"/>
        </w:rPr>
        <w:t>SUBCONTRA</w:t>
      </w:r>
      <w:r>
        <w:rPr>
          <w:lang w:val="pt-PT" w:eastAsia="pt-PT" w:bidi="pt-PT"/>
        </w:rPr>
        <w:t>TAÇÃO</w:t>
      </w:r>
      <w:bookmarkEnd w:id="37"/>
    </w:p>
    <w:p w:rsidR="00177514" w:rsidRDefault="000604BA">
      <w:pPr>
        <w:framePr w:wrap="none" w:vAnchor="page" w:hAnchor="page" w:x="2386" w:y="718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140335"/>
            <wp:effectExtent l="0" t="0" r="0" b="0"/>
            <wp:docPr id="36" name="Picut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121920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Bodytext10"/>
        <w:framePr w:wrap="none" w:vAnchor="page" w:hAnchor="page" w:x="1455" w:y="7112"/>
        <w:shd w:val="clear" w:color="auto" w:fill="auto"/>
        <w:spacing w:after="0" w:line="240" w:lineRule="auto"/>
        <w:ind w:left="1613" w:right="1181"/>
      </w:pPr>
      <w:r>
        <w:rPr>
          <w:lang w:val="pt-PT" w:eastAsia="pt-PT" w:bidi="pt-PT"/>
        </w:rPr>
        <w:t>é vedada a subcontratação do objeto desta licitação, no todo ou em</w:t>
      </w:r>
    </w:p>
    <w:p w:rsidR="00177514" w:rsidRDefault="000604BA">
      <w:pPr>
        <w:pStyle w:val="Bodytext10"/>
        <w:framePr w:w="9686" w:h="2822" w:hRule="exact" w:wrap="none" w:vAnchor="page" w:hAnchor="page" w:x="1455" w:y="7457"/>
        <w:shd w:val="clear" w:color="auto" w:fill="auto"/>
        <w:spacing w:line="259" w:lineRule="auto"/>
        <w:ind w:left="900" w:right="920" w:firstLine="4840"/>
      </w:pPr>
      <w:r>
        <w:rPr>
          <w:lang w:val="pt-PT" w:eastAsia="pt-PT" w:bidi="pt-PT"/>
        </w:rPr>
        <w:t>parte,</w:t>
      </w:r>
      <w:r>
        <w:rPr>
          <w:lang w:val="pt-PT" w:eastAsia="pt-PT" w:bidi="pt-PT"/>
        </w:rPr>
        <w:br/>
        <w:t>exceto quando se tratar de microempresa ou de empresa de pequeno porte,</w:t>
      </w:r>
      <w:r>
        <w:rPr>
          <w:lang w:val="pt-PT" w:eastAsia="pt-PT" w:bidi="pt-PT"/>
        </w:rPr>
        <w:br/>
        <w:t>desde que o percentual máximo do objeto a ser subcontratado não exceda a</w:t>
      </w:r>
      <w:r>
        <w:rPr>
          <w:lang w:val="pt-PT" w:eastAsia="pt-PT" w:bidi="pt-PT"/>
        </w:rPr>
        <w:br/>
        <w:t xml:space="preserve">30% (trinta por cento) do </w:t>
      </w:r>
      <w:r>
        <w:rPr>
          <w:lang w:val="pt-PT" w:eastAsia="pt-PT" w:bidi="pt-PT"/>
        </w:rPr>
        <w:t>total licitado, com base no art. 48, inc. II da Lei</w:t>
      </w:r>
      <w:r>
        <w:rPr>
          <w:lang w:val="pt-PT" w:eastAsia="pt-PT" w:bidi="pt-PT"/>
        </w:rPr>
        <w:br/>
        <w:t>Complementar n® 123/06.</w:t>
      </w:r>
    </w:p>
    <w:p w:rsidR="00177514" w:rsidRDefault="000604BA">
      <w:pPr>
        <w:pStyle w:val="Bodytext10"/>
        <w:framePr w:w="9686" w:h="2822" w:hRule="exact" w:wrap="none" w:vAnchor="page" w:hAnchor="page" w:x="1455" w:y="7457"/>
        <w:numPr>
          <w:ilvl w:val="0"/>
          <w:numId w:val="44"/>
        </w:numPr>
        <w:shd w:val="clear" w:color="auto" w:fill="auto"/>
        <w:tabs>
          <w:tab w:val="left" w:pos="1596"/>
        </w:tabs>
        <w:spacing w:after="0" w:line="266" w:lineRule="auto"/>
        <w:ind w:left="900" w:right="700"/>
        <w:jc w:val="both"/>
      </w:pPr>
      <w:r>
        <w:rPr>
          <w:lang w:val="pt-PT" w:eastAsia="pt-PT" w:bidi="pt-PT"/>
        </w:rPr>
        <w:t>Em caso de subcontratação, a Licitante, deverá apresentar, junto com a</w:t>
      </w:r>
      <w:r>
        <w:rPr>
          <w:lang w:val="pt-PT" w:eastAsia="pt-PT" w:bidi="pt-PT"/>
        </w:rPr>
        <w:br/>
        <w:t>Proposta informações sobre a empresa a ser subcontratada, bem como os</w:t>
      </w:r>
      <w:r>
        <w:rPr>
          <w:lang w:val="pt-PT" w:eastAsia="pt-PT" w:bidi="pt-PT"/>
        </w:rPr>
        <w:br/>
        <w:t>serviços a serem realizadas por ela, de</w:t>
      </w:r>
      <w:r>
        <w:rPr>
          <w:lang w:val="pt-PT" w:eastAsia="pt-PT" w:bidi="pt-PT"/>
        </w:rPr>
        <w:t xml:space="preserve"> modo que todas as informações sirvam</w:t>
      </w:r>
      <w:r>
        <w:rPr>
          <w:lang w:val="pt-PT" w:eastAsia="pt-PT" w:bidi="pt-PT"/>
        </w:rPr>
        <w:br/>
        <w:t>de subsídios para análise do Mackenzie Esporte Clube</w:t>
      </w:r>
    </w:p>
    <w:p w:rsidR="00177514" w:rsidRDefault="000604BA">
      <w:pPr>
        <w:pStyle w:val="Bodytext10"/>
        <w:framePr w:w="3053" w:h="586" w:hRule="exact" w:wrap="none" w:vAnchor="page" w:hAnchor="page" w:x="2386" w:y="10491"/>
        <w:shd w:val="clear" w:color="auto" w:fill="auto"/>
        <w:spacing w:after="0"/>
        <w:jc w:val="both"/>
      </w:pPr>
      <w:r>
        <w:rPr>
          <w:lang w:val="pt-PT" w:eastAsia="pt-PT" w:bidi="pt-PT"/>
        </w:rPr>
        <w:t>c) A subcontratação não</w:t>
      </w:r>
      <w:r>
        <w:rPr>
          <w:lang w:val="pt-PT" w:eastAsia="pt-PT" w:bidi="pt-PT"/>
        </w:rPr>
        <w:br/>
        <w:t>responsabilidades decorrentes</w:t>
      </w:r>
    </w:p>
    <w:p w:rsidR="00177514" w:rsidRDefault="000604BA">
      <w:pPr>
        <w:pStyle w:val="Bodytext50"/>
        <w:framePr w:wrap="none" w:vAnchor="page" w:hAnchor="page" w:x="5525" w:y="10529"/>
        <w:shd w:val="clear" w:color="auto" w:fill="auto"/>
      </w:pPr>
      <w:r>
        <w:t>exime</w:t>
      </w:r>
    </w:p>
    <w:p w:rsidR="00177514" w:rsidRDefault="000604BA">
      <w:pPr>
        <w:pStyle w:val="Bodytext20"/>
        <w:framePr w:w="96" w:h="115" w:hRule="exact" w:wrap="none" w:vAnchor="page" w:hAnchor="page" w:x="6283" w:y="10606"/>
        <w:shd w:val="clear" w:color="auto" w:fill="auto"/>
        <w:spacing w:after="0"/>
        <w:textDirection w:val="btLr"/>
      </w:pPr>
      <w:r>
        <w:rPr>
          <w:lang w:val="pt-PT" w:eastAsia="pt-PT" w:bidi="pt-PT"/>
        </w:rPr>
        <w:t>01</w:t>
      </w:r>
    </w:p>
    <w:p w:rsidR="00177514" w:rsidRDefault="000604BA">
      <w:pPr>
        <w:pStyle w:val="Bodytext10"/>
        <w:framePr w:wrap="none" w:vAnchor="page" w:hAnchor="page" w:x="6543" w:y="10500"/>
        <w:shd w:val="clear" w:color="auto" w:fill="auto"/>
        <w:spacing w:after="0" w:line="240" w:lineRule="auto"/>
      </w:pPr>
      <w:r>
        <w:rPr>
          <w:lang w:val="pt-PT" w:eastAsia="pt-PT" w:bidi="pt-PT"/>
        </w:rPr>
        <w:t>futura contratada das obrigações</w:t>
      </w:r>
    </w:p>
    <w:p w:rsidR="00177514" w:rsidRDefault="000604BA">
      <w:pPr>
        <w:pStyle w:val="Bodytext50"/>
        <w:framePr w:w="125" w:h="125" w:hRule="exact" w:wrap="none" w:vAnchor="page" w:hAnchor="page" w:x="10267" w:y="10606"/>
        <w:shd w:val="clear" w:color="auto" w:fill="auto"/>
        <w:textDirection w:val="btLr"/>
      </w:pPr>
      <w:r>
        <w:t>tu</w:t>
      </w:r>
    </w:p>
    <w:p w:rsidR="00177514" w:rsidRDefault="000604BA">
      <w:pPr>
        <w:pStyle w:val="Bodytext10"/>
        <w:framePr w:wrap="none" w:vAnchor="page" w:hAnchor="page" w:x="5525" w:y="10808"/>
        <w:shd w:val="clear" w:color="auto" w:fill="auto"/>
        <w:spacing w:after="0" w:line="240" w:lineRule="auto"/>
      </w:pPr>
      <w:r>
        <w:rPr>
          <w:lang w:val="pt-PT" w:eastAsia="pt-PT" w:bidi="pt-PT"/>
        </w:rPr>
        <w:t xml:space="preserve">da </w:t>
      </w:r>
      <w:r>
        <w:t>contrataçao;</w:t>
      </w:r>
    </w:p>
    <w:p w:rsidR="00177514" w:rsidRDefault="000604BA">
      <w:pPr>
        <w:pStyle w:val="Bodytext10"/>
        <w:framePr w:w="8026" w:h="2506" w:hRule="exact" w:wrap="none" w:vAnchor="page" w:hAnchor="page" w:x="2367" w:y="11326"/>
        <w:shd w:val="clear" w:color="auto" w:fill="auto"/>
        <w:spacing w:after="300" w:line="254" w:lineRule="auto"/>
        <w:ind w:right="180"/>
        <w:jc w:val="right"/>
      </w:pPr>
      <w:r>
        <w:rPr>
          <w:lang w:val="pt-PT" w:eastAsia="pt-PT" w:bidi="pt-PT"/>
        </w:rPr>
        <w:t>c.l Futuro contratado responderá por todos os atos</w:t>
      </w:r>
      <w:r>
        <w:rPr>
          <w:lang w:val="pt-PT" w:eastAsia="pt-PT" w:bidi="pt-PT"/>
        </w:rPr>
        <w:t xml:space="preserve"> do subcontratado;</w:t>
      </w:r>
    </w:p>
    <w:p w:rsidR="00177514" w:rsidRDefault="000604BA">
      <w:pPr>
        <w:pStyle w:val="Bodytext10"/>
        <w:framePr w:w="8026" w:h="2506" w:hRule="exact" w:wrap="none" w:vAnchor="page" w:hAnchor="page" w:x="2367" w:y="11326"/>
        <w:shd w:val="clear" w:color="auto" w:fill="auto"/>
        <w:spacing w:after="240"/>
        <w:ind w:left="680" w:firstLine="80"/>
      </w:pPr>
      <w:r>
        <w:rPr>
          <w:lang w:val="pt-PT" w:eastAsia="pt-PT" w:bidi="pt-PT"/>
        </w:rPr>
        <w:t>C.2 Não serão aceitos atestados emitidos em nome de empresa</w:t>
      </w:r>
      <w:r>
        <w:rPr>
          <w:lang w:val="pt-PT" w:eastAsia="pt-PT" w:bidi="pt-PT"/>
        </w:rPr>
        <w:br/>
        <w:t>subcontratada.</w:t>
      </w:r>
    </w:p>
    <w:p w:rsidR="00177514" w:rsidRDefault="000604BA">
      <w:pPr>
        <w:pStyle w:val="Heading310"/>
        <w:framePr w:w="8026" w:h="2506" w:hRule="exact" w:wrap="none" w:vAnchor="page" w:hAnchor="page" w:x="2367" w:y="11326"/>
        <w:numPr>
          <w:ilvl w:val="0"/>
          <w:numId w:val="45"/>
        </w:numPr>
        <w:shd w:val="clear" w:color="auto" w:fill="auto"/>
        <w:tabs>
          <w:tab w:val="left" w:pos="691"/>
        </w:tabs>
        <w:spacing w:after="300" w:line="254" w:lineRule="auto"/>
        <w:jc w:val="both"/>
      </w:pPr>
      <w:bookmarkStart w:id="38" w:name="bookmark38"/>
      <w:r>
        <w:rPr>
          <w:lang w:val="pt-PT" w:eastAsia="pt-PT" w:bidi="pt-PT"/>
        </w:rPr>
        <w:t>CRITÉRIO DE JULGAMENTO</w:t>
      </w:r>
      <w:bookmarkEnd w:id="38"/>
    </w:p>
    <w:p w:rsidR="00177514" w:rsidRDefault="000604BA">
      <w:pPr>
        <w:pStyle w:val="Bodytext10"/>
        <w:framePr w:w="8026" w:h="2506" w:hRule="exact" w:wrap="none" w:vAnchor="page" w:hAnchor="page" w:x="2367" w:y="11326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a) Será declarada vencedora a empresa participante que oferecer o menor preço</w:t>
      </w:r>
      <w:r>
        <w:rPr>
          <w:lang w:val="pt-PT" w:eastAsia="pt-PT" w:bidi="pt-PT"/>
        </w:rPr>
        <w:br/>
        <w:t xml:space="preserve">por </w:t>
      </w:r>
      <w:r>
        <w:t xml:space="preserve">quilômetro </w:t>
      </w:r>
      <w:r>
        <w:rPr>
          <w:lang w:val="pt-PT" w:eastAsia="pt-PT" w:bidi="pt-PT"/>
        </w:rPr>
        <w:t>rodado.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spacing w:line="266" w:lineRule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•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spacing w:line="266" w:lineRule="auto"/>
      </w:pPr>
      <w:r>
        <w:rPr>
          <w:lang w:val="pt-PT" w:eastAsia="pt-PT" w:bidi="pt-PT"/>
        </w:rPr>
        <w:t xml:space="preserve">Praça de Esportes - Rua Betivinda de Carvalho, Final - </w:t>
      </w:r>
      <w:r>
        <w:t xml:space="preserve">CEP </w:t>
      </w:r>
      <w:r>
        <w:rPr>
          <w:lang w:val="pt-PT" w:eastAsia="pt-PT" w:bidi="pt-PT"/>
        </w:rPr>
        <w:t>30.330.180 - Belo Horizonte — MG</w:t>
      </w:r>
    </w:p>
    <w:p w:rsidR="00177514" w:rsidRDefault="000604BA">
      <w:pPr>
        <w:pStyle w:val="Headerorfooter10"/>
        <w:framePr w:w="7210" w:h="691" w:hRule="exact" w:wrap="none" w:vAnchor="page" w:hAnchor="page" w:x="2789" w:y="15224"/>
        <w:shd w:val="clear" w:color="auto" w:fill="auto"/>
        <w:spacing w:line="266" w:lineRule="auto"/>
        <w:ind w:right="280"/>
        <w:jc w:val="right"/>
      </w:pPr>
      <w:r>
        <w:rPr>
          <w:lang w:val="pt-PT" w:eastAsia="pt-PT" w:bidi="pt-PT"/>
        </w:rPr>
        <w:t xml:space="preserve">Home </w:t>
      </w:r>
      <w:r>
        <w:t xml:space="preserve">Page: </w:t>
      </w:r>
      <w:hyperlink r:id="rId30" w:history="1">
        <w:r>
          <w:rPr>
            <w:u w:val="single"/>
            <w:lang w:val="en-US" w:eastAsia="en-US" w:bidi="en-US"/>
          </w:rPr>
          <w:t>www.niackenziebh.com.br</w:t>
        </w:r>
      </w:hyperlink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>E</w:t>
      </w:r>
      <w:r>
        <w:rPr>
          <w:lang w:val="pt-PT" w:eastAsia="pt-PT" w:bidi="pt-PT"/>
        </w:rPr>
        <w:t xml:space="preserve"> Mail; </w:t>
      </w:r>
      <w:r>
        <w:rPr>
          <w:u w:val="single"/>
          <w:lang w:val="en-US" w:eastAsia="en-US" w:bidi="en-US"/>
        </w:rPr>
        <w:t>mackenzieiamackenziebh.com.br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1189990</wp:posOffset>
                </wp:positionH>
                <wp:positionV relativeFrom="page">
                  <wp:posOffset>9659620</wp:posOffset>
                </wp:positionV>
                <wp:extent cx="5126990" cy="0"/>
                <wp:effectExtent l="0" t="0" r="0" b="0"/>
                <wp:wrapNone/>
                <wp:docPr id="37" name="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700000000000003pt;margin-top:760.60000000000002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682" w:h="1238" w:hRule="exact" w:wrap="none" w:vAnchor="page" w:hAnchor="page" w:x="2019" w:y="861"/>
        <w:shd w:val="clear" w:color="auto" w:fill="auto"/>
        <w:spacing w:after="0" w:line="240" w:lineRule="auto"/>
        <w:jc w:val="both"/>
        <w:textDirection w:val="tbRl"/>
        <w:rPr>
          <w:sz w:val="120"/>
          <w:szCs w:val="120"/>
        </w:rPr>
      </w:pPr>
      <w:r>
        <w:rPr>
          <w:sz w:val="120"/>
          <w:szCs w:val="120"/>
        </w:rPr>
        <w:t>w</w:t>
      </w:r>
    </w:p>
    <w:p w:rsidR="00177514" w:rsidRDefault="000604BA">
      <w:pPr>
        <w:pStyle w:val="Headerorfooter10"/>
        <w:framePr w:w="2698" w:h="931" w:hRule="exact" w:wrap="none" w:vAnchor="page" w:hAnchor="page" w:x="3603" w:y="102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31" w:hRule="exact" w:wrap="none" w:vAnchor="page" w:hAnchor="page" w:x="3603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rap="none" w:vAnchor="page" w:hAnchor="page" w:x="1895" w:y="2388"/>
        <w:numPr>
          <w:ilvl w:val="0"/>
          <w:numId w:val="45"/>
        </w:numPr>
        <w:shd w:val="clear" w:color="auto" w:fill="auto"/>
        <w:tabs>
          <w:tab w:val="left" w:pos="696"/>
        </w:tabs>
        <w:spacing w:after="0" w:line="240" w:lineRule="auto"/>
        <w:jc w:val="both"/>
      </w:pPr>
      <w:bookmarkStart w:id="39" w:name="bookmark39"/>
      <w:r>
        <w:t>PREÇO DE REFERENCIA</w:t>
      </w:r>
      <w:bookmarkEnd w:id="39"/>
    </w:p>
    <w:p w:rsidR="00177514" w:rsidRDefault="000604BA">
      <w:pPr>
        <w:framePr w:wrap="none" w:vAnchor="page" w:hAnchor="page" w:x="1895" w:y="299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146050"/>
            <wp:effectExtent l="0" t="0" r="0" b="0"/>
            <wp:docPr id="38" name="Picut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12192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Bodytext10"/>
        <w:framePr w:w="8026" w:h="566" w:hRule="exact" w:wrap="none" w:vAnchor="page" w:hAnchor="page" w:x="1895" w:y="2964"/>
        <w:shd w:val="clear" w:color="auto" w:fill="auto"/>
        <w:spacing w:after="0" w:line="254" w:lineRule="auto"/>
        <w:ind w:left="1072" w:right="38" w:hanging="400"/>
      </w:pPr>
      <w:r>
        <w:t>0 valor de referencia do KM rodado será de R$ 5,22 (cinco reais e vinte</w:t>
      </w:r>
      <w:r>
        <w:br/>
        <w:t>e dois centavos).</w:t>
      </w:r>
    </w:p>
    <w:p w:rsidR="00177514" w:rsidRDefault="000604BA">
      <w:pPr>
        <w:pStyle w:val="Bodytext30"/>
        <w:framePr w:w="8026" w:h="10666" w:hRule="exact" w:wrap="none" w:vAnchor="page" w:hAnchor="page" w:x="1895" w:y="3741"/>
        <w:numPr>
          <w:ilvl w:val="0"/>
          <w:numId w:val="45"/>
        </w:numPr>
        <w:shd w:val="clear" w:color="auto" w:fill="auto"/>
        <w:tabs>
          <w:tab w:val="left" w:pos="696"/>
        </w:tabs>
        <w:jc w:val="both"/>
      </w:pPr>
      <w:r>
        <w:t>período de execução</w:t>
      </w:r>
    </w:p>
    <w:p w:rsidR="00177514" w:rsidRDefault="000604BA">
      <w:pPr>
        <w:pStyle w:val="Bodytext10"/>
        <w:framePr w:w="8026" w:h="10666" w:hRule="exact" w:wrap="none" w:vAnchor="page" w:hAnchor="page" w:x="1895" w:y="3741"/>
        <w:shd w:val="clear" w:color="auto" w:fill="auto"/>
        <w:spacing w:line="269" w:lineRule="auto"/>
        <w:jc w:val="both"/>
      </w:pPr>
      <w:r>
        <w:t xml:space="preserve">a) 0 prazo de vigência do contrato é </w:t>
      </w:r>
      <w:r>
        <w:t>de 07 (sete) meses, tendo início a partir</w:t>
      </w:r>
      <w:r>
        <w:br/>
        <w:t>da assinatura de ambas as partes, podendo ser prorrogado nos termos da Lei</w:t>
      </w:r>
      <w:r>
        <w:br/>
        <w:t>n° 8.666/93 e alterações posteriores.</w:t>
      </w:r>
    </w:p>
    <w:p w:rsidR="00177514" w:rsidRDefault="000604BA">
      <w:pPr>
        <w:pStyle w:val="Heading310"/>
        <w:framePr w:w="8026" w:h="10666" w:hRule="exact" w:wrap="none" w:vAnchor="page" w:hAnchor="page" w:x="1895" w:y="3741"/>
        <w:numPr>
          <w:ilvl w:val="0"/>
          <w:numId w:val="45"/>
        </w:numPr>
        <w:shd w:val="clear" w:color="auto" w:fill="auto"/>
        <w:tabs>
          <w:tab w:val="left" w:pos="696"/>
        </w:tabs>
        <w:spacing w:after="280"/>
        <w:jc w:val="both"/>
      </w:pPr>
      <w:bookmarkStart w:id="40" w:name="bookmark40"/>
      <w:r>
        <w:t>FATURAMENTO</w:t>
      </w:r>
      <w:bookmarkEnd w:id="40"/>
    </w:p>
    <w:p w:rsidR="00177514" w:rsidRDefault="000604BA">
      <w:pPr>
        <w:pStyle w:val="Bodytext10"/>
        <w:framePr w:w="8026" w:h="10666" w:hRule="exact" w:wrap="none" w:vAnchor="page" w:hAnchor="page" w:x="1895" w:y="3741"/>
        <w:numPr>
          <w:ilvl w:val="0"/>
          <w:numId w:val="48"/>
        </w:numPr>
        <w:shd w:val="clear" w:color="auto" w:fill="auto"/>
        <w:tabs>
          <w:tab w:val="left" w:pos="332"/>
        </w:tabs>
        <w:spacing w:line="266" w:lineRule="auto"/>
        <w:jc w:val="both"/>
      </w:pPr>
      <w:r>
        <w:t>O pagamento será realizado com vencimentos após 20 (Vinte) dias, a contar</w:t>
      </w:r>
      <w:r>
        <w:br/>
      </w:r>
      <w:r>
        <w:t xml:space="preserve">da data apresentação de Nota Fiscal/Fatura e do </w:t>
      </w:r>
      <w:r>
        <w:rPr>
          <w:b/>
          <w:bCs/>
          <w:u w:val="single"/>
        </w:rPr>
        <w:t>relatório de serviços de</w:t>
      </w:r>
      <w:r>
        <w:rPr>
          <w:b/>
          <w:bCs/>
          <w:u w:val="single"/>
        </w:rPr>
        <w:br/>
        <w:t>transporte</w:t>
      </w:r>
      <w:r>
        <w:rPr>
          <w:b/>
          <w:bCs/>
        </w:rPr>
        <w:t xml:space="preserve"> </w:t>
      </w:r>
      <w:r>
        <w:t>correspondentes, e demais obrigações estabelecidas no Termo de</w:t>
      </w:r>
      <w:r>
        <w:br/>
        <w:t xml:space="preserve">Referência - Anexo II, prévia e devidamente atestada </w:t>
      </w:r>
      <w:r>
        <w:rPr>
          <w:lang w:val="pt-PT" w:eastAsia="pt-PT" w:bidi="pt-PT"/>
        </w:rPr>
        <w:t xml:space="preserve">peio </w:t>
      </w:r>
      <w:r>
        <w:t>setor competente,</w:t>
      </w:r>
      <w:r>
        <w:br/>
        <w:t xml:space="preserve">no que concerne à regular </w:t>
      </w:r>
      <w:r>
        <w:t>execução dos serviços, ou conforme acordo pontual</w:t>
      </w:r>
      <w:r>
        <w:br/>
        <w:t>entre Mackenzie Esporte Ciube e o fornecedor.</w:t>
      </w:r>
    </w:p>
    <w:p w:rsidR="00177514" w:rsidRDefault="000604BA">
      <w:pPr>
        <w:pStyle w:val="Bodytext10"/>
        <w:framePr w:w="8026" w:h="10666" w:hRule="exact" w:wrap="none" w:vAnchor="page" w:hAnchor="page" w:x="1895" w:y="3741"/>
        <w:numPr>
          <w:ilvl w:val="0"/>
          <w:numId w:val="48"/>
        </w:numPr>
        <w:shd w:val="clear" w:color="auto" w:fill="auto"/>
        <w:tabs>
          <w:tab w:val="left" w:pos="332"/>
        </w:tabs>
        <w:spacing w:line="254" w:lineRule="auto"/>
        <w:jc w:val="both"/>
      </w:pPr>
      <w:r>
        <w:t>A aprovação do(s) serviço(s) dependerá de avaliação, que será efetuada após</w:t>
      </w:r>
      <w:r>
        <w:br/>
        <w:t>0 processo de conferência.</w:t>
      </w:r>
    </w:p>
    <w:p w:rsidR="00177514" w:rsidRDefault="000604BA">
      <w:pPr>
        <w:pStyle w:val="Bodytext10"/>
        <w:framePr w:w="8026" w:h="10666" w:hRule="exact" w:wrap="none" w:vAnchor="page" w:hAnchor="page" w:x="1895" w:y="3741"/>
        <w:numPr>
          <w:ilvl w:val="0"/>
          <w:numId w:val="48"/>
        </w:numPr>
        <w:shd w:val="clear" w:color="auto" w:fill="auto"/>
        <w:tabs>
          <w:tab w:val="left" w:pos="332"/>
        </w:tabs>
        <w:spacing w:line="254" w:lineRule="auto"/>
        <w:jc w:val="both"/>
      </w:pPr>
      <w:r>
        <w:t>Torna-se obrigatório incluir em campo apropriado do docum</w:t>
      </w:r>
      <w:r>
        <w:t>ento fiscal de</w:t>
      </w:r>
      <w:r>
        <w:br/>
        <w:t>pagamento os seguintes dados do Convênio:</w:t>
      </w:r>
    </w:p>
    <w:p w:rsidR="00177514" w:rsidRDefault="000604BA">
      <w:pPr>
        <w:pStyle w:val="Bodytext10"/>
        <w:framePr w:w="8026" w:h="10666" w:hRule="exact" w:wrap="none" w:vAnchor="page" w:hAnchor="page" w:x="1895" w:y="3741"/>
        <w:shd w:val="clear" w:color="auto" w:fill="auto"/>
        <w:ind w:left="680"/>
        <w:jc w:val="both"/>
      </w:pPr>
      <w:r>
        <w:rPr>
          <w:b/>
          <w:bCs/>
          <w:u w:val="single"/>
        </w:rPr>
        <w:t>PAGAMENTO REF.</w:t>
      </w:r>
      <w:r>
        <w:rPr>
          <w:b/>
          <w:bCs/>
        </w:rPr>
        <w:t>; CONTRATAÇÃO DE EMPRESA PARA</w:t>
      </w:r>
      <w:r>
        <w:rPr>
          <w:b/>
          <w:bCs/>
        </w:rPr>
        <w:br/>
      </w:r>
      <w:r>
        <w:rPr>
          <w:b/>
          <w:bCs/>
          <w:lang w:val="pt-PT" w:eastAsia="pt-PT" w:bidi="pt-PT"/>
        </w:rPr>
        <w:t xml:space="preserve">AGENCIAMENTO </w:t>
      </w:r>
      <w:r>
        <w:rPr>
          <w:b/>
          <w:bCs/>
        </w:rPr>
        <w:t>DO SERVIÇO DE TRASLADO INTERNO EM</w:t>
      </w:r>
      <w:r>
        <w:rPr>
          <w:b/>
          <w:bCs/>
        </w:rPr>
        <w:br/>
        <w:t>VEÍCULO TIPO MICRO-ÔNIBUS COM MOTORISTA, PARA</w:t>
      </w:r>
      <w:r>
        <w:rPr>
          <w:b/>
          <w:bCs/>
        </w:rPr>
        <w:br/>
        <w:t>DESLOCAMENTO INTERNO DENTRO DAS CIDADES EM</w:t>
      </w:r>
      <w:r>
        <w:rPr>
          <w:b/>
          <w:bCs/>
        </w:rPr>
        <w:br/>
        <w:t>TERRITÓRIO NACIONAL</w:t>
      </w:r>
      <w:r>
        <w:rPr>
          <w:b/>
          <w:bCs/>
        </w:rPr>
        <w:t>, PARA PARTICIPAÇÃO EM</w:t>
      </w:r>
      <w:r>
        <w:rPr>
          <w:b/>
          <w:bCs/>
        </w:rPr>
        <w:br/>
        <w:t>COMPETIÇÕES, POR MEIO DO PROJETO MACKENZIE</w:t>
      </w:r>
      <w:r>
        <w:rPr>
          <w:b/>
          <w:bCs/>
        </w:rPr>
        <w:br/>
        <w:t>FORMANDO ATLETAS OLÍMPICOS N.” II - CONVÊNIO N° 28</w:t>
      </w:r>
      <w:r>
        <w:rPr>
          <w:b/>
          <w:bCs/>
        </w:rPr>
        <w:br/>
        <w:t>PARCERIA MKZ E CBC.</w:t>
      </w:r>
    </w:p>
    <w:p w:rsidR="00177514" w:rsidRDefault="000604BA">
      <w:pPr>
        <w:pStyle w:val="Heading310"/>
        <w:framePr w:w="8026" w:h="10666" w:hRule="exact" w:wrap="none" w:vAnchor="page" w:hAnchor="page" w:x="1895" w:y="3741"/>
        <w:numPr>
          <w:ilvl w:val="0"/>
          <w:numId w:val="45"/>
        </w:numPr>
        <w:shd w:val="clear" w:color="auto" w:fill="auto"/>
        <w:tabs>
          <w:tab w:val="left" w:pos="696"/>
        </w:tabs>
        <w:spacing w:after="280"/>
        <w:jc w:val="both"/>
      </w:pPr>
      <w:bookmarkStart w:id="41" w:name="bookmark41"/>
      <w:r>
        <w:t>ENTREGA DA NOTA FISCAL</w:t>
      </w:r>
      <w:bookmarkEnd w:id="41"/>
    </w:p>
    <w:p w:rsidR="00177514" w:rsidRDefault="000604BA">
      <w:pPr>
        <w:pStyle w:val="Bodytext10"/>
        <w:framePr w:w="8026" w:h="10666" w:hRule="exact" w:wrap="none" w:vAnchor="page" w:hAnchor="page" w:x="1895" w:y="3741"/>
        <w:shd w:val="clear" w:color="auto" w:fill="auto"/>
        <w:spacing w:after="0" w:line="262" w:lineRule="auto"/>
        <w:jc w:val="both"/>
      </w:pPr>
      <w:r>
        <w:t xml:space="preserve">a) As notas fiscais referentes aos serviços com o respectivo </w:t>
      </w:r>
      <w:r>
        <w:rPr>
          <w:b/>
          <w:bCs/>
          <w:u w:val="single"/>
        </w:rPr>
        <w:t>relatório de</w:t>
      </w:r>
      <w:r>
        <w:rPr>
          <w:b/>
          <w:bCs/>
          <w:u w:val="single"/>
        </w:rPr>
        <w:br/>
        <w:t>serviços de transporte</w:t>
      </w:r>
      <w:r>
        <w:rPr>
          <w:b/>
          <w:bCs/>
        </w:rPr>
        <w:t xml:space="preserve"> </w:t>
      </w:r>
      <w:r>
        <w:t>correspondente deverão ser entregues na Secretaria</w:t>
      </w:r>
      <w:r>
        <w:br/>
        <w:t>Administrativa da Comissão de Aquisições, Mackenzie Esporte Clube- Rua</w:t>
      </w:r>
      <w:r>
        <w:br/>
        <w:t>Congonhas, n® 450 - Bairro Santo Antônio, CEP 30330-100, em Belo Horizonte</w:t>
      </w:r>
      <w:r>
        <w:br/>
        <w:t xml:space="preserve">- MG, ou por meio eletrônico nos endereços: </w:t>
      </w:r>
      <w:hyperlink r:id="rId32" w:history="1">
        <w:r>
          <w:rPr>
            <w:u w:val="single"/>
            <w:lang w:val="en-US" w:eastAsia="en-US" w:bidi="en-US"/>
          </w:rPr>
          <w:t>financeiro@mackenziebh.com.br</w:t>
        </w:r>
      </w:hyperlink>
      <w:r>
        <w:rPr>
          <w:u w:val="single"/>
          <w:lang w:val="en-US" w:eastAsia="en-US" w:bidi="en-US"/>
        </w:rPr>
        <w:br/>
      </w:r>
      <w:r>
        <w:t xml:space="preserve">e </w:t>
      </w:r>
      <w:hyperlink r:id="rId33" w:history="1">
        <w:r>
          <w:rPr>
            <w:u w:val="single"/>
            <w:lang w:val="en-US" w:eastAsia="en-US" w:bidi="en-US"/>
          </w:rPr>
          <w:t>projeto.comDras@mackenziebh.com.br</w:t>
        </w:r>
      </w:hyperlink>
      <w:r>
        <w:rPr>
          <w:u w:val="single"/>
          <w:lang w:val="en-US" w:eastAsia="en-US" w:bidi="en-US"/>
        </w:rPr>
        <w:t>.</w:t>
      </w:r>
    </w:p>
    <w:p w:rsidR="00177514" w:rsidRDefault="000604BA">
      <w:pPr>
        <w:pStyle w:val="Headerorfooter10"/>
        <w:framePr w:w="7210" w:h="672" w:hRule="exact" w:wrap="none" w:vAnchor="page" w:hAnchor="page" w:x="2298" w:y="15223"/>
        <w:shd w:val="clear" w:color="auto" w:fill="auto"/>
      </w:pPr>
      <w:r>
        <w:t>Diretoria de Administração • Rua Cdngonbas, 450 - CEP. 30.330.100 - Fone/Fax (031) 3223-2611</w:t>
      </w:r>
    </w:p>
    <w:p w:rsidR="00177514" w:rsidRDefault="000604BA">
      <w:pPr>
        <w:pStyle w:val="Headerorfooter10"/>
        <w:framePr w:w="7210" w:h="672" w:hRule="exact" w:wrap="none" w:vAnchor="page" w:hAnchor="page" w:x="2298" w:y="15223"/>
        <w:shd w:val="clear" w:color="auto" w:fill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72" w:hRule="exact" w:wrap="none" w:vAnchor="page" w:hAnchor="page" w:x="2298" w:y="15223"/>
        <w:shd w:val="clear" w:color="auto" w:fill="auto"/>
        <w:ind w:right="280"/>
        <w:jc w:val="right"/>
      </w:pPr>
      <w:r>
        <w:t xml:space="preserve">Home Page; </w:t>
      </w:r>
      <w:hyperlink r:id="rId34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>E Mail: niackenzie@mackenziehh com hr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1196340</wp:posOffset>
                </wp:positionH>
                <wp:positionV relativeFrom="page">
                  <wp:posOffset>9647555</wp:posOffset>
                </wp:positionV>
                <wp:extent cx="4163695" cy="0"/>
                <wp:effectExtent l="0" t="0" r="0" b="0"/>
                <wp:wrapNone/>
                <wp:docPr id="39" name="Shap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369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200000000000003pt;margin-top:759.64999999999998pt;width:327.85000000000002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1075" w:h="1238" w:hRule="exact" w:wrap="none" w:vAnchor="page" w:hAnchor="page" w:x="2029" w:y="871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  <w:lang w:val="pt-PT" w:eastAsia="pt-PT" w:bidi="pt-PT"/>
        </w:rPr>
        <w:t>*</w:t>
      </w:r>
    </w:p>
    <w:p w:rsidR="00177514" w:rsidRDefault="000604BA">
      <w:pPr>
        <w:pStyle w:val="Headerorfooter10"/>
        <w:framePr w:w="2688" w:h="931" w:hRule="exact" w:wrap="none" w:vAnchor="page" w:hAnchor="page" w:x="3613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613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Heading310"/>
        <w:framePr w:w="8006" w:h="4186" w:hRule="exact" w:wrap="none" w:vAnchor="page" w:hAnchor="page" w:x="1904" w:y="2417"/>
        <w:shd w:val="clear" w:color="auto" w:fill="auto"/>
        <w:spacing w:line="262" w:lineRule="auto"/>
        <w:jc w:val="center"/>
      </w:pPr>
      <w:bookmarkStart w:id="42" w:name="bookmark42"/>
      <w:r>
        <w:rPr>
          <w:lang w:val="pt-PT" w:eastAsia="pt-PT" w:bidi="pt-PT"/>
        </w:rPr>
        <w:t>ANEXO II</w:t>
      </w:r>
      <w:bookmarkEnd w:id="42"/>
    </w:p>
    <w:p w:rsidR="00177514" w:rsidRDefault="000604BA">
      <w:pPr>
        <w:pStyle w:val="Heading310"/>
        <w:framePr w:w="8006" w:h="4186" w:hRule="exact" w:wrap="none" w:vAnchor="page" w:hAnchor="page" w:x="1904" w:y="2417"/>
        <w:shd w:val="clear" w:color="auto" w:fill="auto"/>
        <w:spacing w:after="280" w:line="262" w:lineRule="auto"/>
        <w:jc w:val="center"/>
      </w:pPr>
      <w:bookmarkStart w:id="43" w:name="bookmark43"/>
      <w:r>
        <w:rPr>
          <w:lang w:val="pt-PT" w:eastAsia="pt-PT" w:bidi="pt-PT"/>
        </w:rPr>
        <w:t xml:space="preserve">CARTA DE </w:t>
      </w:r>
      <w:r>
        <w:t>CREDENCIAMENTO</w:t>
      </w:r>
      <w:bookmarkEnd w:id="43"/>
    </w:p>
    <w:p w:rsidR="00177514" w:rsidRDefault="000604BA">
      <w:pPr>
        <w:pStyle w:val="Bodytext10"/>
        <w:framePr w:w="8006" w:h="4186" w:hRule="exact" w:wrap="none" w:vAnchor="page" w:hAnchor="page" w:x="1904" w:y="2417"/>
        <w:shd w:val="clear" w:color="auto" w:fill="auto"/>
        <w:tabs>
          <w:tab w:val="left" w:leader="dot" w:pos="3917"/>
          <w:tab w:val="left" w:pos="6182"/>
          <w:tab w:val="left" w:leader="dot" w:pos="6326"/>
        </w:tabs>
        <w:spacing w:after="0" w:line="259" w:lineRule="auto"/>
        <w:jc w:val="both"/>
      </w:pPr>
      <w:r>
        <w:rPr>
          <w:lang w:val="pt-PT" w:eastAsia="pt-PT" w:bidi="pt-PT"/>
        </w:rPr>
        <w:t>Por este instrumento particular credenciamos nosso (a) representante o (a)</w:t>
      </w:r>
      <w:r>
        <w:rPr>
          <w:lang w:val="pt-PT" w:eastAsia="pt-PT" w:bidi="pt-PT"/>
        </w:rPr>
        <w:br/>
        <w:t>Senhor(a)</w:t>
      </w:r>
      <w:r>
        <w:rPr>
          <w:lang w:val="pt-PT" w:eastAsia="pt-PT" w:bidi="pt-PT"/>
        </w:rPr>
        <w:tab/>
        <w:t xml:space="preserve"> portador(a) do</w:t>
      </w:r>
      <w:r>
        <w:rPr>
          <w:lang w:val="pt-PT" w:eastAsia="pt-PT" w:bidi="pt-PT"/>
        </w:rPr>
        <w:br/>
        <w:t>CPF no</w:t>
      </w:r>
      <w:r>
        <w:rPr>
          <w:lang w:val="pt-PT" w:eastAsia="pt-PT" w:bidi="pt-PT"/>
        </w:rPr>
        <w:tab/>
        <w:t xml:space="preserve"> e carteira</w:t>
      </w:r>
      <w:r>
        <w:rPr>
          <w:lang w:val="pt-PT" w:eastAsia="pt-PT" w:bidi="pt-PT"/>
        </w:rPr>
        <w:tab/>
        <w:t>de identidade</w:t>
      </w:r>
    </w:p>
    <w:p w:rsidR="00177514" w:rsidRDefault="000604BA">
      <w:pPr>
        <w:pStyle w:val="Bodytext10"/>
        <w:framePr w:w="8006" w:h="4186" w:hRule="exact" w:wrap="none" w:vAnchor="page" w:hAnchor="page" w:x="1904" w:y="2417"/>
        <w:shd w:val="clear" w:color="auto" w:fill="auto"/>
        <w:tabs>
          <w:tab w:val="left" w:leader="dot" w:pos="4032"/>
          <w:tab w:val="left" w:pos="7661"/>
        </w:tabs>
        <w:spacing w:after="0" w:line="259" w:lineRule="auto"/>
        <w:jc w:val="both"/>
      </w:pPr>
      <w:r>
        <w:rPr>
          <w:lang w:val="pt-PT" w:eastAsia="pt-PT" w:bidi="pt-PT"/>
        </w:rPr>
        <w:t>n.°</w:t>
      </w:r>
      <w:r>
        <w:rPr>
          <w:lang w:val="pt-PT" w:eastAsia="pt-PT" w:bidi="pt-PT"/>
        </w:rPr>
        <w:tab/>
        <w:t>expedida em</w:t>
      </w:r>
      <w:r>
        <w:rPr>
          <w:lang w:val="pt-PT" w:eastAsia="pt-PT" w:bidi="pt-PT"/>
        </w:rPr>
        <w:tab/>
        <w:t>por</w:t>
      </w:r>
    </w:p>
    <w:p w:rsidR="00177514" w:rsidRDefault="000604BA">
      <w:pPr>
        <w:pStyle w:val="Bodytext10"/>
        <w:framePr w:w="8006" w:h="4186" w:hRule="exact" w:wrap="none" w:vAnchor="page" w:hAnchor="page" w:x="1904" w:y="2417"/>
        <w:shd w:val="clear" w:color="auto" w:fill="auto"/>
        <w:tabs>
          <w:tab w:val="left" w:leader="dot" w:pos="7139"/>
        </w:tabs>
        <w:spacing w:after="0" w:line="262" w:lineRule="auto"/>
        <w:ind w:left="6160"/>
      </w:pPr>
      <w:r>
        <w:rPr>
          <w:lang w:val="pt-PT" w:eastAsia="pt-PT" w:bidi="pt-PT"/>
        </w:rPr>
        <w:tab/>
      </w:r>
    </w:p>
    <w:p w:rsidR="00177514" w:rsidRDefault="000604BA">
      <w:pPr>
        <w:pStyle w:val="Bodytext10"/>
        <w:framePr w:w="8006" w:h="4186" w:hRule="exact" w:wrap="none" w:vAnchor="page" w:hAnchor="page" w:x="1904" w:y="2417"/>
        <w:shd w:val="clear" w:color="auto" w:fill="auto"/>
        <w:tabs>
          <w:tab w:val="left" w:leader="dot" w:pos="1507"/>
          <w:tab w:val="left" w:leader="dot" w:pos="4934"/>
        </w:tabs>
        <w:spacing w:after="0" w:line="262" w:lineRule="auto"/>
        <w:jc w:val="both"/>
      </w:pPr>
      <w:r>
        <w:rPr>
          <w:lang w:val="pt-PT" w:eastAsia="pt-PT" w:bidi="pt-PT"/>
        </w:rPr>
        <w:tab/>
        <w:t>, estado civil</w:t>
      </w:r>
      <w:r>
        <w:rPr>
          <w:lang w:val="pt-PT" w:eastAsia="pt-PT" w:bidi="pt-PT"/>
        </w:rPr>
        <w:tab/>
        <w:t>a quem conferimos amplos e</w:t>
      </w:r>
      <w:r>
        <w:rPr>
          <w:lang w:val="pt-PT" w:eastAsia="pt-PT" w:bidi="pt-PT"/>
        </w:rPr>
        <w:br/>
        <w:t xml:space="preserve">especiais poderes para </w:t>
      </w:r>
      <w:r>
        <w:rPr>
          <w:lang w:val="pt-PT" w:eastAsia="pt-PT" w:bidi="pt-PT"/>
        </w:rPr>
        <w:t>fins e efeitos do Processo de Aquisição referente ao</w:t>
      </w:r>
      <w:r>
        <w:rPr>
          <w:lang w:val="pt-PT" w:eastAsia="pt-PT" w:bidi="pt-PT"/>
        </w:rPr>
        <w:br/>
      </w:r>
      <w:r>
        <w:rPr>
          <w:b/>
          <w:bCs/>
          <w:lang w:val="pt-PT" w:eastAsia="pt-PT" w:bidi="pt-PT"/>
        </w:rPr>
        <w:t xml:space="preserve">EDITAL DE CONVITE N” 004/2015, </w:t>
      </w:r>
      <w:r>
        <w:rPr>
          <w:lang w:val="pt-PT" w:eastAsia="pt-PT" w:bidi="pt-PT"/>
        </w:rPr>
        <w:t>podendo 0 mesmo interpor recursos,</w:t>
      </w:r>
      <w:r>
        <w:rPr>
          <w:lang w:val="pt-PT" w:eastAsia="pt-PT" w:bidi="pt-PT"/>
        </w:rPr>
        <w:br/>
        <w:t>renunciar o direito de recorrer, protestar, assinar documentos, entre eles as</w:t>
      </w:r>
      <w:r>
        <w:rPr>
          <w:lang w:val="pt-PT" w:eastAsia="pt-PT" w:bidi="pt-PT"/>
        </w:rPr>
        <w:br/>
        <w:t>atas das sessões públicas de abertura e julgamento no Proce</w:t>
      </w:r>
      <w:r>
        <w:rPr>
          <w:lang w:val="pt-PT" w:eastAsia="pt-PT" w:bidi="pt-PT"/>
        </w:rPr>
        <w:t>sso de Aquisição</w:t>
      </w:r>
      <w:r>
        <w:rPr>
          <w:lang w:val="pt-PT" w:eastAsia="pt-PT" w:bidi="pt-PT"/>
        </w:rPr>
        <w:br/>
        <w:t xml:space="preserve">e tudo </w:t>
      </w:r>
      <w:r>
        <w:t xml:space="preserve">mais </w:t>
      </w:r>
      <w:r>
        <w:rPr>
          <w:lang w:val="pt-PT" w:eastAsia="pt-PT" w:bidi="pt-PT"/>
        </w:rPr>
        <w:t>que se fizer necessário ao perfeito e fiel cumprimento deste</w:t>
      </w:r>
      <w:r>
        <w:rPr>
          <w:lang w:val="pt-PT" w:eastAsia="pt-PT" w:bidi="pt-PT"/>
        </w:rPr>
        <w:br/>
        <w:t>mandato.</w:t>
      </w:r>
    </w:p>
    <w:p w:rsidR="00177514" w:rsidRDefault="000604BA">
      <w:pPr>
        <w:pStyle w:val="Bodytext10"/>
        <w:framePr w:w="8006" w:h="1123" w:hRule="exact" w:wrap="none" w:vAnchor="page" w:hAnchor="page" w:x="1904" w:y="6612"/>
        <w:shd w:val="clear" w:color="auto" w:fill="auto"/>
        <w:tabs>
          <w:tab w:val="left" w:pos="5011"/>
        </w:tabs>
        <w:spacing w:after="0" w:line="240" w:lineRule="auto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06" w:h="1123" w:hRule="exact" w:wrap="none" w:vAnchor="page" w:hAnchor="page" w:x="1904" w:y="6612"/>
        <w:shd w:val="clear" w:color="auto" w:fill="auto"/>
        <w:spacing w:after="0"/>
        <w:jc w:val="both"/>
      </w:pPr>
      <w:r>
        <w:rPr>
          <w:lang w:val="pt-PT" w:eastAsia="pt-PT" w:bidi="pt-PT"/>
        </w:rPr>
        <w:t>Local e data</w:t>
      </w:r>
      <w:r>
        <w:rPr>
          <w:lang w:val="pt-PT" w:eastAsia="pt-PT" w:bidi="pt-PT"/>
        </w:rPr>
        <w:br/>
        <w:t>Assinatura</w:t>
      </w:r>
    </w:p>
    <w:p w:rsidR="00177514" w:rsidRDefault="000604BA">
      <w:pPr>
        <w:pStyle w:val="Bodytext10"/>
        <w:framePr w:w="8006" w:h="1123" w:hRule="exact" w:wrap="none" w:vAnchor="page" w:hAnchor="page" w:x="1904" w:y="6612"/>
        <w:shd w:val="clear" w:color="auto" w:fill="auto"/>
        <w:spacing w:after="0"/>
        <w:jc w:val="both"/>
      </w:pPr>
      <w:r>
        <w:rPr>
          <w:lang w:val="pt-PT" w:eastAsia="pt-PT" w:bidi="pt-PT"/>
        </w:rPr>
        <w:t>(nome completo número da identidade do declarante)</w:t>
      </w:r>
    </w:p>
    <w:p w:rsidR="00177514" w:rsidRDefault="000604BA">
      <w:pPr>
        <w:pStyle w:val="Bodytext20"/>
        <w:framePr w:w="8006" w:h="221" w:hRule="exact" w:wrap="none" w:vAnchor="page" w:hAnchor="page" w:x="1904" w:y="14983"/>
        <w:shd w:val="clear" w:color="auto" w:fill="auto"/>
        <w:tabs>
          <w:tab w:val="left" w:pos="6557"/>
        </w:tabs>
        <w:spacing w:after="0" w:line="259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00" w:h="643" w:hRule="exact" w:wrap="none" w:vAnchor="page" w:hAnchor="page" w:x="2307" w:y="15252"/>
        <w:shd w:val="clear" w:color="auto" w:fill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CEP. </w:t>
      </w:r>
      <w:r>
        <w:rPr>
          <w:lang w:val="pt-PT" w:eastAsia="pt-PT" w:bidi="pt-PT"/>
        </w:rPr>
        <w:t xml:space="preserve">30.330. iOO - </w:t>
      </w:r>
      <w:r>
        <w:rPr>
          <w:lang w:val="pt-PT" w:eastAsia="pt-PT" w:bidi="pt-PT"/>
        </w:rPr>
        <w:t>Fone/Fax (031) 3223-2611</w:t>
      </w:r>
    </w:p>
    <w:p w:rsidR="00177514" w:rsidRDefault="000604BA">
      <w:pPr>
        <w:pStyle w:val="Headerorfooter10"/>
        <w:framePr w:w="7200" w:h="643" w:hRule="exact" w:wrap="none" w:vAnchor="page" w:hAnchor="page" w:x="2307" w:y="15252"/>
        <w:shd w:val="clear" w:color="auto" w:fill="auto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00" w:h="643" w:hRule="exact" w:wrap="none" w:vAnchor="page" w:hAnchor="page" w:x="2307" w:y="15252"/>
        <w:shd w:val="clear" w:color="auto" w:fill="auto"/>
        <w:ind w:left="280"/>
      </w:pPr>
      <w:r>
        <w:rPr>
          <w:lang w:val="pt-PT" w:eastAsia="pt-PT" w:bidi="pt-PT"/>
        </w:rPr>
        <w:t xml:space="preserve">Home </w:t>
      </w:r>
      <w:r>
        <w:t xml:space="preserve">Page: </w:t>
      </w:r>
      <w:hyperlink r:id="rId35" w:history="1">
        <w:r>
          <w:rPr>
            <w:u w:val="single"/>
            <w:lang w:val="en-US" w:eastAsia="en-US" w:bidi="en-US"/>
          </w:rPr>
          <w:t>www.mackenziebh.cfim.br</w:t>
        </w:r>
      </w:hyperlink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>E Mail: mackenzieiamackenziebh.cum.br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1205230</wp:posOffset>
                </wp:positionH>
                <wp:positionV relativeFrom="page">
                  <wp:posOffset>9653905</wp:posOffset>
                </wp:positionV>
                <wp:extent cx="5133340" cy="0"/>
                <wp:effectExtent l="0" t="0" r="0" b="0"/>
                <wp:wrapNone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900000000000006pt;margin-top:760.14999999999998pt;width:404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Other10"/>
        <w:framePr w:w="1075" w:h="1219" w:hRule="exact" w:wrap="none" w:vAnchor="page" w:hAnchor="page" w:x="2034" w:y="871"/>
        <w:shd w:val="clear" w:color="auto" w:fill="auto"/>
        <w:spacing w:after="0" w:line="240" w:lineRule="auto"/>
        <w:jc w:val="both"/>
        <w:textDirection w:val="btL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*</w:t>
      </w:r>
    </w:p>
    <w:p w:rsidR="00177514" w:rsidRDefault="000604BA">
      <w:pPr>
        <w:pStyle w:val="Headerorfooter10"/>
        <w:framePr w:w="6317" w:h="854" w:hRule="exact" w:wrap="none" w:vAnchor="page" w:hAnchor="page" w:x="3589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17" w:h="854" w:hRule="exact" w:wrap="none" w:vAnchor="page" w:hAnchor="page" w:x="3589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7997" w:h="3619" w:hRule="exact" w:wrap="none" w:vAnchor="page" w:hAnchor="page" w:x="1909" w:y="2436"/>
        <w:shd w:val="clear" w:color="auto" w:fill="auto"/>
        <w:spacing w:after="280" w:line="262" w:lineRule="auto"/>
        <w:jc w:val="center"/>
      </w:pPr>
      <w:bookmarkStart w:id="44" w:name="bookmark44"/>
      <w:r>
        <w:t>ANEXO 111</w:t>
      </w:r>
      <w:bookmarkEnd w:id="44"/>
    </w:p>
    <w:p w:rsidR="00177514" w:rsidRDefault="000604BA">
      <w:pPr>
        <w:pStyle w:val="Heading310"/>
        <w:framePr w:w="7997" w:h="3619" w:hRule="exact" w:wrap="none" w:vAnchor="page" w:hAnchor="page" w:x="1909" w:y="2436"/>
        <w:shd w:val="clear" w:color="auto" w:fill="auto"/>
        <w:spacing w:after="280" w:line="262" w:lineRule="auto"/>
        <w:jc w:val="center"/>
      </w:pPr>
      <w:bookmarkStart w:id="45" w:name="bookmark45"/>
      <w:r>
        <w:t>DECLARAÇÃO DE CONCORDÂNCIA</w:t>
      </w:r>
      <w:bookmarkEnd w:id="45"/>
    </w:p>
    <w:p w:rsidR="00177514" w:rsidRDefault="000604BA">
      <w:pPr>
        <w:pStyle w:val="Bodytext10"/>
        <w:framePr w:w="7997" w:h="3619" w:hRule="exact" w:wrap="none" w:vAnchor="page" w:hAnchor="page" w:x="1909" w:y="2436"/>
        <w:shd w:val="clear" w:color="auto" w:fill="auto"/>
        <w:spacing w:line="262" w:lineRule="auto"/>
        <w:jc w:val="both"/>
      </w:pPr>
      <w:r>
        <w:t>DECLARAMOS, para todos os efeitos legais, que ao apresentar uma proposta,</w:t>
      </w:r>
      <w:r>
        <w:br/>
        <w:t>com preços e prazos indicados, estamos de pieno acordo com as condições</w:t>
      </w:r>
      <w:r>
        <w:br/>
        <w:t>estabelecidas para este Processo de Aquisição</w:t>
      </w:r>
      <w:r>
        <w:t xml:space="preserve"> conforme EDITAL DE CONVITE</w:t>
      </w:r>
      <w:r>
        <w:br/>
        <w:t>NO 004/2015, às quais nos submetemos incondicional e integralmente.</w:t>
      </w:r>
    </w:p>
    <w:p w:rsidR="00177514" w:rsidRDefault="000604BA">
      <w:pPr>
        <w:pStyle w:val="Bodytext10"/>
        <w:framePr w:w="7997" w:h="3619" w:hRule="exact" w:wrap="none" w:vAnchor="page" w:hAnchor="page" w:x="1909" w:y="2436"/>
        <w:pBdr>
          <w:top w:val="single" w:sz="4" w:space="0" w:color="auto"/>
        </w:pBdr>
        <w:shd w:val="clear" w:color="auto" w:fill="auto"/>
        <w:spacing w:line="262" w:lineRule="auto"/>
        <w:jc w:val="both"/>
      </w:pPr>
      <w:r>
        <w:t>Locale data</w:t>
      </w:r>
    </w:p>
    <w:p w:rsidR="00177514" w:rsidRDefault="000604BA">
      <w:pPr>
        <w:pStyle w:val="Bodytext10"/>
        <w:framePr w:w="7997" w:h="3619" w:hRule="exact" w:wrap="none" w:vAnchor="page" w:hAnchor="page" w:x="1909" w:y="2436"/>
        <w:pBdr>
          <w:top w:val="single" w:sz="4" w:space="0" w:color="auto"/>
        </w:pBdr>
        <w:shd w:val="clear" w:color="auto" w:fill="auto"/>
        <w:spacing w:after="0" w:line="262" w:lineRule="auto"/>
        <w:jc w:val="both"/>
      </w:pPr>
      <w:r>
        <w:t>Assinatura</w:t>
      </w:r>
    </w:p>
    <w:p w:rsidR="00177514" w:rsidRDefault="000604BA">
      <w:pPr>
        <w:pStyle w:val="Bodytext10"/>
        <w:framePr w:w="7997" w:h="3619" w:hRule="exact" w:wrap="none" w:vAnchor="page" w:hAnchor="page" w:x="1909" w:y="2436"/>
        <w:shd w:val="clear" w:color="auto" w:fill="auto"/>
        <w:spacing w:after="0" w:line="262" w:lineRule="auto"/>
      </w:pPr>
      <w:r>
        <w:t>(em papel timbrado do fornecedor)</w:t>
      </w:r>
    </w:p>
    <w:p w:rsidR="00177514" w:rsidRDefault="000604BA">
      <w:pPr>
        <w:pStyle w:val="Headerorfooter10"/>
        <w:framePr w:w="7219" w:h="691" w:hRule="exact" w:wrap="none" w:vAnchor="page" w:hAnchor="page" w:x="2322" w:y="15213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19" w:h="691" w:hRule="exact" w:wrap="none" w:vAnchor="page" w:hAnchor="page" w:x="2322" w:y="15213"/>
        <w:shd w:val="clear" w:color="auto" w:fill="auto"/>
        <w:spacing w:line="266" w:lineRule="auto"/>
      </w:pPr>
      <w:r>
        <w:t>Praça de E</w:t>
      </w:r>
      <w:r>
        <w:t>sportes - Rua Benvinda de Carvalho, Final - CEP 30.330.180 - Belo Horizonte - MG</w:t>
      </w:r>
    </w:p>
    <w:p w:rsidR="00177514" w:rsidRDefault="000604BA">
      <w:pPr>
        <w:pStyle w:val="Headerorfooter10"/>
        <w:framePr w:w="7219" w:h="691" w:hRule="exact" w:wrap="none" w:vAnchor="page" w:hAnchor="page" w:x="2322" w:y="15213"/>
        <w:shd w:val="clear" w:color="auto" w:fill="auto"/>
        <w:spacing w:line="266" w:lineRule="auto"/>
        <w:ind w:left="280"/>
      </w:pPr>
      <w:r>
        <w:t xml:space="preserve">Home Page: </w:t>
      </w:r>
      <w:hyperlink r:id="rId36" w:history="1">
        <w:r>
          <w:rPr>
            <w:u w:val="single"/>
            <w:lang w:val="en-US" w:eastAsia="en-US" w:bidi="en-US"/>
          </w:rPr>
          <w:t>www.mackenziebh.com.hr</w:t>
        </w:r>
      </w:hyperlink>
      <w:r>
        <w:rPr>
          <w:lang w:val="en-US" w:eastAsia="en-US" w:bidi="en-US"/>
        </w:rPr>
        <w:t xml:space="preserve"> </w:t>
      </w:r>
      <w:r>
        <w:t xml:space="preserve">E Mail; </w:t>
      </w:r>
      <w:r>
        <w:rPr>
          <w:u w:val="single"/>
          <w:lang w:val="en-US" w:eastAsia="en-US" w:bidi="en-US"/>
        </w:rPr>
        <w:t>mackenziela mackenziebh.com.br</w:t>
      </w:r>
    </w:p>
    <w:p w:rsidR="00177514" w:rsidRDefault="00177514">
      <w:pPr>
        <w:spacing w:line="1" w:lineRule="exact"/>
        <w:sectPr w:rsidR="00177514">
          <w:pgSz w:w="11900" w:h="16840"/>
          <w:pgMar w:top="75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1199515</wp:posOffset>
                </wp:positionH>
                <wp:positionV relativeFrom="page">
                  <wp:posOffset>9647555</wp:posOffset>
                </wp:positionV>
                <wp:extent cx="4693920" cy="0"/>
                <wp:effectExtent l="0" t="0" r="0" b="0"/>
                <wp:wrapNone/>
                <wp:docPr id="41" name="Shap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392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450000000000003pt;margin-top:759.64999999999998pt;width:369.60000000000002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85" w:h="1238" w:hRule="exact" w:wrap="none" w:vAnchor="page" w:hAnchor="page" w:x="2015" w:y="871"/>
        <w:textDirection w:val="btLr"/>
      </w:pPr>
    </w:p>
    <w:p w:rsidR="00177514" w:rsidRDefault="000604BA">
      <w:pPr>
        <w:pStyle w:val="Headerorfooter10"/>
        <w:framePr w:w="2746" w:h="931" w:hRule="exact" w:wrap="none" w:vAnchor="page" w:hAnchor="page" w:x="3579" w:y="102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31" w:hRule="exact" w:wrap="none" w:vAnchor="page" w:hAnchor="page" w:x="3579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16" w:h="12230" w:hRule="exact" w:wrap="none" w:vAnchor="page" w:hAnchor="page" w:x="1899" w:y="2407"/>
        <w:shd w:val="clear" w:color="auto" w:fill="auto"/>
        <w:spacing w:after="180"/>
        <w:jc w:val="center"/>
      </w:pPr>
      <w:bookmarkStart w:id="46" w:name="bookmark46"/>
      <w:r>
        <w:t>ANEXO IV</w:t>
      </w:r>
      <w:bookmarkEnd w:id="46"/>
    </w:p>
    <w:p w:rsidR="00177514" w:rsidRDefault="000604BA">
      <w:pPr>
        <w:pStyle w:val="Heading310"/>
        <w:framePr w:w="8016" w:h="12230" w:hRule="exact" w:wrap="none" w:vAnchor="page" w:hAnchor="page" w:x="1899" w:y="2407"/>
        <w:shd w:val="clear" w:color="auto" w:fill="auto"/>
        <w:spacing w:after="180" w:line="276" w:lineRule="auto"/>
        <w:jc w:val="center"/>
      </w:pPr>
      <w:bookmarkStart w:id="47" w:name="bookmark47"/>
      <w:r>
        <w:t>MODELO DE DECLARAÇÃO DE ELABORAÇÃO INDEPENDENTE DE</w:t>
      </w:r>
      <w:r>
        <w:br/>
        <w:t>PROPOSTA</w:t>
      </w:r>
      <w:bookmarkEnd w:id="47"/>
    </w:p>
    <w:p w:rsidR="00177514" w:rsidRDefault="000604BA">
      <w:pPr>
        <w:pStyle w:val="Bodytext10"/>
        <w:framePr w:w="8016" w:h="12230" w:hRule="exact" w:wrap="none" w:vAnchor="page" w:hAnchor="page" w:x="1899" w:y="2407"/>
        <w:shd w:val="clear" w:color="auto" w:fill="auto"/>
        <w:spacing w:after="180"/>
        <w:jc w:val="center"/>
      </w:pPr>
      <w:r>
        <w:t>(Identificação do Edital de CONVITE)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shd w:val="clear" w:color="auto" w:fill="auto"/>
        <w:spacing w:after="180" w:line="262" w:lineRule="auto"/>
        <w:jc w:val="both"/>
      </w:pPr>
      <w:r>
        <w:t>(Identificação completa do representante do Processo do Aquisição, como</w:t>
      </w:r>
      <w:r>
        <w:br/>
        <w:t>representante devidamente constituído de (Identificação completa do</w:t>
      </w:r>
      <w:r>
        <w:br/>
        <w:t xml:space="preserve">fornecedor) </w:t>
      </w:r>
      <w:r>
        <w:t>doravante denominado (Fornecedor), para fins do disposto no item</w:t>
      </w:r>
      <w:r>
        <w:br/>
        <w:t>(completar) do Convite n® 004/2015, declara, sob as penas da lei, em especial</w:t>
      </w:r>
      <w:r>
        <w:br/>
        <w:t>0 art. 299 do Código Penal Brasileiro, que: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32"/>
        </w:tabs>
        <w:spacing w:after="180" w:line="262" w:lineRule="auto"/>
        <w:jc w:val="both"/>
      </w:pPr>
      <w:r>
        <w:t xml:space="preserve">a proposta apresentada para participar da (identificação do Processo </w:t>
      </w:r>
      <w:r>
        <w:t>de</w:t>
      </w:r>
      <w:r>
        <w:br/>
        <w:t>Aquisição)foi elaborada de maneira independente (pelo fornecedor), e o</w:t>
      </w:r>
      <w:r>
        <w:br/>
        <w:t>conteúdo da proposta não foi, no todo ou em parte, direta ou indiretamente,</w:t>
      </w:r>
      <w:r>
        <w:br/>
        <w:t>informado, discutido ou recebido de qualquer outro participante potencial ou de</w:t>
      </w:r>
      <w:r>
        <w:br/>
        <w:t xml:space="preserve">fato da (identificação do </w:t>
      </w:r>
      <w:r>
        <w:t>Processo de Aquisição), por qualquer meio ou por</w:t>
      </w:r>
      <w:r>
        <w:br/>
        <w:t>qualquer pessoa;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32"/>
        </w:tabs>
        <w:spacing w:after="180"/>
        <w:jc w:val="both"/>
      </w:pPr>
      <w:r>
        <w:t>a intenção de apresentar a proposta elaborada para participar da</w:t>
      </w:r>
      <w:r>
        <w:br/>
        <w:t>(identificação do Processo de Aquisição) não foi informada, discutida ou</w:t>
      </w:r>
      <w:r>
        <w:br/>
        <w:t>recebida de qualquer outro participante potencial ou</w:t>
      </w:r>
      <w:r>
        <w:t xml:space="preserve"> de fato da (identificação</w:t>
      </w:r>
      <w:r>
        <w:br/>
        <w:t>do Processo de Aquisição), por qualquer meio ou por qualquer pessoa;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32"/>
        </w:tabs>
        <w:spacing w:after="180"/>
        <w:jc w:val="both"/>
      </w:pPr>
      <w:r>
        <w:t>que não tentou, por qualquer meio ou por qualquer pessoa, influir na decisão</w:t>
      </w:r>
      <w:r>
        <w:br/>
        <w:t>de qualquer outro participante potencial ou de fato da (identificação do Processo</w:t>
      </w:r>
      <w:r>
        <w:br/>
        <w:t>d</w:t>
      </w:r>
      <w:r>
        <w:t>e Aquisição) quanto a participar ou não da referido Processo de Aquisição;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42"/>
        </w:tabs>
        <w:spacing w:after="180" w:line="259" w:lineRule="auto"/>
        <w:jc w:val="both"/>
      </w:pPr>
      <w:r>
        <w:t>que 0 conteúdo da proposta apresentada para participar da (identificação do</w:t>
      </w:r>
      <w:r>
        <w:br/>
        <w:t>Processo de Aquisição) não será, no todo ou em parte, direta ou indiretamente,</w:t>
      </w:r>
      <w:r>
        <w:br/>
        <w:t>comunicado ou discutido co</w:t>
      </w:r>
      <w:r>
        <w:t>m qualquer outro participante potencial ou de fato</w:t>
      </w:r>
      <w:r>
        <w:br/>
        <w:t>da (identificação do Processo de Aquisição) antes da adjudicação do objeto da</w:t>
      </w:r>
      <w:r>
        <w:br/>
        <w:t>referido Processo de Aquisição;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42"/>
        </w:tabs>
        <w:spacing w:after="180"/>
        <w:jc w:val="both"/>
      </w:pPr>
      <w:r>
        <w:t>que o conteúdo da proposta apresentada para participar da (identificação do</w:t>
      </w:r>
      <w:r>
        <w:br/>
        <w:t>Processo de Aquisiç</w:t>
      </w:r>
      <w:r>
        <w:t>ão) não foi, no todo ou em parte, direta ou indiretamente,</w:t>
      </w:r>
      <w:r>
        <w:br/>
        <w:t>informado ,discutido ou recebido de qualquer integrante de (órgão fornecedor)</w:t>
      </w:r>
      <w:r>
        <w:br/>
        <w:t>antes da abertura oficial das propostas;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numPr>
          <w:ilvl w:val="0"/>
          <w:numId w:val="49"/>
        </w:numPr>
        <w:shd w:val="clear" w:color="auto" w:fill="auto"/>
        <w:tabs>
          <w:tab w:val="left" w:pos="342"/>
        </w:tabs>
        <w:spacing w:after="180" w:line="254" w:lineRule="auto"/>
        <w:jc w:val="both"/>
      </w:pPr>
      <w:r>
        <w:t>que está plenamente ciente do teor e da extensão desta declaração e que</w:t>
      </w:r>
      <w:r>
        <w:br/>
        <w:t xml:space="preserve">detém </w:t>
      </w:r>
      <w:r>
        <w:t>plenos poderes e informações para firmá-la.</w:t>
      </w:r>
    </w:p>
    <w:p w:rsidR="00177514" w:rsidRDefault="000604BA">
      <w:pPr>
        <w:pStyle w:val="Bodytext10"/>
        <w:framePr w:w="8016" w:h="12230" w:hRule="exact" w:wrap="none" w:vAnchor="page" w:hAnchor="page" w:x="1899" w:y="2407"/>
        <w:shd w:val="clear" w:color="auto" w:fill="auto"/>
        <w:tabs>
          <w:tab w:val="left" w:pos="2525"/>
          <w:tab w:val="left" w:pos="3418"/>
          <w:tab w:val="left" w:pos="5558"/>
          <w:tab w:val="left" w:pos="5885"/>
          <w:tab w:val="left" w:pos="6950"/>
        </w:tabs>
        <w:spacing w:after="0" w:line="266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em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br/>
      </w:r>
      <w:r>
        <w:rPr>
          <w:u w:val="single"/>
        </w:rPr>
        <w:t xml:space="preserve"> </w:t>
      </w:r>
      <w:r>
        <w:rPr>
          <w:u w:val="single"/>
        </w:rPr>
        <w:tab/>
      </w:r>
      <w:r>
        <w:br/>
        <w:t>(representante legal do fornecedor/ consórcio, no âmbito do Processo de</w:t>
      </w:r>
      <w:r>
        <w:br/>
        <w:t>Aquisição, com identificação completa e em papel timbrado da fornecedor).</w:t>
      </w:r>
    </w:p>
    <w:p w:rsidR="00177514" w:rsidRDefault="000604BA">
      <w:pPr>
        <w:pStyle w:val="Bodytext20"/>
        <w:framePr w:w="8016" w:h="211" w:hRule="exact" w:wrap="none" w:vAnchor="page" w:hAnchor="page" w:x="1899" w:y="14993"/>
        <w:shd w:val="clear" w:color="auto" w:fill="auto"/>
        <w:tabs>
          <w:tab w:val="left" w:pos="7392"/>
        </w:tabs>
        <w:spacing w:after="0" w:line="259" w:lineRule="auto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142" w:h="634" w:hRule="exact" w:wrap="none" w:vAnchor="page" w:hAnchor="page" w:x="2341" w:y="15252"/>
        <w:shd w:val="clear" w:color="auto" w:fill="auto"/>
        <w:tabs>
          <w:tab w:val="left" w:pos="3658"/>
        </w:tabs>
        <w:jc w:val="both"/>
      </w:pPr>
      <w:r>
        <w:t xml:space="preserve">Diretona de Administração - Rua Congonhas, </w:t>
      </w:r>
      <w:r>
        <w:t>450 • CEP. 30.330.100 - Fone/Fax (031) 3223-2611</w:t>
      </w:r>
    </w:p>
    <w:p w:rsidR="00177514" w:rsidRDefault="000604BA">
      <w:pPr>
        <w:pStyle w:val="Headerorfooter10"/>
        <w:framePr w:w="7142" w:h="634" w:hRule="exact" w:wrap="none" w:vAnchor="page" w:hAnchor="page" w:x="2341" w:y="15252"/>
        <w:shd w:val="clear" w:color="auto" w:fill="auto"/>
        <w:tabs>
          <w:tab w:val="left" w:pos="3658"/>
        </w:tabs>
        <w:jc w:val="both"/>
      </w:pPr>
      <w:r>
        <w:t>Praça de Esportes - Rua Benvinda de Carvalho, Final - CEP 30.330.180 - Belo Horizonte-MG</w:t>
      </w:r>
    </w:p>
    <w:p w:rsidR="00177514" w:rsidRDefault="000604BA">
      <w:pPr>
        <w:pStyle w:val="Headerorfooter10"/>
        <w:framePr w:w="7142" w:h="634" w:hRule="exact" w:wrap="none" w:vAnchor="page" w:hAnchor="page" w:x="2341" w:y="15252"/>
        <w:shd w:val="clear" w:color="auto" w:fill="auto"/>
        <w:tabs>
          <w:tab w:val="left" w:pos="3918"/>
        </w:tabs>
        <w:ind w:left="260"/>
        <w:jc w:val="both"/>
      </w:pPr>
      <w:r>
        <w:t xml:space="preserve">Home Page: </w:t>
      </w:r>
      <w:hyperlink r:id="rId37" w:history="1">
        <w:r>
          <w:rPr>
            <w:u w:val="single"/>
          </w:rPr>
          <w:t>www.niackenz.iebh.</w:t>
        </w:r>
        <w:r>
          <w:rPr>
            <w:u w:val="single"/>
            <w:lang w:val="en-US" w:eastAsia="en-US" w:bidi="en-US"/>
          </w:rPr>
          <w:t>eom.br</w:t>
        </w:r>
      </w:hyperlink>
      <w:r>
        <w:rPr>
          <w:lang w:val="en-US" w:eastAsia="en-US" w:bidi="en-US"/>
        </w:rPr>
        <w:tab/>
      </w:r>
      <w:r>
        <w:t>E Mail; maekenziefSmackenziehh.cfiin</w:t>
      </w:r>
      <w:r>
        <w:t xml:space="preserve"> br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1184275</wp:posOffset>
                </wp:positionH>
                <wp:positionV relativeFrom="page">
                  <wp:posOffset>9659620</wp:posOffset>
                </wp:positionV>
                <wp:extent cx="3810000" cy="0"/>
                <wp:effectExtent l="0" t="0" r="0" b="0"/>
                <wp:wrapNone/>
                <wp:docPr id="42" name="Shap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25pt;margin-top:760.60000000000002pt;width:300.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38" w:hRule="exact" w:wrap="none" w:vAnchor="page" w:hAnchor="page" w:x="2029" w:y="881"/>
        <w:textDirection w:val="btLr"/>
      </w:pPr>
    </w:p>
    <w:p w:rsidR="00177514" w:rsidRDefault="000604BA">
      <w:pPr>
        <w:pStyle w:val="Headerorfooter10"/>
        <w:framePr w:w="2746" w:h="960" w:hRule="exact" w:wrap="none" w:vAnchor="page" w:hAnchor="page" w:x="3584" w:y="1005"/>
        <w:shd w:val="clear" w:color="auto" w:fill="auto"/>
        <w:spacing w:after="40"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60" w:hRule="exact" w:wrap="none" w:vAnchor="page" w:hAnchor="page" w:x="3584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06" w:h="3638" w:hRule="exact" w:wrap="none" w:vAnchor="page" w:hAnchor="page" w:x="1904" w:y="2426"/>
        <w:shd w:val="clear" w:color="auto" w:fill="auto"/>
        <w:spacing w:after="0" w:line="269" w:lineRule="auto"/>
        <w:jc w:val="center"/>
      </w:pPr>
      <w:r>
        <w:rPr>
          <w:b/>
          <w:bCs/>
        </w:rPr>
        <w:t>ANEXO V</w:t>
      </w:r>
    </w:p>
    <w:p w:rsidR="00177514" w:rsidRDefault="000604BA">
      <w:pPr>
        <w:pStyle w:val="Bodytext10"/>
        <w:framePr w:w="8006" w:h="3638" w:hRule="exact" w:wrap="none" w:vAnchor="page" w:hAnchor="page" w:x="1904" w:y="2426"/>
        <w:shd w:val="clear" w:color="auto" w:fill="auto"/>
        <w:spacing w:line="269" w:lineRule="auto"/>
        <w:jc w:val="center"/>
      </w:pPr>
      <w:r>
        <w:rPr>
          <w:b/>
          <w:bCs/>
        </w:rPr>
        <w:t>DECLARAÇÃO DE CONHECIMENTO E ATENDIMENTO ÀS CONDIÇÕES</w:t>
      </w:r>
      <w:r>
        <w:rPr>
          <w:b/>
          <w:bCs/>
        </w:rPr>
        <w:br/>
        <w:t>DO</w:t>
      </w:r>
      <w:r>
        <w:rPr>
          <w:b/>
          <w:bCs/>
        </w:rPr>
        <w:br/>
        <w:t>EDITAL</w:t>
      </w:r>
    </w:p>
    <w:p w:rsidR="00177514" w:rsidRDefault="000604BA">
      <w:pPr>
        <w:pStyle w:val="Bodytext10"/>
        <w:framePr w:w="8006" w:h="3638" w:hRule="exact" w:wrap="none" w:vAnchor="page" w:hAnchor="page" w:x="1904" w:y="2426"/>
        <w:shd w:val="clear" w:color="auto" w:fill="auto"/>
        <w:spacing w:line="262" w:lineRule="auto"/>
        <w:jc w:val="both"/>
      </w:pPr>
      <w:r>
        <w:t>Ref.: (identificação do Processo de Aquisição)</w:t>
      </w:r>
    </w:p>
    <w:p w:rsidR="00177514" w:rsidRDefault="000604BA">
      <w:pPr>
        <w:pStyle w:val="Bodytext10"/>
        <w:framePr w:w="8006" w:h="3638" w:hRule="exact" w:wrap="none" w:vAnchor="page" w:hAnchor="page" w:x="1904" w:y="2426"/>
        <w:shd w:val="clear" w:color="auto" w:fill="auto"/>
        <w:spacing w:after="0" w:line="262" w:lineRule="auto"/>
        <w:jc w:val="both"/>
      </w:pPr>
      <w:r>
        <w:t>Declaramos para todos os fins de direito, que conhecemos as especificações do</w:t>
      </w:r>
      <w:r>
        <w:br/>
        <w:t>objeto</w:t>
      </w:r>
      <w:r>
        <w:t xml:space="preserve"> do Processo de Aquisição e os termos constantes no CONVITE N®</w:t>
      </w:r>
      <w:r>
        <w:br/>
        <w:t>004/2015 e seu(s) ANEXOS, e que temos totais condições de atender e cumprir</w:t>
      </w:r>
      <w:r>
        <w:br/>
        <w:t>todas as exigências de fornecimento ali contidas, inclusive as demais</w:t>
      </w:r>
      <w:r>
        <w:br/>
        <w:t>formalidades relativas a documentação que dever</w:t>
      </w:r>
      <w:r>
        <w:t>á ser apresentada para fins</w:t>
      </w:r>
      <w:r>
        <w:br/>
        <w:t>habilitação.</w:t>
      </w:r>
    </w:p>
    <w:p w:rsidR="00177514" w:rsidRDefault="000604BA">
      <w:pPr>
        <w:pStyle w:val="Bodytext10"/>
        <w:framePr w:wrap="none" w:vAnchor="page" w:hAnchor="page" w:x="1904" w:y="6314"/>
        <w:shd w:val="clear" w:color="auto" w:fill="auto"/>
        <w:spacing w:after="0" w:line="240" w:lineRule="auto"/>
        <w:jc w:val="both"/>
      </w:pPr>
      <w:r>
        <w:t>(data)</w:t>
      </w:r>
    </w:p>
    <w:p w:rsidR="00177514" w:rsidRDefault="000604BA">
      <w:pPr>
        <w:pStyle w:val="Bodytext10"/>
        <w:framePr w:w="8006" w:h="586" w:hRule="exact" w:wrap="none" w:vAnchor="page" w:hAnchor="page" w:x="1904" w:y="6871"/>
        <w:shd w:val="clear" w:color="auto" w:fill="auto"/>
        <w:spacing w:after="0"/>
        <w:jc w:val="both"/>
      </w:pPr>
      <w:r>
        <w:t>(representante legal)</w:t>
      </w:r>
      <w:r>
        <w:br/>
        <w:t>(Carimbo de identificação)</w:t>
      </w:r>
    </w:p>
    <w:p w:rsidR="00177514" w:rsidRDefault="000604BA">
      <w:pPr>
        <w:pStyle w:val="Headerorfooter10"/>
        <w:framePr w:w="7210" w:h="691" w:hRule="exact" w:wrap="none" w:vAnchor="page" w:hAnchor="page" w:x="2298" w:y="15223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298" w:y="15223"/>
        <w:shd w:val="clear" w:color="auto" w:fill="auto"/>
        <w:spacing w:line="266" w:lineRule="auto"/>
      </w:pPr>
      <w:r>
        <w:t xml:space="preserve">Praça de Esportes - Rua Benvinda de Carvalho. Final - CEP </w:t>
      </w:r>
      <w:r>
        <w:t>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298" w:y="15223"/>
        <w:shd w:val="clear" w:color="auto" w:fill="auto"/>
        <w:spacing w:line="266" w:lineRule="auto"/>
        <w:ind w:left="280"/>
      </w:pPr>
      <w:r>
        <w:t xml:space="preserve">Home Page; </w:t>
      </w:r>
      <w:hyperlink r:id="rId38" w:history="1">
        <w:r>
          <w:rPr>
            <w:u w:val="single"/>
            <w:lang w:val="en-US" w:eastAsia="en-US" w:bidi="en-US"/>
          </w:rPr>
          <w:t>www.ntackenziebh.com.br</w:t>
        </w:r>
      </w:hyperlink>
      <w:r>
        <w:rPr>
          <w:lang w:val="en-US" w:eastAsia="en-US" w:bidi="en-US"/>
        </w:rPr>
        <w:t xml:space="preserve"> </w:t>
      </w:r>
      <w:r>
        <w:t>E Mail: mackenzieícímackenzíebh.com.br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1187450</wp:posOffset>
                </wp:positionH>
                <wp:positionV relativeFrom="page">
                  <wp:posOffset>9653905</wp:posOffset>
                </wp:positionV>
                <wp:extent cx="5126355" cy="0"/>
                <wp:effectExtent l="0" t="0" r="0" b="0"/>
                <wp:wrapNone/>
                <wp:docPr id="43" name="Shap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5pt;margin-top:760.14999999999998pt;width:403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38" w:hRule="exact" w:wrap="none" w:vAnchor="page" w:hAnchor="page" w:x="1995" w:y="861"/>
        <w:textDirection w:val="btLr"/>
      </w:pPr>
    </w:p>
    <w:p w:rsidR="00177514" w:rsidRDefault="000604BA">
      <w:pPr>
        <w:pStyle w:val="Headerorfooter10"/>
        <w:framePr w:w="2698" w:h="941" w:hRule="exact" w:wrap="none" w:vAnchor="page" w:hAnchor="page" w:x="3579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98" w:h="941" w:hRule="exact" w:wrap="none" w:vAnchor="page" w:hAnchor="page" w:x="3579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Heading310"/>
        <w:framePr w:w="8074" w:h="3648" w:hRule="exact" w:wrap="none" w:vAnchor="page" w:hAnchor="page" w:x="1871" w:y="2397"/>
        <w:shd w:val="clear" w:color="auto" w:fill="auto"/>
        <w:spacing w:after="0" w:line="538" w:lineRule="auto"/>
        <w:jc w:val="center"/>
      </w:pPr>
      <w:bookmarkStart w:id="48" w:name="bookmark48"/>
      <w:r>
        <w:rPr>
          <w:lang w:val="pt-PT" w:eastAsia="pt-PT" w:bidi="pt-PT"/>
        </w:rPr>
        <w:t>ANEXO VI</w:t>
      </w:r>
      <w:bookmarkEnd w:id="48"/>
    </w:p>
    <w:p w:rsidR="00177514" w:rsidRDefault="000604BA">
      <w:pPr>
        <w:pStyle w:val="Heading310"/>
        <w:framePr w:w="8074" w:h="3648" w:hRule="exact" w:wrap="none" w:vAnchor="page" w:hAnchor="page" w:x="1871" w:y="2397"/>
        <w:shd w:val="clear" w:color="auto" w:fill="auto"/>
        <w:spacing w:after="0" w:line="538" w:lineRule="auto"/>
        <w:jc w:val="center"/>
      </w:pPr>
      <w:bookmarkStart w:id="49" w:name="bookmark49"/>
      <w:r>
        <w:rPr>
          <w:lang w:val="pt-PT" w:eastAsia="pt-PT" w:bidi="pt-PT"/>
        </w:rPr>
        <w:t>MODELO DE DECLARAÇÃO DE SUPERVENIÊNCZA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>DECLARAÇÃO</w:t>
      </w:r>
      <w:bookmarkEnd w:id="49"/>
    </w:p>
    <w:p w:rsidR="00177514" w:rsidRDefault="000604BA">
      <w:pPr>
        <w:pStyle w:val="Bodytext10"/>
        <w:framePr w:w="8074" w:h="3648" w:hRule="exact" w:wrap="none" w:vAnchor="page" w:hAnchor="page" w:x="1871" w:y="2397"/>
        <w:shd w:val="clear" w:color="auto" w:fill="auto"/>
        <w:tabs>
          <w:tab w:val="left" w:leader="dot" w:pos="1238"/>
          <w:tab w:val="left" w:leader="dot" w:pos="2611"/>
        </w:tabs>
        <w:spacing w:after="0" w:line="266" w:lineRule="auto"/>
        <w:jc w:val="both"/>
      </w:pPr>
      <w:r>
        <w:rPr>
          <w:lang w:val="pt-PT" w:eastAsia="pt-PT" w:bidi="pt-PT"/>
        </w:rPr>
        <w:t xml:space="preserve">A </w:t>
      </w:r>
      <w:r>
        <w:rPr>
          <w:lang w:val="pt-PT" w:eastAsia="pt-PT" w:bidi="pt-PT"/>
        </w:rPr>
        <w:tab/>
        <w:t>, (nome da empresa), com inscrição no CNPJ 0°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ab/>
        <w:t xml:space="preserve">, declara </w:t>
      </w:r>
      <w:r>
        <w:t xml:space="preserve">sobas </w:t>
      </w:r>
      <w:r>
        <w:rPr>
          <w:lang w:val="pt-PT" w:eastAsia="pt-PT" w:bidi="pt-PT"/>
        </w:rPr>
        <w:t>penas da lei que, até a presente data, inexistem</w:t>
      </w:r>
      <w:r>
        <w:rPr>
          <w:lang w:val="pt-PT" w:eastAsia="pt-PT" w:bidi="pt-PT"/>
        </w:rPr>
        <w:br/>
        <w:t>fatos impeditivos para sua habilitação no presente processo licitatório não</w:t>
      </w:r>
      <w:r>
        <w:rPr>
          <w:lang w:val="pt-PT" w:eastAsia="pt-PT" w:bidi="pt-PT"/>
        </w:rPr>
        <w:br/>
        <w:t>estando suspenso do direito de licitar e contratar jun</w:t>
      </w:r>
      <w:r>
        <w:rPr>
          <w:lang w:val="pt-PT" w:eastAsia="pt-PT" w:bidi="pt-PT"/>
        </w:rPr>
        <w:t>to ao MACKENZIE</w:t>
      </w:r>
      <w:r>
        <w:rPr>
          <w:lang w:val="pt-PT" w:eastAsia="pt-PT" w:bidi="pt-PT"/>
        </w:rPr>
        <w:br/>
        <w:t xml:space="preserve">ESPORTECLUBE, bem como não se encontrando declarada </w:t>
      </w:r>
      <w:r>
        <w:t xml:space="preserve">inidônea </w:t>
      </w:r>
      <w:r>
        <w:rPr>
          <w:lang w:val="pt-PT" w:eastAsia="pt-PT" w:bidi="pt-PT"/>
        </w:rPr>
        <w:t>para licitar</w:t>
      </w:r>
      <w:r>
        <w:rPr>
          <w:lang w:val="pt-PT" w:eastAsia="pt-PT" w:bidi="pt-PT"/>
        </w:rPr>
        <w:br/>
        <w:t>e contratar com o poder público, no âmbito estadual ou federal, ciente da</w:t>
      </w:r>
      <w:r>
        <w:rPr>
          <w:lang w:val="pt-PT" w:eastAsia="pt-PT" w:bidi="pt-PT"/>
        </w:rPr>
        <w:br/>
        <w:t>obrigatoriedade de declarar ocorrências posteriores.</w:t>
      </w:r>
    </w:p>
    <w:p w:rsidR="00177514" w:rsidRDefault="000604BA">
      <w:pPr>
        <w:pStyle w:val="Bodytext10"/>
        <w:framePr w:w="8074" w:h="538" w:hRule="exact" w:wrap="none" w:vAnchor="page" w:hAnchor="page" w:x="1871" w:y="6055"/>
        <w:shd w:val="clear" w:color="auto" w:fill="auto"/>
        <w:tabs>
          <w:tab w:val="left" w:leader="dot" w:pos="4272"/>
        </w:tabs>
        <w:spacing w:after="0" w:line="240" w:lineRule="auto"/>
        <w:jc w:val="both"/>
      </w:pPr>
      <w:r>
        <w:rPr>
          <w:lang w:val="en-US" w:eastAsia="en-US" w:bidi="en-US"/>
        </w:rPr>
        <w:tab/>
      </w:r>
    </w:p>
    <w:p w:rsidR="00177514" w:rsidRDefault="000604BA">
      <w:pPr>
        <w:pStyle w:val="Bodytext10"/>
        <w:framePr w:w="8074" w:h="538" w:hRule="exact" w:wrap="none" w:vAnchor="page" w:hAnchor="page" w:x="1871" w:y="6055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(local e data)</w:t>
      </w:r>
    </w:p>
    <w:p w:rsidR="00177514" w:rsidRDefault="000604BA">
      <w:pPr>
        <w:pStyle w:val="Bodytext10"/>
        <w:framePr w:w="8074" w:h="864" w:hRule="exact" w:wrap="none" w:vAnchor="page" w:hAnchor="page" w:x="1871" w:y="6602"/>
        <w:shd w:val="clear" w:color="auto" w:fill="auto"/>
        <w:tabs>
          <w:tab w:val="left" w:leader="dot" w:pos="5174"/>
        </w:tabs>
        <w:spacing w:after="0" w:line="240" w:lineRule="auto"/>
      </w:pPr>
      <w:r>
        <w:rPr>
          <w:lang w:val="en-US" w:eastAsia="en-US" w:bidi="en-US"/>
        </w:rPr>
        <w:tab/>
      </w:r>
    </w:p>
    <w:p w:rsidR="00177514" w:rsidRDefault="000604BA">
      <w:pPr>
        <w:pStyle w:val="Bodytext10"/>
        <w:framePr w:w="8074" w:h="864" w:hRule="exact" w:wrap="none" w:vAnchor="page" w:hAnchor="page" w:x="1871" w:y="6602"/>
        <w:shd w:val="clear" w:color="auto" w:fill="auto"/>
        <w:spacing w:after="0" w:line="240" w:lineRule="auto"/>
      </w:pPr>
      <w:r>
        <w:rPr>
          <w:lang w:val="pt-PT" w:eastAsia="pt-PT" w:bidi="pt-PT"/>
        </w:rPr>
        <w:t>(representante legal</w:t>
      </w:r>
      <w:r>
        <w:rPr>
          <w:lang w:val="pt-PT" w:eastAsia="pt-PT" w:bidi="pt-PT"/>
        </w:rPr>
        <w:t>)</w:t>
      </w:r>
    </w:p>
    <w:p w:rsidR="00177514" w:rsidRDefault="000604BA">
      <w:pPr>
        <w:pStyle w:val="Bodytext10"/>
        <w:framePr w:w="8074" w:h="864" w:hRule="exact" w:wrap="none" w:vAnchor="page" w:hAnchor="page" w:x="1871" w:y="6602"/>
        <w:shd w:val="clear" w:color="auto" w:fill="auto"/>
        <w:spacing w:after="0" w:line="240" w:lineRule="auto"/>
      </w:pPr>
      <w:r>
        <w:rPr>
          <w:lang w:val="pt-PT" w:eastAsia="pt-PT" w:bidi="pt-PT"/>
        </w:rPr>
        <w:t>(Carimbo de identificação)</w:t>
      </w:r>
    </w:p>
    <w:p w:rsidR="00177514" w:rsidRDefault="000604BA">
      <w:pPr>
        <w:pStyle w:val="Bodytext20"/>
        <w:framePr w:w="8074" w:h="211" w:hRule="exact" w:wrap="none" w:vAnchor="page" w:hAnchor="page" w:x="1871" w:y="15002"/>
        <w:shd w:val="clear" w:color="auto" w:fill="auto"/>
        <w:tabs>
          <w:tab w:val="left" w:pos="8074"/>
        </w:tabs>
        <w:spacing w:after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10" w:h="634" w:hRule="exact" w:wrap="none" w:vAnchor="page" w:hAnchor="page" w:x="2293" w:y="15252"/>
        <w:shd w:val="clear" w:color="auto" w:fill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•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10" w:h="634" w:hRule="exact" w:wrap="none" w:vAnchor="page" w:hAnchor="page" w:x="2293" w:y="15252"/>
        <w:shd w:val="clear" w:color="auto" w:fill="auto"/>
      </w:pPr>
      <w:r>
        <w:rPr>
          <w:lang w:val="pt-PT" w:eastAsia="pt-PT" w:bidi="pt-PT"/>
        </w:rPr>
        <w:t xml:space="preserve">Praça de Esportes - Rua Benvinda de Carvalho, Rnal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10" w:h="634" w:hRule="exact" w:wrap="none" w:vAnchor="page" w:hAnchor="page" w:x="2293" w:y="15252"/>
        <w:shd w:val="clear" w:color="auto" w:fill="auto"/>
        <w:ind w:right="280"/>
        <w:jc w:val="right"/>
      </w:pPr>
      <w:r>
        <w:rPr>
          <w:lang w:val="pt-PT" w:eastAsia="pt-PT" w:bidi="pt-PT"/>
        </w:rPr>
        <w:t xml:space="preserve">Home </w:t>
      </w:r>
      <w:r>
        <w:t xml:space="preserve">Page: </w:t>
      </w:r>
      <w:hyperlink r:id="rId39" w:history="1">
        <w:r>
          <w:rPr>
            <w:u w:val="single"/>
            <w:lang w:val="pt-PT" w:eastAsia="pt-PT" w:bidi="pt-PT"/>
          </w:rPr>
          <w:t>www.mackenziebh.com.hr</w:t>
        </w:r>
      </w:hyperlink>
      <w:r>
        <w:rPr>
          <w:lang w:val="pt-PT" w:eastAsia="pt-PT" w:bidi="pt-PT"/>
        </w:rPr>
        <w:t xml:space="preserve"> E Mail; </w:t>
      </w:r>
      <w:hyperlink r:id="rId40" w:history="1">
        <w:r>
          <w:rPr>
            <w:lang w:val="pt-PT" w:eastAsia="pt-PT" w:bidi="pt-PT"/>
          </w:rPr>
          <w:t>mackenzie@mackenziehh.cfim.hr</w:t>
        </w:r>
      </w:hyperlink>
    </w:p>
    <w:p w:rsidR="00177514" w:rsidRDefault="00177514">
      <w:pPr>
        <w:spacing w:line="1" w:lineRule="exact"/>
        <w:sectPr w:rsidR="00177514">
          <w:pgSz w:w="11900" w:h="16840"/>
          <w:pgMar w:top="778" w:right="360" w:bottom="59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1187450</wp:posOffset>
                </wp:positionH>
                <wp:positionV relativeFrom="page">
                  <wp:posOffset>9614535</wp:posOffset>
                </wp:positionV>
                <wp:extent cx="5126355" cy="0"/>
                <wp:effectExtent l="0" t="0" r="0" b="0"/>
                <wp:wrapNone/>
                <wp:docPr id="44" name="Shap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5pt;margin-top:757.04999999999995pt;width:403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015" w:y="800"/>
        <w:textDirection w:val="tbRl"/>
      </w:pPr>
    </w:p>
    <w:p w:rsidR="00177514" w:rsidRDefault="000604BA">
      <w:pPr>
        <w:pStyle w:val="Headerorfooter10"/>
        <w:framePr w:w="2688" w:h="931" w:hRule="exact" w:wrap="none" w:vAnchor="page" w:hAnchor="page" w:x="3608" w:y="944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608" w:y="944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Bodytext10"/>
        <w:framePr w:w="8074" w:h="4186" w:hRule="exact" w:wrap="none" w:vAnchor="page" w:hAnchor="page" w:x="1871" w:y="2345"/>
        <w:shd w:val="clear" w:color="auto" w:fill="auto"/>
        <w:spacing w:after="240"/>
        <w:jc w:val="center"/>
      </w:pPr>
      <w:r>
        <w:rPr>
          <w:b/>
          <w:bCs/>
          <w:lang w:val="pt-PT" w:eastAsia="pt-PT" w:bidi="pt-PT"/>
        </w:rPr>
        <w:t>ANEXO VII</w:t>
      </w:r>
    </w:p>
    <w:p w:rsidR="00177514" w:rsidRDefault="000604BA">
      <w:pPr>
        <w:pStyle w:val="Bodytext10"/>
        <w:framePr w:w="8074" w:h="4186" w:hRule="exact" w:wrap="none" w:vAnchor="page" w:hAnchor="page" w:x="1871" w:y="2345"/>
        <w:shd w:val="clear" w:color="auto" w:fill="auto"/>
        <w:jc w:val="center"/>
      </w:pPr>
      <w:r>
        <w:rPr>
          <w:b/>
          <w:bCs/>
          <w:lang w:val="pt-PT" w:eastAsia="pt-PT" w:bidi="pt-PT"/>
        </w:rPr>
        <w:t>DECLARAÇÃO DE INEXISTÊNCIA DE EMPREGADOS MENORES</w:t>
      </w:r>
    </w:p>
    <w:p w:rsidR="00177514" w:rsidRDefault="000604BA">
      <w:pPr>
        <w:pStyle w:val="Bodytext10"/>
        <w:framePr w:w="8074" w:h="4186" w:hRule="exact" w:wrap="none" w:vAnchor="page" w:hAnchor="page" w:x="1871" w:y="2345"/>
        <w:shd w:val="clear" w:color="auto" w:fill="auto"/>
        <w:spacing w:after="0"/>
        <w:jc w:val="both"/>
      </w:pPr>
      <w:r>
        <w:rPr>
          <w:lang w:val="pt-PT" w:eastAsia="pt-PT" w:bidi="pt-PT"/>
        </w:rPr>
        <w:t>Ref.: (identificação do Processo de Aquisição)</w:t>
      </w:r>
    </w:p>
    <w:p w:rsidR="00177514" w:rsidRDefault="000604BA">
      <w:pPr>
        <w:pStyle w:val="Bodytext10"/>
        <w:framePr w:w="8074" w:h="4186" w:hRule="exact" w:wrap="none" w:vAnchor="page" w:hAnchor="page" w:x="1871" w:y="2345"/>
        <w:shd w:val="clear" w:color="auto" w:fill="auto"/>
        <w:tabs>
          <w:tab w:val="left" w:leader="dot" w:pos="1882"/>
          <w:tab w:val="left" w:leader="dot" w:pos="2534"/>
          <w:tab w:val="left" w:leader="dot" w:pos="3158"/>
          <w:tab w:val="left" w:leader="dot" w:pos="4618"/>
          <w:tab w:val="left" w:leader="dot" w:pos="7402"/>
        </w:tabs>
        <w:spacing w:after="0"/>
        <w:jc w:val="both"/>
      </w:pPr>
      <w:r>
        <w:rPr>
          <w:lang w:val="pt-PT" w:eastAsia="pt-PT" w:bidi="pt-PT"/>
        </w:rPr>
        <w:tab/>
        <w:t xml:space="preserve">, inscrita no CNPJ sob o n.o </w:t>
      </w:r>
      <w:r>
        <w:rPr>
          <w:lang w:val="pt-PT" w:eastAsia="pt-PT" w:bidi="pt-PT"/>
        </w:rPr>
        <w:tab/>
        <w:t>, por</w:t>
      </w:r>
      <w:r>
        <w:rPr>
          <w:lang w:val="pt-PT" w:eastAsia="pt-PT" w:bidi="pt-PT"/>
        </w:rPr>
        <w:br/>
        <w:t>intermédio de seu representante iegai o (a) Sr(a)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ab/>
        <w:t>, portador da carteira de identidade</w:t>
      </w:r>
      <w:r>
        <w:rPr>
          <w:lang w:val="pt-PT" w:eastAsia="pt-PT" w:bidi="pt-PT"/>
        </w:rPr>
        <w:br/>
        <w:t>n.o</w:t>
      </w:r>
      <w:r>
        <w:rPr>
          <w:lang w:val="pt-PT" w:eastAsia="pt-PT" w:bidi="pt-PT"/>
        </w:rPr>
        <w:tab/>
        <w:t>e do CPF n.o</w:t>
      </w:r>
      <w:r>
        <w:rPr>
          <w:lang w:val="pt-PT" w:eastAsia="pt-PT" w:bidi="pt-PT"/>
        </w:rPr>
        <w:tab/>
        <w:t>, DECLARA, para fins do disposto</w:t>
      </w:r>
      <w:r>
        <w:rPr>
          <w:lang w:val="pt-PT" w:eastAsia="pt-PT" w:bidi="pt-PT"/>
        </w:rPr>
        <w:br/>
        <w:t>no inciso V do art. 27da Lei n.o 8</w:t>
      </w:r>
      <w:r>
        <w:rPr>
          <w:lang w:val="pt-PT" w:eastAsia="pt-PT" w:bidi="pt-PT"/>
        </w:rPr>
        <w:t>.666 de 21 de junho de 1993, acrescido pela</w:t>
      </w:r>
      <w:r>
        <w:rPr>
          <w:lang w:val="pt-PT" w:eastAsia="pt-PT" w:bidi="pt-PT"/>
        </w:rPr>
        <w:br/>
        <w:t>Lei n.o 9.854, de 27 de outubro de 1999, que não emprega menor de dezoito</w:t>
      </w:r>
      <w:r>
        <w:rPr>
          <w:lang w:val="pt-PT" w:eastAsia="pt-PT" w:bidi="pt-PT"/>
        </w:rPr>
        <w:br/>
        <w:t>anos em trabalho noturno, perigoso ou insalubre e não emprega</w:t>
      </w:r>
      <w:r>
        <w:rPr>
          <w:lang w:val="pt-PT" w:eastAsia="pt-PT" w:bidi="pt-PT"/>
        </w:rPr>
        <w:br/>
        <w:t xml:space="preserve">menor de </w:t>
      </w:r>
      <w:r>
        <w:t xml:space="preserve">dezesseis </w:t>
      </w:r>
      <w:r>
        <w:rPr>
          <w:lang w:val="pt-PT" w:eastAsia="pt-PT" w:bidi="pt-PT"/>
        </w:rPr>
        <w:t>anos.</w:t>
      </w:r>
    </w:p>
    <w:p w:rsidR="00177514" w:rsidRDefault="000604BA">
      <w:pPr>
        <w:pStyle w:val="Bodytext10"/>
        <w:framePr w:w="8074" w:h="4186" w:hRule="exact" w:wrap="none" w:vAnchor="page" w:hAnchor="page" w:x="1871" w:y="2345"/>
        <w:shd w:val="clear" w:color="auto" w:fill="auto"/>
        <w:spacing w:after="0" w:line="300" w:lineRule="auto"/>
        <w:jc w:val="both"/>
      </w:pPr>
      <w:r>
        <w:rPr>
          <w:lang w:val="pt-PT" w:eastAsia="pt-PT" w:bidi="pt-PT"/>
        </w:rPr>
        <w:t xml:space="preserve">Ressalva.: emprega menor, a partir de </w:t>
      </w:r>
      <w:r>
        <w:t xml:space="preserve">quatorze </w:t>
      </w:r>
      <w:r>
        <w:rPr>
          <w:lang w:val="pt-PT" w:eastAsia="pt-PT" w:bidi="pt-PT"/>
        </w:rPr>
        <w:t>anos</w:t>
      </w:r>
      <w:r>
        <w:rPr>
          <w:lang w:val="pt-PT" w:eastAsia="pt-PT" w:bidi="pt-PT"/>
        </w:rPr>
        <w:t>, na condição de aprendiz</w:t>
      </w:r>
      <w:r>
        <w:rPr>
          <w:lang w:val="pt-PT" w:eastAsia="pt-PT" w:bidi="pt-PT"/>
        </w:rPr>
        <w:br/>
        <w:t>O</w:t>
      </w:r>
    </w:p>
    <w:p w:rsidR="00177514" w:rsidRDefault="000604BA">
      <w:pPr>
        <w:pStyle w:val="Bodytext10"/>
        <w:framePr w:w="8074" w:h="547" w:hRule="exact" w:wrap="none" w:vAnchor="page" w:hAnchor="page" w:x="1871" w:y="6541"/>
        <w:shd w:val="clear" w:color="auto" w:fill="auto"/>
        <w:tabs>
          <w:tab w:val="left" w:leader="dot" w:pos="4282"/>
        </w:tabs>
        <w:spacing w:after="0" w:line="240" w:lineRule="auto"/>
        <w:jc w:val="both"/>
      </w:pPr>
      <w:r>
        <w:rPr>
          <w:lang w:val="en-US" w:eastAsia="en-US" w:bidi="en-US"/>
        </w:rPr>
        <w:tab/>
      </w:r>
    </w:p>
    <w:p w:rsidR="00177514" w:rsidRDefault="000604BA">
      <w:pPr>
        <w:pStyle w:val="Bodytext10"/>
        <w:framePr w:w="8074" w:h="547" w:hRule="exact" w:wrap="none" w:vAnchor="page" w:hAnchor="page" w:x="1871" w:y="6541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(data)</w:t>
      </w:r>
    </w:p>
    <w:p w:rsidR="00177514" w:rsidRDefault="000604BA">
      <w:pPr>
        <w:pStyle w:val="Bodytext10"/>
        <w:framePr w:w="8074" w:h="1142" w:hRule="exact" w:wrap="none" w:vAnchor="page" w:hAnchor="page" w:x="1871" w:y="7097"/>
        <w:shd w:val="clear" w:color="auto" w:fill="auto"/>
        <w:tabs>
          <w:tab w:val="left" w:leader="dot" w:pos="5165"/>
        </w:tabs>
        <w:spacing w:after="0" w:line="240" w:lineRule="auto"/>
      </w:pPr>
      <w:r>
        <w:rPr>
          <w:lang w:val="en-US" w:eastAsia="en-US" w:bidi="en-US"/>
        </w:rPr>
        <w:tab/>
      </w:r>
    </w:p>
    <w:p w:rsidR="00177514" w:rsidRDefault="000604BA">
      <w:pPr>
        <w:pStyle w:val="Bodytext10"/>
        <w:framePr w:w="8074" w:h="1142" w:hRule="exact" w:wrap="none" w:vAnchor="page" w:hAnchor="page" w:x="1871" w:y="7097"/>
        <w:shd w:val="clear" w:color="auto" w:fill="auto"/>
        <w:spacing w:after="0" w:line="240" w:lineRule="auto"/>
      </w:pPr>
      <w:r>
        <w:rPr>
          <w:lang w:val="pt-PT" w:eastAsia="pt-PT" w:bidi="pt-PT"/>
        </w:rPr>
        <w:t>(representante legal)</w:t>
      </w:r>
    </w:p>
    <w:p w:rsidR="00177514" w:rsidRDefault="000604BA">
      <w:pPr>
        <w:pStyle w:val="Bodytext10"/>
        <w:framePr w:w="8074" w:h="1142" w:hRule="exact" w:wrap="none" w:vAnchor="page" w:hAnchor="page" w:x="1871" w:y="7097"/>
        <w:shd w:val="clear" w:color="auto" w:fill="auto"/>
        <w:spacing w:after="0" w:line="240" w:lineRule="auto"/>
      </w:pPr>
      <w:r>
        <w:rPr>
          <w:lang w:val="pt-PT" w:eastAsia="pt-PT" w:bidi="pt-PT"/>
        </w:rPr>
        <w:t>(Carimbo de identificação)</w:t>
      </w:r>
    </w:p>
    <w:p w:rsidR="00177514" w:rsidRDefault="000604BA">
      <w:pPr>
        <w:pStyle w:val="Bodytext10"/>
        <w:framePr w:w="8074" w:h="1142" w:hRule="exact" w:wrap="none" w:vAnchor="page" w:hAnchor="page" w:x="1871" w:y="7097"/>
        <w:shd w:val="clear" w:color="auto" w:fill="auto"/>
        <w:spacing w:after="0" w:line="240" w:lineRule="auto"/>
      </w:pPr>
      <w:r>
        <w:rPr>
          <w:lang w:val="pt-PT" w:eastAsia="pt-PT" w:bidi="pt-PT"/>
        </w:rPr>
        <w:t>(Observação: em caso afirmativo, assinalar a ressalva acima).</w:t>
      </w:r>
    </w:p>
    <w:p w:rsidR="00177514" w:rsidRDefault="000604BA">
      <w:pPr>
        <w:pStyle w:val="Bodytext20"/>
        <w:framePr w:w="8074" w:h="221" w:hRule="exact" w:wrap="none" w:vAnchor="page" w:hAnchor="page" w:x="1871" w:y="14931"/>
        <w:shd w:val="clear" w:color="auto" w:fill="auto"/>
        <w:tabs>
          <w:tab w:val="left" w:pos="8074"/>
        </w:tabs>
        <w:spacing w:after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00" w:h="662" w:hRule="exact" w:wrap="none" w:vAnchor="page" w:hAnchor="page" w:x="2303" w:y="15181"/>
        <w:shd w:val="clear" w:color="auto" w:fill="auto"/>
        <w:spacing w:line="266" w:lineRule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00" w:h="662" w:hRule="exact" w:wrap="none" w:vAnchor="page" w:hAnchor="page" w:x="2303" w:y="15181"/>
        <w:shd w:val="clear" w:color="auto" w:fill="auto"/>
        <w:spacing w:line="266" w:lineRule="auto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00" w:h="662" w:hRule="exact" w:wrap="none" w:vAnchor="page" w:hAnchor="page" w:x="2303" w:y="15181"/>
        <w:shd w:val="clear" w:color="auto" w:fill="auto"/>
        <w:spacing w:line="266" w:lineRule="auto"/>
        <w:ind w:left="280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u w:val="single"/>
          <w:lang w:val="en-US" w:eastAsia="en-US" w:bidi="en-US"/>
        </w:rPr>
        <w:t>vvww.mackenziebh.cora.br</w:t>
      </w:r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 xml:space="preserve">E Maii: </w:t>
      </w:r>
      <w:r>
        <w:rPr>
          <w:u w:val="single"/>
          <w:lang w:val="pt-PT" w:eastAsia="pt-PT" w:bidi="pt-PT"/>
        </w:rPr>
        <w:t>mackenzieíSmackenziebh.com.br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1199515</wp:posOffset>
                </wp:positionH>
                <wp:positionV relativeFrom="page">
                  <wp:posOffset>9647555</wp:posOffset>
                </wp:positionV>
                <wp:extent cx="4736465" cy="0"/>
                <wp:effectExtent l="0" t="0" r="0" b="0"/>
                <wp:wrapNone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646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450000000000003pt;margin-top:759.64999999999998pt;width:372.94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024" w:y="871"/>
        <w:textDirection w:val="btLr"/>
      </w:pPr>
    </w:p>
    <w:p w:rsidR="00177514" w:rsidRDefault="000604BA">
      <w:pPr>
        <w:pStyle w:val="Headerorfooter10"/>
        <w:framePr w:w="2746" w:h="931" w:hRule="exact" w:wrap="none" w:vAnchor="page" w:hAnchor="page" w:x="3579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31" w:hRule="exact" w:wrap="none" w:vAnchor="page" w:hAnchor="page" w:x="3579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7997" w:h="3437" w:hRule="exact" w:wrap="none" w:vAnchor="page" w:hAnchor="page" w:x="1909" w:y="2397"/>
        <w:shd w:val="clear" w:color="auto" w:fill="auto"/>
        <w:spacing w:after="220" w:line="317" w:lineRule="auto"/>
        <w:ind w:left="-20"/>
        <w:jc w:val="center"/>
      </w:pPr>
      <w:r>
        <w:rPr>
          <w:b/>
          <w:bCs/>
        </w:rPr>
        <w:t>ANEXO VIII</w:t>
      </w:r>
    </w:p>
    <w:p w:rsidR="00177514" w:rsidRDefault="000604BA">
      <w:pPr>
        <w:pStyle w:val="Bodytext10"/>
        <w:framePr w:w="7997" w:h="3437" w:hRule="exact" w:wrap="none" w:vAnchor="page" w:hAnchor="page" w:x="1909" w:y="2397"/>
        <w:shd w:val="clear" w:color="auto" w:fill="auto"/>
        <w:ind w:left="-20"/>
        <w:jc w:val="center"/>
      </w:pPr>
      <w:r>
        <w:rPr>
          <w:b/>
          <w:bCs/>
        </w:rPr>
        <w:t xml:space="preserve">DECLARAÇÃO DE ENQUADRAMENTO EM </w:t>
      </w:r>
      <w:r>
        <w:rPr>
          <w:b/>
          <w:bCs/>
        </w:rPr>
        <w:t>REGIME DE TRIBUTAÇÃO DE</w:t>
      </w:r>
      <w:r>
        <w:rPr>
          <w:b/>
          <w:bCs/>
        </w:rPr>
        <w:br/>
        <w:t>MICRO EMPRESA OU EMPRESA DE PEQUENO PORTE</w:t>
      </w:r>
    </w:p>
    <w:p w:rsidR="00177514" w:rsidRDefault="000604BA">
      <w:pPr>
        <w:pStyle w:val="Bodytext10"/>
        <w:framePr w:w="7997" w:h="3437" w:hRule="exact" w:wrap="none" w:vAnchor="page" w:hAnchor="page" w:x="1909" w:y="2397"/>
        <w:shd w:val="clear" w:color="auto" w:fill="auto"/>
        <w:spacing w:after="0" w:line="317" w:lineRule="auto"/>
        <w:jc w:val="both"/>
      </w:pPr>
      <w:r>
        <w:t>(Nome da Empresa), CNPJ/MF N®, sediada, (Endereço Completo)</w:t>
      </w:r>
      <w:r>
        <w:br/>
        <w:t>Declaro(amos) para todos os fins de direito, especificamente para participação</w:t>
      </w:r>
      <w:r>
        <w:br/>
        <w:t>do Processo de Aquisição na modalidade de pregão, q</w:t>
      </w:r>
      <w:r>
        <w:t>ue estou(amos) sob o</w:t>
      </w:r>
      <w:r>
        <w:br/>
        <w:t>regime de microempresa ou empresa de pequeno porte, para efeito do disposto</w:t>
      </w:r>
      <w:r>
        <w:br/>
        <w:t>na Lei Complementar 123, de 14 de dezembro de 2006. (Local e Data)</w:t>
      </w:r>
      <w:r>
        <w:br/>
        <w:t>(Nome e Número da Carteira de Identidade do Declarante)</w:t>
      </w:r>
    </w:p>
    <w:p w:rsidR="00177514" w:rsidRDefault="000604BA">
      <w:pPr>
        <w:pStyle w:val="Headerorfooter10"/>
        <w:framePr w:w="7152" w:h="701" w:hRule="exact" w:wrap="none" w:vAnchor="page" w:hAnchor="page" w:x="2341" w:y="15213"/>
        <w:shd w:val="clear" w:color="auto" w:fill="auto"/>
        <w:spacing w:line="271" w:lineRule="auto"/>
      </w:pPr>
      <w:r>
        <w:t>Diretoria de Administração - Rua Con</w:t>
      </w:r>
      <w:r>
        <w:t>gonhas, 450 - CEP. 30.330.100 - Fone/Fax (031) 3223-2611</w:t>
      </w:r>
    </w:p>
    <w:p w:rsidR="00177514" w:rsidRDefault="000604BA">
      <w:pPr>
        <w:pStyle w:val="Headerorfooter10"/>
        <w:framePr w:w="7152" w:h="701" w:hRule="exact" w:wrap="none" w:vAnchor="page" w:hAnchor="page" w:x="2341" w:y="15213"/>
        <w:shd w:val="clear" w:color="auto" w:fill="auto"/>
        <w:spacing w:line="271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152" w:h="701" w:hRule="exact" w:wrap="none" w:vAnchor="page" w:hAnchor="page" w:x="2341" w:y="15213"/>
        <w:shd w:val="clear" w:color="auto" w:fill="auto"/>
        <w:spacing w:line="271" w:lineRule="auto"/>
        <w:ind w:left="260"/>
      </w:pPr>
      <w:r>
        <w:t xml:space="preserve">Horae Page; </w:t>
      </w:r>
      <w:hyperlink r:id="rId41" w:history="1">
        <w:r>
          <w:rPr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42" w:history="1">
        <w:r>
          <w:rPr>
            <w:u w:val="single"/>
            <w:lang w:val="en-US" w:eastAsia="en-US" w:bidi="en-US"/>
          </w:rPr>
          <w:t>mackenzie@inackeiiziebh.com.br</w:t>
        </w:r>
      </w:hyperlink>
    </w:p>
    <w:p w:rsidR="00177514" w:rsidRDefault="00177514">
      <w:pPr>
        <w:spacing w:line="1" w:lineRule="exact"/>
        <w:sectPr w:rsidR="00177514">
          <w:pgSz w:w="11900" w:h="16840"/>
          <w:pgMar w:top="75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1199515</wp:posOffset>
                </wp:positionH>
                <wp:positionV relativeFrom="page">
                  <wp:posOffset>9647555</wp:posOffset>
                </wp:positionV>
                <wp:extent cx="5126355" cy="0"/>
                <wp:effectExtent l="0" t="0" r="0" b="0"/>
                <wp:wrapNone/>
                <wp:docPr id="46" name="Shap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450000000000003pt;margin-top:759.64999999999998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1986" w:y="852"/>
        <w:textDirection w:val="btLr"/>
      </w:pPr>
    </w:p>
    <w:p w:rsidR="00177514" w:rsidRDefault="000604BA">
      <w:pPr>
        <w:pStyle w:val="Headerorfooter10"/>
        <w:framePr w:w="6374" w:h="854" w:hRule="exact" w:wrap="none" w:vAnchor="page" w:hAnchor="page" w:x="3551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74" w:h="854" w:hRule="exact" w:wrap="none" w:vAnchor="page" w:hAnchor="page" w:x="3551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jc w:val="center"/>
      </w:pPr>
      <w:r>
        <w:rPr>
          <w:b/>
          <w:bCs/>
        </w:rPr>
        <w:t>ANEXO IX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jc w:val="both"/>
      </w:pPr>
      <w:r>
        <w:rPr>
          <w:b/>
          <w:bCs/>
        </w:rPr>
        <w:t>MODELO DE PROPOSTA DE PREÇOS AO MACKENZIE ESPORTE CLUBE.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  <w:jc w:val="both"/>
      </w:pPr>
      <w:r>
        <w:t>Rua Benvinda de Carvalho, S.N, CEP: 30330-210 - Santo Antônio - Belo</w:t>
      </w:r>
      <w:r>
        <w:br/>
      </w:r>
      <w:r>
        <w:t>Horizonte - MG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tabs>
          <w:tab w:val="left" w:pos="2208"/>
          <w:tab w:val="left" w:pos="2621"/>
        </w:tabs>
        <w:spacing w:after="0"/>
        <w:jc w:val="both"/>
      </w:pPr>
      <w:r>
        <w:t>Data da Emissão: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</w:r>
      <w:r>
        <w:rPr>
          <w:u w:val="single"/>
        </w:rPr>
        <w:t>/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tabs>
          <w:tab w:val="left" w:pos="2170"/>
          <w:tab w:val="left" w:pos="2630"/>
          <w:tab w:val="left" w:pos="3091"/>
        </w:tabs>
        <w:spacing w:after="0"/>
        <w:jc w:val="both"/>
      </w:pPr>
      <w:r>
        <w:t>Data de Validade: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tabs>
          <w:tab w:val="left" w:pos="6605"/>
        </w:tabs>
      </w:pPr>
      <w:r>
        <w:t>Referente: Processo de Contratação EDITAL DE CONVITE N®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/20Í5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jc w:val="both"/>
      </w:pPr>
      <w:r>
        <w:t>Proponente: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  <w:jc w:val="both"/>
      </w:pPr>
      <w:r>
        <w:t>*Razão Social da empresa;</w:t>
      </w:r>
      <w:r>
        <w:br/>
        <w:t>*Nome fantasia;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  <w:jc w:val="both"/>
      </w:pPr>
      <w:r>
        <w:t>*CNPJ - Cadastro Nacional de Pessoa Jurídica;</w:t>
      </w:r>
      <w:r>
        <w:br/>
        <w:t>*Inscriçâo Estadual;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jc w:val="both"/>
      </w:pPr>
      <w:r>
        <w:t>♦</w:t>
      </w:r>
      <w:r>
        <w:t>Endereço</w:t>
      </w:r>
      <w:r>
        <w:t xml:space="preserve"> completo, número de telefone e fax;</w:t>
      </w:r>
      <w:r>
        <w:br/>
        <w:t>♦Número de agência de conta bancária;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  <w:jc w:val="both"/>
      </w:pPr>
      <w:r>
        <w:t>Assunto: PROPOSTA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  <w:jc w:val="both"/>
      </w:pPr>
      <w:r>
        <w:t>limos. Senhores da Comissão de Licitações,</w:t>
      </w:r>
    </w:p>
    <w:p w:rsidR="00177514" w:rsidRDefault="000604BA">
      <w:pPr>
        <w:pStyle w:val="Bodytext10"/>
        <w:framePr w:w="8054" w:h="6125" w:hRule="exact" w:wrap="none" w:vAnchor="page" w:hAnchor="page" w:x="1880" w:y="2426"/>
        <w:shd w:val="clear" w:color="auto" w:fill="auto"/>
        <w:spacing w:after="0"/>
      </w:pPr>
      <w:r>
        <w:t>Vimos apresentar por intermédio desta, a nossa proposta para o serviço de</w:t>
      </w:r>
    </w:p>
    <w:p w:rsidR="00177514" w:rsidRDefault="000604BA">
      <w:pPr>
        <w:pStyle w:val="Bodytext10"/>
        <w:framePr w:w="8054" w:h="518" w:hRule="exact" w:wrap="none" w:vAnchor="page" w:hAnchor="page" w:x="1880" w:y="8561"/>
        <w:shd w:val="clear" w:color="auto" w:fill="auto"/>
        <w:tabs>
          <w:tab w:val="left" w:pos="2006"/>
        </w:tabs>
        <w:spacing w:after="0" w:line="240" w:lineRule="auto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54" w:h="518" w:hRule="exact" w:wrap="none" w:vAnchor="page" w:hAnchor="page" w:x="1880" w:y="8561"/>
        <w:shd w:val="clear" w:color="auto" w:fill="auto"/>
        <w:spacing w:after="0" w:line="240" w:lineRule="auto"/>
        <w:jc w:val="both"/>
      </w:pPr>
      <w:r>
        <w:t>Proposta Financeira:</w:t>
      </w:r>
    </w:p>
    <w:p w:rsidR="00177514" w:rsidRDefault="000604BA">
      <w:pPr>
        <w:pStyle w:val="Tablecaption10"/>
        <w:framePr w:w="7565" w:h="259" w:hRule="exact" w:wrap="none" w:vAnchor="page" w:hAnchor="page" w:x="1880" w:y="9511"/>
        <w:shd w:val="clear" w:color="auto" w:fill="auto"/>
        <w:spacing w:line="240" w:lineRule="auto"/>
      </w:pPr>
      <w:r>
        <w:t xml:space="preserve">PROPOSTA LOTE 1 - </w:t>
      </w:r>
      <w:r>
        <w:rPr>
          <w:lang w:val="pt-PT" w:eastAsia="pt-PT" w:bidi="pt-PT"/>
        </w:rPr>
        <w:t xml:space="preserve">AGENCIAMENTO </w:t>
      </w:r>
      <w:r>
        <w:t>DOS SERVIÇOS DE HOSPEDAGEM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13"/>
        <w:gridCol w:w="4022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35" w:h="806" w:wrap="none" w:vAnchor="page" w:hAnchor="page" w:x="1890" w:y="9828"/>
              <w:shd w:val="clear" w:color="auto" w:fill="auto"/>
              <w:spacing w:after="12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UNITÁRIO POR TAXA DE</w:t>
            </w:r>
          </w:p>
          <w:p w:rsidR="00177514" w:rsidRDefault="000604BA">
            <w:pPr>
              <w:pStyle w:val="Other10"/>
              <w:framePr w:w="8035" w:h="806" w:wrap="none" w:vAnchor="page" w:hAnchor="page" w:x="1890" w:y="9828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TRANSAÇÃO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35" w:h="806" w:wrap="none" w:vAnchor="page" w:hAnchor="page" w:x="1890" w:y="9828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R$ 00,00</w:t>
            </w:r>
          </w:p>
        </w:tc>
      </w:tr>
    </w:tbl>
    <w:p w:rsidR="00177514" w:rsidRDefault="000604BA">
      <w:pPr>
        <w:pStyle w:val="Tablecaption10"/>
        <w:framePr w:w="8054" w:h="768" w:hRule="exact" w:wrap="none" w:vAnchor="page" w:hAnchor="page" w:x="1880" w:y="10980"/>
        <w:shd w:val="clear" w:color="auto" w:fill="auto"/>
        <w:jc w:val="both"/>
      </w:pPr>
      <w:r>
        <w:t>PROPOSTA LOTE II - AGÊNCIAMENTO DOS SERVIÇOS DE TRASLADO</w:t>
      </w:r>
      <w:r>
        <w:br/>
        <w:t>INTERNO TIPO VAN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13"/>
        <w:gridCol w:w="4013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816" w:wrap="none" w:vAnchor="page" w:hAnchor="page" w:x="1899" w:y="11757"/>
              <w:shd w:val="clear" w:color="auto" w:fill="auto"/>
              <w:spacing w:after="12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UNITÁRIO POR TAXA DE</w:t>
            </w:r>
          </w:p>
          <w:p w:rsidR="00177514" w:rsidRDefault="000604BA">
            <w:pPr>
              <w:pStyle w:val="Other10"/>
              <w:framePr w:w="8026" w:h="816" w:wrap="none" w:vAnchor="page" w:hAnchor="page" w:x="1899" w:y="11757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OPERAÇÃO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26" w:h="816" w:wrap="none" w:vAnchor="page" w:hAnchor="page" w:x="1899" w:y="11757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R$ 00,00</w:t>
            </w:r>
          </w:p>
        </w:tc>
      </w:tr>
    </w:tbl>
    <w:p w:rsidR="00177514" w:rsidRDefault="000604BA">
      <w:pPr>
        <w:pStyle w:val="Tablecaption10"/>
        <w:framePr w:w="8045" w:h="749" w:hRule="exact" w:wrap="none" w:vAnchor="page" w:hAnchor="page" w:x="1890" w:y="12929"/>
        <w:shd w:val="clear" w:color="auto" w:fill="auto"/>
        <w:spacing w:line="422" w:lineRule="auto"/>
        <w:jc w:val="both"/>
        <w:rPr>
          <w:sz w:val="18"/>
          <w:szCs w:val="18"/>
        </w:rPr>
      </w:pPr>
      <w:r>
        <w:t xml:space="preserve">PROPOSTA LOTE III </w:t>
      </w:r>
      <w:r>
        <w:rPr>
          <w:sz w:val="18"/>
          <w:szCs w:val="18"/>
        </w:rPr>
        <w:t xml:space="preserve">-PREÇO POR KM RODADO PARA </w:t>
      </w:r>
      <w:r>
        <w:rPr>
          <w:sz w:val="18"/>
          <w:szCs w:val="18"/>
        </w:rPr>
        <w:t>LOCAÇÃO/FRETAMENTO DE</w:t>
      </w:r>
      <w:r>
        <w:rPr>
          <w:sz w:val="18"/>
          <w:szCs w:val="18"/>
        </w:rPr>
        <w:br/>
        <w:t>MICRO-ÔNIBUS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2"/>
        <w:gridCol w:w="4013"/>
      </w:tblGrid>
      <w:tr w:rsidR="00177514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35" w:h="442" w:wrap="none" w:vAnchor="page" w:hAnchor="page" w:x="1899" w:y="13687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UNITÁRIO POR KM RODADO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14" w:rsidRDefault="000604BA">
            <w:pPr>
              <w:pStyle w:val="Other10"/>
              <w:framePr w:w="8035" w:h="442" w:wrap="none" w:vAnchor="page" w:hAnchor="page" w:x="1899" w:y="13687"/>
              <w:shd w:val="clear" w:color="auto" w:fill="auto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R$ 00,00</w:t>
            </w:r>
          </w:p>
        </w:tc>
      </w:tr>
    </w:tbl>
    <w:p w:rsidR="00177514" w:rsidRDefault="000604BA">
      <w:pPr>
        <w:pStyle w:val="Bodytext10"/>
        <w:framePr w:w="8054" w:h="576" w:hRule="exact" w:wrap="none" w:vAnchor="page" w:hAnchor="page" w:x="1880" w:y="14503"/>
        <w:numPr>
          <w:ilvl w:val="0"/>
          <w:numId w:val="50"/>
        </w:numPr>
        <w:shd w:val="clear" w:color="auto" w:fill="auto"/>
        <w:tabs>
          <w:tab w:val="left" w:pos="267"/>
        </w:tabs>
        <w:spacing w:after="0" w:line="240" w:lineRule="auto"/>
        <w:jc w:val="both"/>
      </w:pPr>
      <w:r>
        <w:t>Prazo de validade da proposta: 60 dias.</w:t>
      </w:r>
    </w:p>
    <w:p w:rsidR="00177514" w:rsidRDefault="000604BA">
      <w:pPr>
        <w:pStyle w:val="Bodytext10"/>
        <w:framePr w:w="8054" w:h="576" w:hRule="exact" w:wrap="none" w:vAnchor="page" w:hAnchor="page" w:x="1880" w:y="14503"/>
        <w:numPr>
          <w:ilvl w:val="0"/>
          <w:numId w:val="50"/>
        </w:numPr>
        <w:shd w:val="clear" w:color="auto" w:fill="auto"/>
        <w:tabs>
          <w:tab w:val="left" w:pos="267"/>
        </w:tabs>
        <w:spacing w:after="0" w:line="240" w:lineRule="auto"/>
      </w:pPr>
      <w:r>
        <w:t>Condição de pagamento: conforme exigência do CONVITE 004/2015</w:t>
      </w:r>
    </w:p>
    <w:p w:rsidR="00177514" w:rsidRDefault="000604BA">
      <w:pPr>
        <w:pStyle w:val="Headerorfooter10"/>
        <w:framePr w:w="7210" w:h="691" w:hRule="exact" w:wrap="none" w:vAnchor="page" w:hAnchor="page" w:x="2312" w:y="15204"/>
        <w:shd w:val="clear" w:color="auto" w:fill="auto"/>
        <w:tabs>
          <w:tab w:val="left" w:pos="3667"/>
        </w:tabs>
        <w:spacing w:line="266" w:lineRule="auto"/>
        <w:jc w:val="both"/>
      </w:pPr>
      <w:r>
        <w:t xml:space="preserve">Diretoria de Administração - Rua Congonhas, 450 - CEP. 30.330.100 - Fone/Fax </w:t>
      </w:r>
      <w:r>
        <w:t>(031) 3223-2611</w:t>
      </w:r>
    </w:p>
    <w:p w:rsidR="00177514" w:rsidRDefault="000604BA">
      <w:pPr>
        <w:pStyle w:val="Headerorfooter10"/>
        <w:framePr w:w="7210" w:h="691" w:hRule="exact" w:wrap="none" w:vAnchor="page" w:hAnchor="page" w:x="2312" w:y="15204"/>
        <w:shd w:val="clear" w:color="auto" w:fill="auto"/>
        <w:tabs>
          <w:tab w:val="left" w:pos="3667"/>
        </w:tabs>
        <w:spacing w:line="266" w:lineRule="auto"/>
        <w:jc w:val="both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312" w:y="15204"/>
        <w:shd w:val="clear" w:color="auto" w:fill="auto"/>
        <w:tabs>
          <w:tab w:val="left" w:pos="3947"/>
        </w:tabs>
        <w:spacing w:line="266" w:lineRule="auto"/>
        <w:ind w:left="280"/>
        <w:jc w:val="both"/>
      </w:pPr>
      <w:r>
        <w:t xml:space="preserve">Home Page: </w:t>
      </w:r>
      <w:r>
        <w:rPr>
          <w:u w:val="single"/>
        </w:rPr>
        <w:t>w^-w.</w:t>
      </w:r>
      <w:r>
        <w:rPr>
          <w:u w:val="single"/>
          <w:lang w:val="en-US" w:eastAsia="en-US" w:bidi="en-US"/>
        </w:rPr>
        <w:t>mackenziebh.com.</w:t>
      </w:r>
      <w:r>
        <w:rPr>
          <w:u w:val="single"/>
        </w:rPr>
        <w:t>br</w:t>
      </w:r>
      <w:r>
        <w:tab/>
        <w:t xml:space="preserve">E Mail: </w:t>
      </w:r>
      <w:r>
        <w:rPr>
          <w:u w:val="single"/>
        </w:rPr>
        <w:t xml:space="preserve">mackenzieta </w:t>
      </w:r>
      <w:r>
        <w:rPr>
          <w:u w:val="single"/>
          <w:lang w:val="en-US" w:eastAsia="en-US" w:bidi="en-US"/>
        </w:rPr>
        <w:t>mackenziebh.com.br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1208405</wp:posOffset>
                </wp:positionH>
                <wp:positionV relativeFrom="page">
                  <wp:posOffset>9653905</wp:posOffset>
                </wp:positionV>
                <wp:extent cx="5132705" cy="0"/>
                <wp:effectExtent l="0" t="0" r="0" b="0"/>
                <wp:wrapNone/>
                <wp:docPr id="47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150000000000006pt;margin-top:760.14999999999998pt;width:404.1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019" w:y="881"/>
        <w:textDirection w:val="btLr"/>
      </w:pPr>
    </w:p>
    <w:p w:rsidR="00177514" w:rsidRDefault="000604BA">
      <w:pPr>
        <w:pStyle w:val="Headerorfooter10"/>
        <w:framePr w:w="6336" w:h="941" w:hRule="exact" w:wrap="none" w:vAnchor="page" w:hAnchor="page" w:x="3584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36" w:h="941" w:hRule="exact" w:wrap="none" w:vAnchor="page" w:hAnchor="page" w:x="3584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26" w:h="3955" w:hRule="exact" w:wrap="none" w:vAnchor="page" w:hAnchor="page" w:x="1895" w:y="2407"/>
        <w:shd w:val="clear" w:color="auto" w:fill="auto"/>
        <w:spacing w:after="260" w:line="276" w:lineRule="auto"/>
        <w:jc w:val="both"/>
      </w:pPr>
      <w:r>
        <w:t xml:space="preserve">- Início dos Serviços </w:t>
      </w:r>
      <w:r>
        <w:t>(dentro da data limite conforme demanda do Mackenzie</w:t>
      </w:r>
      <w:r>
        <w:br/>
        <w:t>Esporte Clube - CONVITE N® 004/2015)</w:t>
      </w:r>
    </w:p>
    <w:p w:rsidR="00177514" w:rsidRDefault="000604BA">
      <w:pPr>
        <w:pStyle w:val="Bodytext10"/>
        <w:framePr w:w="8026" w:h="3955" w:hRule="exact" w:wrap="none" w:vAnchor="page" w:hAnchor="page" w:x="1895" w:y="2407"/>
        <w:shd w:val="clear" w:color="auto" w:fill="auto"/>
        <w:tabs>
          <w:tab w:val="left" w:pos="3379"/>
        </w:tabs>
        <w:spacing w:after="260" w:line="269" w:lineRule="auto"/>
        <w:jc w:val="both"/>
      </w:pPr>
      <w:r>
        <w:t>Valor Total da Proposta: R$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177514" w:rsidRDefault="000604BA">
      <w:pPr>
        <w:pStyle w:val="Bodytext10"/>
        <w:framePr w:w="8026" w:h="3955" w:hRule="exact" w:wrap="none" w:vAnchor="page" w:hAnchor="page" w:x="1895" w:y="2407"/>
        <w:shd w:val="clear" w:color="auto" w:fill="auto"/>
        <w:spacing w:after="260" w:line="269" w:lineRule="auto"/>
        <w:jc w:val="both"/>
      </w:pPr>
      <w:r>
        <w:t>Cumpre-nos informar-lhes ainda que examinamos os documentos do Processo</w:t>
      </w:r>
      <w:r>
        <w:br/>
        <w:t xml:space="preserve">de Prestação de Serviços inteirando-nos dos mesmos para </w:t>
      </w:r>
      <w:r>
        <w:t>elaboração da</w:t>
      </w:r>
      <w:r>
        <w:br/>
        <w:t>presente proposta.</w:t>
      </w:r>
    </w:p>
    <w:p w:rsidR="00177514" w:rsidRDefault="000604BA">
      <w:pPr>
        <w:pStyle w:val="Bodytext10"/>
        <w:framePr w:w="8026" w:h="3955" w:hRule="exact" w:wrap="none" w:vAnchor="page" w:hAnchor="page" w:x="1895" w:y="2407"/>
        <w:shd w:val="clear" w:color="auto" w:fill="auto"/>
        <w:spacing w:after="260" w:line="269" w:lineRule="auto"/>
        <w:jc w:val="both"/>
      </w:pPr>
      <w:r>
        <w:t>Obs.: O preenchimento do presente anexo acarretará a conformidade da</w:t>
      </w:r>
      <w:r>
        <w:br/>
        <w:t>proposta do fornecedor com todas as características do objeto e exigências</w:t>
      </w:r>
      <w:r>
        <w:br/>
        <w:t>constantes no edital.</w:t>
      </w:r>
    </w:p>
    <w:p w:rsidR="00177514" w:rsidRDefault="000604BA">
      <w:pPr>
        <w:pStyle w:val="Bodytext10"/>
        <w:framePr w:w="8026" w:h="3955" w:hRule="exact" w:wrap="none" w:vAnchor="page" w:hAnchor="page" w:x="1895" w:y="2407"/>
        <w:shd w:val="clear" w:color="auto" w:fill="auto"/>
        <w:spacing w:after="0" w:line="269" w:lineRule="auto"/>
        <w:jc w:val="both"/>
      </w:pPr>
      <w:r>
        <w:t>Local e data.</w:t>
      </w:r>
    </w:p>
    <w:p w:rsidR="00177514" w:rsidRDefault="000604BA">
      <w:pPr>
        <w:pStyle w:val="Bodytext10"/>
        <w:framePr w:wrap="none" w:vAnchor="page" w:hAnchor="page" w:x="1895" w:y="6871"/>
        <w:shd w:val="clear" w:color="auto" w:fill="auto"/>
        <w:spacing w:after="0" w:line="240" w:lineRule="auto"/>
        <w:jc w:val="both"/>
      </w:pPr>
      <w:r>
        <w:t>Carimbo, Nome, Cargo e Assinatura.</w:t>
      </w:r>
    </w:p>
    <w:p w:rsidR="00177514" w:rsidRDefault="000604BA">
      <w:pPr>
        <w:pStyle w:val="Headerorfooter10"/>
        <w:framePr w:w="7171" w:h="691" w:hRule="exact" w:wrap="none" w:vAnchor="page" w:hAnchor="page" w:x="2346" w:y="15223"/>
        <w:shd w:val="clear" w:color="auto" w:fill="auto"/>
        <w:spacing w:line="266" w:lineRule="auto"/>
      </w:pPr>
      <w:r>
        <w:t>Diretoria de Administração - Rua Congonhas, 450 - CEP. 30.330.100 - Fone/Pax (031) 3223-2611</w:t>
      </w:r>
    </w:p>
    <w:p w:rsidR="00177514" w:rsidRDefault="000604BA">
      <w:pPr>
        <w:pStyle w:val="Headerorfooter10"/>
        <w:framePr w:w="7171" w:h="691" w:hRule="exact" w:wrap="none" w:vAnchor="page" w:hAnchor="page" w:x="2346" w:y="15223"/>
        <w:shd w:val="clear" w:color="auto" w:fill="auto"/>
        <w:spacing w:line="266" w:lineRule="auto"/>
      </w:pPr>
      <w:r>
        <w:t>Praça de Esportes • Rua Benvinda de Carvalho, Finai - CEP 30.330.180 - Belo Horizonte-MG</w:t>
      </w:r>
    </w:p>
    <w:p w:rsidR="00177514" w:rsidRDefault="000604BA">
      <w:pPr>
        <w:pStyle w:val="Headerorfooter10"/>
        <w:framePr w:w="7171" w:h="691" w:hRule="exact" w:wrap="none" w:vAnchor="page" w:hAnchor="page" w:x="2346" w:y="15223"/>
        <w:shd w:val="clear" w:color="auto" w:fill="auto"/>
        <w:spacing w:line="266" w:lineRule="auto"/>
        <w:ind w:right="240"/>
        <w:jc w:val="right"/>
      </w:pPr>
      <w:r>
        <w:t xml:space="preserve">Home Page: </w:t>
      </w:r>
      <w:r>
        <w:rPr>
          <w:u w:val="single"/>
        </w:rPr>
        <w:t>wv.'w.niackenziebh,</w:t>
      </w:r>
      <w:r>
        <w:rPr>
          <w:u w:val="single"/>
          <w:lang w:val="en-US" w:eastAsia="en-US" w:bidi="en-US"/>
        </w:rPr>
        <w:t>com.br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mackenzie@mackenziebh.com,</w:t>
      </w:r>
      <w:r>
        <w:rPr>
          <w:u w:val="single"/>
        </w:rPr>
        <w:t>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1187450</wp:posOffset>
                </wp:positionH>
                <wp:positionV relativeFrom="page">
                  <wp:posOffset>9614535</wp:posOffset>
                </wp:positionV>
                <wp:extent cx="5126355" cy="0"/>
                <wp:effectExtent l="0" t="0" r="0" b="0"/>
                <wp:wrapNone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5pt;margin-top:757.04999999999995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177514">
      <w:pPr>
        <w:framePr w:w="1075" w:h="1229" w:hRule="exact" w:wrap="none" w:vAnchor="page" w:hAnchor="page" w:x="2005" w:y="790"/>
        <w:textDirection w:val="btLr"/>
      </w:pPr>
    </w:p>
    <w:p w:rsidR="00177514" w:rsidRDefault="000604BA">
      <w:pPr>
        <w:pStyle w:val="Headerorfooter10"/>
        <w:framePr w:w="2746" w:h="960" w:hRule="exact" w:wrap="none" w:vAnchor="page" w:hAnchor="page" w:x="3560" w:y="915"/>
        <w:shd w:val="clear" w:color="auto" w:fill="auto"/>
        <w:spacing w:after="40"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746" w:h="960" w:hRule="exact" w:wrap="none" w:vAnchor="page" w:hAnchor="page" w:x="3560" w:y="9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74" w:h="3648" w:hRule="exact" w:wrap="none" w:vAnchor="page" w:hAnchor="page" w:x="1871" w:y="2345"/>
        <w:shd w:val="clear" w:color="auto" w:fill="auto"/>
        <w:spacing w:line="262" w:lineRule="auto"/>
        <w:ind w:left="60"/>
        <w:jc w:val="center"/>
      </w:pPr>
      <w:r>
        <w:rPr>
          <w:b/>
          <w:bCs/>
        </w:rPr>
        <w:t>ANEXO X</w:t>
      </w:r>
    </w:p>
    <w:p w:rsidR="00177514" w:rsidRDefault="000604BA">
      <w:pPr>
        <w:pStyle w:val="Bodytext10"/>
        <w:framePr w:w="8074" w:h="3648" w:hRule="exact" w:wrap="none" w:vAnchor="page" w:hAnchor="page" w:x="1871" w:y="2345"/>
        <w:shd w:val="clear" w:color="auto" w:fill="auto"/>
        <w:spacing w:line="262" w:lineRule="auto"/>
        <w:ind w:left="60"/>
        <w:jc w:val="center"/>
      </w:pPr>
      <w:r>
        <w:rPr>
          <w:b/>
          <w:bCs/>
        </w:rPr>
        <w:t>DECLARAÇÃO DE INEXISTÊNCIA DE PARENTESCO</w:t>
      </w:r>
    </w:p>
    <w:p w:rsidR="00177514" w:rsidRDefault="000604BA">
      <w:pPr>
        <w:pStyle w:val="Bodytext10"/>
        <w:framePr w:w="8074" w:h="3648" w:hRule="exact" w:wrap="none" w:vAnchor="page" w:hAnchor="page" w:x="1871" w:y="2345"/>
        <w:shd w:val="clear" w:color="auto" w:fill="auto"/>
        <w:tabs>
          <w:tab w:val="left" w:pos="2707"/>
          <w:tab w:val="left" w:pos="3014"/>
        </w:tabs>
        <w:spacing w:line="262" w:lineRule="auto"/>
        <w:jc w:val="both"/>
      </w:pPr>
      <w:r>
        <w:t xml:space="preserve">Ciente dos termos da Resolução da Diretoria do Mackenzie Esporte Clube - </w:t>
      </w:r>
      <w:r>
        <w:rPr>
          <w:lang w:val="pt-PT" w:eastAsia="pt-PT" w:bidi="pt-PT"/>
        </w:rPr>
        <w:t>RD</w:t>
      </w:r>
      <w:r>
        <w:rPr>
          <w:lang w:val="pt-PT" w:eastAsia="pt-PT" w:bidi="pt-PT"/>
        </w:rPr>
        <w:br/>
      </w:r>
      <w:r>
        <w:t>n® xx/15, declaro, para os devidos fins, de que os sócios/acionistas da</w:t>
      </w:r>
      <w:r>
        <w:br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(nome </w:t>
      </w:r>
      <w:r>
        <w:t>da empresa contrata) inscrita sob o CNPJ</w:t>
      </w:r>
      <w:r>
        <w:br/>
        <w:t xml:space="preserve">sob 0 n®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não possuem relação de parentesco, seja por</w:t>
      </w:r>
      <w:r>
        <w:br/>
        <w:t>consanguinidade ou afim, até o 2° grau, ou de matrimônio com qualquer</w:t>
      </w:r>
      <w:r>
        <w:br/>
        <w:t>colaborador e/ou sócio ocupante de cargo de Diretor do Mackenzie Esporte</w:t>
      </w:r>
      <w:r>
        <w:br/>
        <w:t>Clube.</w:t>
      </w:r>
    </w:p>
    <w:p w:rsidR="00177514" w:rsidRDefault="000604BA">
      <w:pPr>
        <w:pStyle w:val="Bodytext10"/>
        <w:framePr w:w="8074" w:h="3648" w:hRule="exact" w:wrap="none" w:vAnchor="page" w:hAnchor="page" w:x="1871" w:y="2345"/>
        <w:shd w:val="clear" w:color="auto" w:fill="auto"/>
        <w:tabs>
          <w:tab w:val="left" w:pos="1978"/>
          <w:tab w:val="left" w:pos="3494"/>
          <w:tab w:val="left" w:pos="4512"/>
        </w:tabs>
        <w:spacing w:after="0" w:line="262" w:lineRule="auto"/>
        <w:jc w:val="both"/>
      </w:pPr>
      <w:r>
        <w:t>Belo Hori</w:t>
      </w:r>
      <w:r>
        <w:t>zonte,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74" w:h="1670" w:hRule="exact" w:wrap="none" w:vAnchor="page" w:hAnchor="page" w:x="1871" w:y="6253"/>
        <w:shd w:val="clear" w:color="auto" w:fill="auto"/>
        <w:tabs>
          <w:tab w:val="left" w:pos="4762"/>
        </w:tabs>
        <w:spacing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74" w:h="1670" w:hRule="exact" w:wrap="none" w:vAnchor="page" w:hAnchor="page" w:x="1871" w:y="6253"/>
        <w:shd w:val="clear" w:color="auto" w:fill="auto"/>
        <w:spacing w:line="240" w:lineRule="auto"/>
        <w:jc w:val="both"/>
      </w:pPr>
      <w:r>
        <w:t>(nome da empresa contrata)</w:t>
      </w:r>
    </w:p>
    <w:p w:rsidR="00177514" w:rsidRDefault="000604BA">
      <w:pPr>
        <w:pStyle w:val="Bodytext10"/>
        <w:framePr w:w="8074" w:h="1670" w:hRule="exact" w:wrap="none" w:vAnchor="page" w:hAnchor="page" w:x="1871" w:y="6253"/>
        <w:shd w:val="clear" w:color="auto" w:fill="auto"/>
        <w:tabs>
          <w:tab w:val="left" w:pos="4858"/>
        </w:tabs>
        <w:spacing w:after="0" w:line="240" w:lineRule="auto"/>
      </w:pPr>
      <w:r>
        <w:t>Representante Legal nome: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8074" w:h="1670" w:hRule="exact" w:wrap="none" w:vAnchor="page" w:hAnchor="page" w:x="1871" w:y="6253"/>
        <w:shd w:val="clear" w:color="auto" w:fill="auto"/>
        <w:tabs>
          <w:tab w:val="left" w:pos="632"/>
          <w:tab w:val="left" w:pos="2410"/>
        </w:tabs>
        <w:spacing w:after="0" w:line="240" w:lineRule="auto"/>
        <w:jc w:val="both"/>
      </w:pPr>
      <w:r>
        <w:t>CPF: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20"/>
        <w:framePr w:w="8074" w:h="211" w:hRule="exact" w:wrap="none" w:vAnchor="page" w:hAnchor="page" w:x="1871" w:y="14941"/>
        <w:shd w:val="clear" w:color="auto" w:fill="auto"/>
        <w:tabs>
          <w:tab w:val="left" w:pos="8074"/>
        </w:tabs>
        <w:spacing w:after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19" w:h="662" w:hRule="exact" w:wrap="none" w:vAnchor="page" w:hAnchor="page" w:x="2283" w:y="15190"/>
        <w:shd w:val="clear" w:color="auto" w:fill="auto"/>
        <w:spacing w:line="271" w:lineRule="auto"/>
      </w:pPr>
      <w:r>
        <w:t>Diretoria de Administração • Rua Congontias, 450 - CEP. 30.330.100 - Fone/Fax (031) 3223-2611</w:t>
      </w:r>
    </w:p>
    <w:p w:rsidR="00177514" w:rsidRDefault="000604BA">
      <w:pPr>
        <w:pStyle w:val="Headerorfooter10"/>
        <w:framePr w:w="7219" w:h="662" w:hRule="exact" w:wrap="none" w:vAnchor="page" w:hAnchor="page" w:x="2283" w:y="15190"/>
        <w:shd w:val="clear" w:color="auto" w:fill="auto"/>
        <w:spacing w:line="271" w:lineRule="auto"/>
      </w:pPr>
      <w:r>
        <w:t xml:space="preserve">Praça de Esportes - Rua Benvinda de Carvalho, Final - CEP 30.330.180 - Belo </w:t>
      </w:r>
      <w:r>
        <w:t>Horizonte - MG</w:t>
      </w:r>
    </w:p>
    <w:p w:rsidR="00177514" w:rsidRDefault="000604BA">
      <w:pPr>
        <w:pStyle w:val="Headerorfooter10"/>
        <w:framePr w:w="7219" w:h="662" w:hRule="exact" w:wrap="none" w:vAnchor="page" w:hAnchor="page" w:x="2283" w:y="15190"/>
        <w:shd w:val="clear" w:color="auto" w:fill="auto"/>
        <w:spacing w:line="271" w:lineRule="auto"/>
        <w:ind w:left="300"/>
      </w:pPr>
      <w:r>
        <w:t xml:space="preserve">Home Page; </w:t>
      </w:r>
      <w:hyperlink r:id="rId43" w:history="1">
        <w:r>
          <w:rPr>
            <w:u w:val="single"/>
          </w:rPr>
          <w:t>www.mackenziebh.com.br</w:t>
        </w:r>
      </w:hyperlink>
      <w:r>
        <w:t xml:space="preserve"> E Mail: </w:t>
      </w:r>
      <w:r>
        <w:rPr>
          <w:u w:val="single"/>
          <w:lang w:val="pt-PT" w:eastAsia="pt-PT" w:bidi="pt-PT"/>
        </w:rPr>
        <w:t>mackenziefaimackenziebh.com.br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1196340</wp:posOffset>
                </wp:positionH>
                <wp:positionV relativeFrom="page">
                  <wp:posOffset>9653905</wp:posOffset>
                </wp:positionV>
                <wp:extent cx="5132705" cy="0"/>
                <wp:effectExtent l="0" t="0" r="0" b="0"/>
                <wp:wrapNone/>
                <wp:docPr id="49" name="Shap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200000000000003pt;margin-top:760.14999999999998pt;width:404.1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10" w:hRule="exact" w:wrap="none" w:vAnchor="page" w:hAnchor="page" w:x="2000" w:y="871"/>
        <w:textDirection w:val="tbRl"/>
      </w:pPr>
    </w:p>
    <w:p w:rsidR="00177514" w:rsidRDefault="000604BA">
      <w:pPr>
        <w:pStyle w:val="Headerorfooter10"/>
        <w:framePr w:w="6336" w:h="864" w:hRule="exact" w:wrap="none" w:vAnchor="page" w:hAnchor="page" w:x="3565" w:y="100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36" w:h="864" w:hRule="exact" w:wrap="none" w:vAnchor="page" w:hAnchor="page" w:x="3565" w:y="100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45" w:h="4550" w:hRule="exact" w:wrap="none" w:vAnchor="page" w:hAnchor="page" w:x="1885" w:y="2436"/>
        <w:shd w:val="clear" w:color="auto" w:fill="auto"/>
        <w:jc w:val="center"/>
      </w:pPr>
      <w:bookmarkStart w:id="50" w:name="bookmark50"/>
      <w:r>
        <w:t>ANEXO XI</w:t>
      </w:r>
      <w:bookmarkEnd w:id="50"/>
    </w:p>
    <w:p w:rsidR="00177514" w:rsidRDefault="000604BA">
      <w:pPr>
        <w:pStyle w:val="Heading310"/>
        <w:framePr w:w="8045" w:h="4550" w:hRule="exact" w:wrap="none" w:vAnchor="page" w:hAnchor="page" w:x="1885" w:y="2436"/>
        <w:shd w:val="clear" w:color="auto" w:fill="auto"/>
        <w:spacing w:after="180"/>
        <w:jc w:val="center"/>
      </w:pPr>
      <w:bookmarkStart w:id="51" w:name="bookmark51"/>
      <w:r>
        <w:t>MINUTA DE CONTRATO DE PRESTAÇÃO DE SERVIÇOS</w:t>
      </w:r>
      <w:bookmarkEnd w:id="51"/>
    </w:p>
    <w:p w:rsidR="00177514" w:rsidRDefault="000604BA">
      <w:pPr>
        <w:pStyle w:val="Bodytext10"/>
        <w:framePr w:w="8045" w:h="4550" w:hRule="exact" w:wrap="none" w:vAnchor="page" w:hAnchor="page" w:x="1885" w:y="2436"/>
        <w:shd w:val="clear" w:color="auto" w:fill="auto"/>
        <w:spacing w:after="140"/>
        <w:jc w:val="both"/>
      </w:pPr>
      <w:r>
        <w:t xml:space="preserve">O MACKENZIE ESPORTE </w:t>
      </w:r>
      <w:r>
        <w:t>CLUBE, inscrito no CNPJ 17.499.252/0001-00,</w:t>
      </w:r>
      <w:r>
        <w:br/>
        <w:t>associação civil sem fins econômicos, com sede da com sede na Rua Benvinda</w:t>
      </w:r>
      <w:r>
        <w:br/>
        <w:t>de Carvalho, S.N. - Bairro Santo Antônio, CEP 30.330-180, em Belo Horizonte</w:t>
      </w:r>
      <w:r>
        <w:br/>
        <w:t xml:space="preserve">- MG, neste ato representado por seus representantes legais, </w:t>
      </w:r>
      <w:r>
        <w:t>ora denominado</w:t>
      </w:r>
      <w:r>
        <w:br/>
        <w:t>CONTRATANTE, e de outro lado, xxxxxxxxxxxxxxxxxxxxxxxxxxx, com sede na</w:t>
      </w:r>
      <w:r>
        <w:br/>
        <w:t>Rua xxxxxxxxxxxxxxxxxxxxxxxxxxxxxxxxxx, município de xxxxxxxxxxxx, inscrita</w:t>
      </w:r>
      <w:r>
        <w:br/>
        <w:t>no CNPJ sob 0 n° xxxxxxxxxxxxxx, neste representado por xxxxxxxxxxxxxx, ora</w:t>
      </w:r>
      <w:r>
        <w:br/>
        <w:t>denominada CONTRAT</w:t>
      </w:r>
      <w:r>
        <w:t>ADA, firmam o presente CONTRATO, mediante as</w:t>
      </w:r>
      <w:r>
        <w:br/>
        <w:t>seguintes cláusulas e condições:</w:t>
      </w:r>
    </w:p>
    <w:p w:rsidR="00177514" w:rsidRDefault="000604BA">
      <w:pPr>
        <w:pStyle w:val="Heading310"/>
        <w:framePr w:w="8045" w:h="4550" w:hRule="exact" w:wrap="none" w:vAnchor="page" w:hAnchor="page" w:x="1885" w:y="2436"/>
        <w:shd w:val="clear" w:color="auto" w:fill="auto"/>
        <w:spacing w:after="280"/>
        <w:jc w:val="both"/>
      </w:pPr>
      <w:bookmarkStart w:id="52" w:name="bookmark52"/>
      <w:r>
        <w:t>CLÁUSULA PRIMEIRA - OBJETO</w:t>
      </w:r>
      <w:bookmarkEnd w:id="52"/>
    </w:p>
    <w:p w:rsidR="00177514" w:rsidRDefault="000604BA">
      <w:pPr>
        <w:pStyle w:val="Bodytext10"/>
        <w:framePr w:w="8045" w:h="4550" w:hRule="exact" w:wrap="none" w:vAnchor="page" w:hAnchor="page" w:x="1885" w:y="2436"/>
        <w:numPr>
          <w:ilvl w:val="0"/>
          <w:numId w:val="51"/>
        </w:numPr>
        <w:shd w:val="clear" w:color="auto" w:fill="auto"/>
        <w:tabs>
          <w:tab w:val="left" w:pos="694"/>
        </w:tabs>
        <w:spacing w:after="0"/>
        <w:jc w:val="both"/>
      </w:pPr>
      <w:r>
        <w:t>O presente Instrumento tem por objeto a contratação de empresa</w:t>
      </w:r>
    </w:p>
    <w:p w:rsidR="00177514" w:rsidRDefault="000604BA">
      <w:pPr>
        <w:pStyle w:val="Heading310"/>
        <w:framePr w:w="8045" w:h="768" w:hRule="exact" w:wrap="none" w:vAnchor="page" w:hAnchor="page" w:x="1885" w:y="7754"/>
        <w:shd w:val="clear" w:color="auto" w:fill="auto"/>
        <w:spacing w:after="180" w:line="240" w:lineRule="auto"/>
        <w:jc w:val="both"/>
      </w:pPr>
      <w:bookmarkStart w:id="53" w:name="bookmark53"/>
      <w:r>
        <w:t>CLÁUSULA SEGUNDA - VINCULAÇÃO AO EDITAL</w:t>
      </w:r>
      <w:bookmarkEnd w:id="53"/>
    </w:p>
    <w:p w:rsidR="00177514" w:rsidRDefault="000604BA">
      <w:pPr>
        <w:pStyle w:val="Bodytext10"/>
        <w:framePr w:w="8045" w:h="768" w:hRule="exact" w:wrap="none" w:vAnchor="page" w:hAnchor="page" w:x="1885" w:y="7754"/>
        <w:numPr>
          <w:ilvl w:val="0"/>
          <w:numId w:val="52"/>
        </w:numPr>
        <w:shd w:val="clear" w:color="auto" w:fill="auto"/>
        <w:tabs>
          <w:tab w:val="left" w:pos="694"/>
        </w:tabs>
        <w:spacing w:after="0" w:line="240" w:lineRule="auto"/>
        <w:jc w:val="both"/>
      </w:pPr>
      <w:r>
        <w:t xml:space="preserve">O presente contrato é vinculado aos termos do </w:t>
      </w:r>
      <w:r>
        <w:t>CONVITE N° 004/2015 e</w:t>
      </w:r>
    </w:p>
    <w:p w:rsidR="00177514" w:rsidRDefault="000604BA">
      <w:pPr>
        <w:pStyle w:val="Bodytext10"/>
        <w:framePr w:wrap="none" w:vAnchor="page" w:hAnchor="page" w:x="1885" w:y="8532"/>
        <w:shd w:val="clear" w:color="auto" w:fill="auto"/>
        <w:spacing w:after="0" w:line="240" w:lineRule="auto"/>
        <w:ind w:left="28" w:right="211"/>
        <w:jc w:val="both"/>
      </w:pPr>
      <w:r>
        <w:t>seus Anexos e ao PROJETO MACKENZIE FORMANDO ATLETAS OLÍMPICOS N</w:t>
      </w:r>
    </w:p>
    <w:p w:rsidR="00177514" w:rsidRDefault="000604BA">
      <w:pPr>
        <w:pStyle w:val="Other10"/>
        <w:framePr w:w="125" w:h="144" w:hRule="exact" w:wrap="none" w:vAnchor="page" w:hAnchor="page" w:x="9786" w:y="8589"/>
        <w:shd w:val="clear" w:color="auto" w:fill="auto"/>
        <w:spacing w:after="0" w:line="240" w:lineRule="auto"/>
        <w:jc w:val="both"/>
        <w:textDirection w:val="tbRl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o</w:t>
      </w:r>
    </w:p>
    <w:p w:rsidR="00177514" w:rsidRDefault="000604BA">
      <w:pPr>
        <w:pStyle w:val="Bodytext10"/>
        <w:framePr w:w="8045" w:h="5587" w:hRule="exact" w:wrap="none" w:vAnchor="page" w:hAnchor="page" w:x="1885" w:y="8839"/>
        <w:numPr>
          <w:ilvl w:val="0"/>
          <w:numId w:val="53"/>
        </w:numPr>
        <w:shd w:val="clear" w:color="auto" w:fill="auto"/>
        <w:tabs>
          <w:tab w:val="left" w:pos="408"/>
        </w:tabs>
        <w:spacing w:after="240"/>
        <w:jc w:val="both"/>
      </w:pPr>
      <w:r>
        <w:t>Convênio n® 28, celebrado entre a Confederação Brasileira de Clubes - CBC</w:t>
      </w:r>
      <w:r>
        <w:br/>
        <w:t>e Mackenzie Esporte Clube.</w:t>
      </w:r>
    </w:p>
    <w:p w:rsidR="00177514" w:rsidRDefault="000604BA">
      <w:pPr>
        <w:pStyle w:val="Heading310"/>
        <w:framePr w:w="8045" w:h="5587" w:hRule="exact" w:wrap="none" w:vAnchor="page" w:hAnchor="page" w:x="1885" w:y="8839"/>
        <w:shd w:val="clear" w:color="auto" w:fill="auto"/>
        <w:spacing w:after="180" w:line="262" w:lineRule="auto"/>
        <w:jc w:val="both"/>
      </w:pPr>
      <w:bookmarkStart w:id="54" w:name="bookmark54"/>
      <w:r>
        <w:t>CLÁUSULA TERCEIRA - VIGÊNCIA.</w:t>
      </w:r>
      <w:bookmarkEnd w:id="54"/>
    </w:p>
    <w:p w:rsidR="00177514" w:rsidRDefault="000604BA">
      <w:pPr>
        <w:pStyle w:val="Bodytext10"/>
        <w:framePr w:w="8045" w:h="5587" w:hRule="exact" w:wrap="none" w:vAnchor="page" w:hAnchor="page" w:x="1885" w:y="8839"/>
        <w:numPr>
          <w:ilvl w:val="0"/>
          <w:numId w:val="54"/>
        </w:numPr>
        <w:shd w:val="clear" w:color="auto" w:fill="auto"/>
        <w:tabs>
          <w:tab w:val="left" w:pos="694"/>
        </w:tabs>
        <w:spacing w:after="140" w:line="259" w:lineRule="auto"/>
        <w:jc w:val="both"/>
      </w:pPr>
      <w:r>
        <w:t xml:space="preserve">O prazo de vigência do contrato é de </w:t>
      </w:r>
      <w:r>
        <w:t>07 (sete) meses, tendo início a</w:t>
      </w:r>
      <w:r>
        <w:br/>
        <w:t>partir da assinatura de ambas as partes, podendo ser prorrogado nos termos</w:t>
      </w:r>
      <w:r>
        <w:br/>
        <w:t>da Lei n® 8.666/93 e alterações posteriores.</w:t>
      </w:r>
    </w:p>
    <w:p w:rsidR="00177514" w:rsidRDefault="000604BA">
      <w:pPr>
        <w:pStyle w:val="Heading310"/>
        <w:framePr w:w="8045" w:h="5587" w:hRule="exact" w:wrap="none" w:vAnchor="page" w:hAnchor="page" w:x="1885" w:y="8839"/>
        <w:shd w:val="clear" w:color="auto" w:fill="auto"/>
        <w:spacing w:after="180" w:line="262" w:lineRule="auto"/>
        <w:jc w:val="both"/>
      </w:pPr>
      <w:bookmarkStart w:id="55" w:name="bookmark55"/>
      <w:r>
        <w:t>CLÁUSULA QUARTA - OBRIGAÇÕES DA CONTRATADA HOSPEDAGEM.</w:t>
      </w:r>
      <w:bookmarkEnd w:id="55"/>
    </w:p>
    <w:p w:rsidR="00177514" w:rsidRDefault="000604BA">
      <w:pPr>
        <w:pStyle w:val="Bodytext10"/>
        <w:framePr w:w="8045" w:h="5587" w:hRule="exact" w:wrap="none" w:vAnchor="page" w:hAnchor="page" w:x="1885" w:y="8839"/>
        <w:numPr>
          <w:ilvl w:val="0"/>
          <w:numId w:val="55"/>
        </w:numPr>
        <w:shd w:val="clear" w:color="auto" w:fill="auto"/>
        <w:tabs>
          <w:tab w:val="left" w:pos="694"/>
        </w:tabs>
        <w:spacing w:after="260" w:line="266" w:lineRule="auto"/>
        <w:jc w:val="both"/>
      </w:pPr>
      <w:r>
        <w:t>Executar os serviços objeto deste contrato fielme</w:t>
      </w:r>
      <w:r>
        <w:t>nte e diretamente pela</w:t>
      </w:r>
      <w:r>
        <w:br/>
        <w:t>CONTRATADA, não podendo ser sub empreitados, cedidos ou sublocados,</w:t>
      </w:r>
      <w:r>
        <w:br/>
        <w:t>excetuados aqueles que não se incluam em sua especialização, o que dependerá</w:t>
      </w:r>
      <w:r>
        <w:br/>
        <w:t>de prévia e escrita anuência da CONTRATANTE, sem prejuízo da</w:t>
      </w:r>
      <w:r>
        <w:br/>
        <w:t>responsabilidade da CONTRAT</w:t>
      </w:r>
      <w:r>
        <w:t>ADA pelos ônus e perfeição técnica dos mesmos.</w:t>
      </w:r>
    </w:p>
    <w:p w:rsidR="00177514" w:rsidRDefault="000604BA">
      <w:pPr>
        <w:pStyle w:val="Bodytext10"/>
        <w:framePr w:w="8045" w:h="5587" w:hRule="exact" w:wrap="none" w:vAnchor="page" w:hAnchor="page" w:x="1885" w:y="8839"/>
        <w:numPr>
          <w:ilvl w:val="0"/>
          <w:numId w:val="55"/>
        </w:numPr>
        <w:shd w:val="clear" w:color="auto" w:fill="auto"/>
        <w:tabs>
          <w:tab w:val="left" w:pos="694"/>
        </w:tabs>
        <w:spacing w:after="0" w:line="262" w:lineRule="auto"/>
        <w:jc w:val="both"/>
      </w:pPr>
      <w:r>
        <w:t>Estar sediado ou manter filial na cidade de Belo Horizonte - MG. A</w:t>
      </w:r>
      <w:r>
        <w:br/>
        <w:t>comprovação poderá ser feita mediante a apresentação de algum tipo de</w:t>
      </w:r>
      <w:r>
        <w:br/>
        <w:t>documento oficial, tais como: Ato constitutivo, estatuto ou contrato soc</w:t>
      </w:r>
      <w:r>
        <w:t>ial em</w:t>
      </w:r>
      <w:r>
        <w:br/>
        <w:t>vigor. Cartão de CNPJ, Alvará de Localização, etc;</w:t>
      </w:r>
    </w:p>
    <w:p w:rsidR="00177514" w:rsidRDefault="000604BA">
      <w:pPr>
        <w:pStyle w:val="Bodytext10"/>
        <w:framePr w:wrap="none" w:vAnchor="page" w:hAnchor="page" w:x="1885" w:y="14657"/>
        <w:numPr>
          <w:ilvl w:val="0"/>
          <w:numId w:val="55"/>
        </w:numPr>
        <w:shd w:val="clear" w:color="auto" w:fill="auto"/>
        <w:tabs>
          <w:tab w:val="left" w:pos="732"/>
        </w:tabs>
        <w:spacing w:after="0" w:line="240" w:lineRule="auto"/>
        <w:ind w:left="38" w:right="3782"/>
        <w:jc w:val="both"/>
      </w:pPr>
      <w:r>
        <w:t>Manter em carater permanente</w:t>
      </w:r>
    </w:p>
    <w:p w:rsidR="00177514" w:rsidRDefault="000604BA">
      <w:pPr>
        <w:pStyle w:val="Bodytext10"/>
        <w:framePr w:wrap="none" w:vAnchor="page" w:hAnchor="page" w:x="6675" w:y="14676"/>
        <w:shd w:val="clear" w:color="auto" w:fill="auto"/>
        <w:spacing w:after="0" w:line="240" w:lineRule="auto"/>
      </w:pPr>
      <w:r>
        <w:t>ininterrupto atendimento com</w:t>
      </w:r>
    </w:p>
    <w:p w:rsidR="00177514" w:rsidRDefault="000604BA">
      <w:pPr>
        <w:pStyle w:val="Other10"/>
        <w:framePr w:w="106" w:h="134" w:hRule="exact" w:wrap="none" w:vAnchor="page" w:hAnchor="page" w:x="6349" w:y="14753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fD</w:t>
      </w:r>
    </w:p>
    <w:p w:rsidR="00177514" w:rsidRDefault="000604BA">
      <w:pPr>
        <w:pStyle w:val="Headerorfooter10"/>
        <w:framePr w:w="7210" w:h="691" w:hRule="exact" w:wrap="none" w:vAnchor="page" w:hAnchor="page" w:x="2317" w:y="15213"/>
        <w:shd w:val="clear" w:color="auto" w:fill="auto"/>
        <w:spacing w:line="266" w:lineRule="auto"/>
      </w:pPr>
      <w:r>
        <w:t>Diretoria de Administração • Rua Congonhas, 450 -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317" w:y="15213"/>
        <w:shd w:val="clear" w:color="auto" w:fill="auto"/>
        <w:spacing w:line="266" w:lineRule="auto"/>
      </w:pPr>
      <w:r>
        <w:t xml:space="preserve">Praça de Esportes - Rua Benvinda de </w:t>
      </w:r>
      <w:r>
        <w:t>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317" w:y="15213"/>
        <w:shd w:val="clear" w:color="auto" w:fill="auto"/>
        <w:spacing w:line="266" w:lineRule="auto"/>
        <w:ind w:right="260"/>
        <w:jc w:val="right"/>
      </w:pPr>
      <w:r>
        <w:t xml:space="preserve">Home Page: </w:t>
      </w:r>
      <w:hyperlink r:id="rId44" w:history="1">
        <w:r>
          <w:rPr>
            <w:u w:val="single"/>
            <w:lang w:val="en-US" w:eastAsia="en-US" w:bidi="en-US"/>
          </w:rPr>
          <w:t>www.niackenziebh.com.br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 xml:space="preserve">machenzieia </w:t>
      </w:r>
      <w:r>
        <w:rPr>
          <w:u w:val="single"/>
          <w:lang w:val="en-US" w:eastAsia="en-US" w:bidi="en-US"/>
        </w:rPr>
        <w:t>mackenztebh.com.br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1208405</wp:posOffset>
                </wp:positionH>
                <wp:positionV relativeFrom="page">
                  <wp:posOffset>9647555</wp:posOffset>
                </wp:positionV>
                <wp:extent cx="5126990" cy="0"/>
                <wp:effectExtent l="0" t="0" r="0" b="0"/>
                <wp:wrapNone/>
                <wp:docPr id="50" name="Shap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150000000000006pt;margin-top:759.6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1075" w:h="1219" w:hRule="exact" w:wrap="none" w:vAnchor="page" w:hAnchor="page" w:x="2010" w:y="871"/>
        <w:shd w:val="clear" w:color="auto" w:fill="auto"/>
        <w:spacing w:after="0" w:line="240" w:lineRule="auto"/>
        <w:jc w:val="both"/>
        <w:textDirection w:val="btL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  <w:lang w:val="pt-PT" w:eastAsia="pt-PT" w:bidi="pt-PT"/>
        </w:rPr>
        <w:t>*</w:t>
      </w:r>
    </w:p>
    <w:p w:rsidR="00177514" w:rsidRDefault="000604BA">
      <w:pPr>
        <w:pStyle w:val="Headerorfooter10"/>
        <w:framePr w:w="2688" w:h="931" w:hRule="exact" w:wrap="none" w:vAnchor="page" w:hAnchor="page" w:x="3594" w:y="996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594" w:y="99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177514" w:rsidRDefault="000604BA">
      <w:pPr>
        <w:pStyle w:val="Bodytext10"/>
        <w:framePr w:w="8045" w:h="9408" w:hRule="exact" w:wrap="none" w:vAnchor="page" w:hAnchor="page" w:x="1885" w:y="2397"/>
        <w:shd w:val="clear" w:color="auto" w:fill="auto"/>
        <w:spacing w:after="180" w:line="266" w:lineRule="auto"/>
        <w:jc w:val="both"/>
      </w:pPr>
      <w:r>
        <w:rPr>
          <w:lang w:val="pt-PT" w:eastAsia="pt-PT" w:bidi="pt-PT"/>
        </w:rPr>
        <w:t xml:space="preserve">acionamento por meio de mensagens </w:t>
      </w:r>
      <w:r>
        <w:t xml:space="preserve">eletrônicas </w:t>
      </w:r>
      <w:r>
        <w:rPr>
          <w:lang w:val="pt-PT" w:eastAsia="pt-PT" w:bidi="pt-PT"/>
        </w:rPr>
        <w:t>(e-mail), telefónico fixo de</w:t>
      </w:r>
      <w:r>
        <w:rPr>
          <w:lang w:val="pt-PT" w:eastAsia="pt-PT" w:bidi="pt-PT"/>
        </w:rPr>
        <w:br/>
        <w:t>custo local ou 0800, disponíveis 24 (vinte e quatro) horas por dia, 7 (sete) dias</w:t>
      </w:r>
      <w:r>
        <w:rPr>
          <w:lang w:val="pt-PT" w:eastAsia="pt-PT" w:bidi="pt-PT"/>
        </w:rPr>
        <w:br/>
        <w:t>por semana, incluindo aqui os feriados, tanto quando for na Cidade Belo</w:t>
      </w:r>
      <w:r>
        <w:rPr>
          <w:lang w:val="pt-PT" w:eastAsia="pt-PT" w:bidi="pt-PT"/>
        </w:rPr>
        <w:br/>
        <w:t xml:space="preserve">Horizonte, como quando for </w:t>
      </w:r>
      <w:r>
        <w:rPr>
          <w:lang w:val="pt-PT" w:eastAsia="pt-PT" w:bidi="pt-PT"/>
        </w:rPr>
        <w:t>na Cidade onde estiver localizada a contratada;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 w:line="266" w:lineRule="auto"/>
        <w:jc w:val="both"/>
      </w:pPr>
      <w:r>
        <w:rPr>
          <w:lang w:val="pt-PT" w:eastAsia="pt-PT" w:bidi="pt-PT"/>
        </w:rPr>
        <w:t>Pesquisa de cotação do melhor preço para cada solicitação de</w:t>
      </w:r>
      <w:r>
        <w:rPr>
          <w:lang w:val="pt-PT" w:eastAsia="pt-PT" w:bidi="pt-PT"/>
        </w:rPr>
        <w:br/>
        <w:t>hospedagem do CONTRATANTE, observando sempre as promoções e o mínimo</w:t>
      </w:r>
      <w:r>
        <w:rPr>
          <w:lang w:val="pt-PT" w:eastAsia="pt-PT" w:bidi="pt-PT"/>
        </w:rPr>
        <w:br/>
        <w:t>de 3 (três) hotéis, quando houver. A pesquisa poderá ser enviada por e-mail ao</w:t>
      </w:r>
      <w:r>
        <w:rPr>
          <w:lang w:val="pt-PT" w:eastAsia="pt-PT" w:bidi="pt-PT"/>
        </w:rPr>
        <w:br/>
        <w:t>CONTRATANTE.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 w:line="276" w:lineRule="auto"/>
        <w:jc w:val="both"/>
      </w:pPr>
      <w:r>
        <w:rPr>
          <w:lang w:val="pt-PT" w:eastAsia="pt-PT" w:bidi="pt-PT"/>
        </w:rPr>
        <w:t>Emitir reserva da hospedagem somente quando estiver autorizada pelo</w:t>
      </w:r>
      <w:r>
        <w:rPr>
          <w:lang w:val="pt-PT" w:eastAsia="pt-PT" w:bidi="pt-PT"/>
        </w:rPr>
        <w:br/>
        <w:t>responsável.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/>
        <w:jc w:val="both"/>
      </w:pPr>
      <w:r>
        <w:rPr>
          <w:lang w:val="pt-PT" w:eastAsia="pt-PT" w:bidi="pt-PT"/>
        </w:rPr>
        <w:t>Entregar as reservas de hospedagem, nacionais e internacionais em até</w:t>
      </w:r>
      <w:r>
        <w:rPr>
          <w:lang w:val="pt-PT" w:eastAsia="pt-PT" w:bidi="pt-PT"/>
        </w:rPr>
        <w:br/>
        <w:t>12 (doze) horas, após a solicitação;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 w:line="266" w:lineRule="auto"/>
        <w:jc w:val="both"/>
      </w:pPr>
      <w:r>
        <w:rPr>
          <w:lang w:val="pt-PT" w:eastAsia="pt-PT" w:bidi="pt-PT"/>
        </w:rPr>
        <w:t xml:space="preserve">Arcar com as despesas diretas e indiretas, tais como; </w:t>
      </w:r>
      <w:r>
        <w:rPr>
          <w:lang w:val="pt-PT" w:eastAsia="pt-PT" w:bidi="pt-PT"/>
        </w:rPr>
        <w:t>salários,</w:t>
      </w:r>
      <w:r>
        <w:rPr>
          <w:lang w:val="pt-PT" w:eastAsia="pt-PT" w:bidi="pt-PT"/>
        </w:rPr>
        <w:br/>
        <w:t>transportes, alimentação, diárias, assistência médica, encargos sociais, fiscais,</w:t>
      </w:r>
      <w:r>
        <w:rPr>
          <w:lang w:val="pt-PT" w:eastAsia="pt-PT" w:bidi="pt-PT"/>
        </w:rPr>
        <w:br/>
        <w:t xml:space="preserve">trabalhistas, previdenciários e de ordem de classe, </w:t>
      </w:r>
      <w:r>
        <w:t xml:space="preserve">indenizações </w:t>
      </w:r>
      <w:r>
        <w:rPr>
          <w:lang w:val="pt-PT" w:eastAsia="pt-PT" w:bidi="pt-PT"/>
        </w:rPr>
        <w:t>civis e</w:t>
      </w:r>
      <w:r>
        <w:rPr>
          <w:lang w:val="pt-PT" w:eastAsia="pt-PT" w:bidi="pt-PT"/>
        </w:rPr>
        <w:br/>
        <w:t>quaisquer outras que forem devidas aos seus empregados no desempenho dos</w:t>
      </w:r>
      <w:r>
        <w:rPr>
          <w:lang w:val="pt-PT" w:eastAsia="pt-PT" w:bidi="pt-PT"/>
        </w:rPr>
        <w:br/>
        <w:t xml:space="preserve">serviços, ficando </w:t>
      </w:r>
      <w:r>
        <w:rPr>
          <w:lang w:val="pt-PT" w:eastAsia="pt-PT" w:bidi="pt-PT"/>
        </w:rPr>
        <w:t>ainda o CONTRATANTE isento de qualquer vínculo</w:t>
      </w:r>
      <w:r>
        <w:rPr>
          <w:lang w:val="pt-PT" w:eastAsia="pt-PT" w:bidi="pt-PT"/>
        </w:rPr>
        <w:br/>
        <w:t>empregatício com os mesmos;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 w:line="266" w:lineRule="auto"/>
        <w:jc w:val="both"/>
      </w:pPr>
      <w:r>
        <w:t xml:space="preserve">Responsabilizar-se </w:t>
      </w:r>
      <w:r>
        <w:rPr>
          <w:lang w:val="pt-PT" w:eastAsia="pt-PT" w:bidi="pt-PT"/>
        </w:rPr>
        <w:t>pelos danos causados diretamente à CONTRATANTE</w:t>
      </w:r>
      <w:r>
        <w:rPr>
          <w:lang w:val="pt-PT" w:eastAsia="pt-PT" w:bidi="pt-PT"/>
        </w:rPr>
        <w:br/>
        <w:t>ou a terceiros, decorrentes de sua culpa ou dolo, na execução do contrato, não</w:t>
      </w:r>
      <w:r>
        <w:rPr>
          <w:lang w:val="pt-PT" w:eastAsia="pt-PT" w:bidi="pt-PT"/>
        </w:rPr>
        <w:br/>
        <w:t>excluindo ou reduzindo essa responsa</w:t>
      </w:r>
      <w:r>
        <w:rPr>
          <w:lang w:val="pt-PT" w:eastAsia="pt-PT" w:bidi="pt-PT"/>
        </w:rPr>
        <w:t>bilidade à fiscalização ou o</w:t>
      </w:r>
      <w:r>
        <w:rPr>
          <w:lang w:val="pt-PT" w:eastAsia="pt-PT" w:bidi="pt-PT"/>
        </w:rPr>
        <w:br/>
        <w:t>acompanhamento do acompanhamento do CONTRATANTE;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180" w:line="262" w:lineRule="auto"/>
        <w:jc w:val="both"/>
      </w:pPr>
      <w:r>
        <w:rPr>
          <w:lang w:val="pt-PT" w:eastAsia="pt-PT" w:bidi="pt-PT"/>
        </w:rPr>
        <w:t>Manter, durante toda a execução do contrato, em compatibilidade com</w:t>
      </w:r>
      <w:r>
        <w:rPr>
          <w:lang w:val="pt-PT" w:eastAsia="pt-PT" w:bidi="pt-PT"/>
        </w:rPr>
        <w:br/>
        <w:t>as obrigações assumidas, todas as condições de habilitação e qualificação</w:t>
      </w:r>
      <w:r>
        <w:rPr>
          <w:lang w:val="pt-PT" w:eastAsia="pt-PT" w:bidi="pt-PT"/>
        </w:rPr>
        <w:br/>
        <w:t>exigidas na licitação e apresentar s</w:t>
      </w:r>
      <w:r>
        <w:rPr>
          <w:lang w:val="pt-PT" w:eastAsia="pt-PT" w:bidi="pt-PT"/>
        </w:rPr>
        <w:t>empre que exigido os comprovantes de</w:t>
      </w:r>
      <w:r>
        <w:rPr>
          <w:lang w:val="pt-PT" w:eastAsia="pt-PT" w:bidi="pt-PT"/>
        </w:rPr>
        <w:br/>
        <w:t>regularidade fiscal;</w:t>
      </w:r>
    </w:p>
    <w:p w:rsidR="00177514" w:rsidRDefault="000604BA">
      <w:pPr>
        <w:pStyle w:val="Bodytext10"/>
        <w:framePr w:w="8045" w:h="9408" w:hRule="exact" w:wrap="none" w:vAnchor="page" w:hAnchor="page" w:x="1885" w:y="2397"/>
        <w:numPr>
          <w:ilvl w:val="0"/>
          <w:numId w:val="55"/>
        </w:numPr>
        <w:shd w:val="clear" w:color="auto" w:fill="auto"/>
        <w:tabs>
          <w:tab w:val="left" w:pos="677"/>
        </w:tabs>
        <w:spacing w:after="0"/>
        <w:jc w:val="both"/>
      </w:pPr>
      <w:r>
        <w:rPr>
          <w:lang w:val="pt-PT" w:eastAsia="pt-PT" w:bidi="pt-PT"/>
        </w:rPr>
        <w:t xml:space="preserve">Reparar, corrigir, remover, reconstruir ou substituir, </w:t>
      </w:r>
      <w:r>
        <w:t xml:space="preserve">às </w:t>
      </w:r>
      <w:r>
        <w:rPr>
          <w:lang w:val="pt-PT" w:eastAsia="pt-PT" w:bidi="pt-PT"/>
        </w:rPr>
        <w:t>suas expensas,</w:t>
      </w:r>
      <w:r>
        <w:rPr>
          <w:lang w:val="pt-PT" w:eastAsia="pt-PT" w:bidi="pt-PT"/>
        </w:rPr>
        <w:br/>
        <w:t>no todo ou em parte, o objeto deste contrato, em que se verificarem vícios,</w:t>
      </w:r>
      <w:r>
        <w:rPr>
          <w:lang w:val="pt-PT" w:eastAsia="pt-PT" w:bidi="pt-PT"/>
        </w:rPr>
        <w:br/>
        <w:t>defeitos ou incorreções resultantes da execução;</w:t>
      </w:r>
    </w:p>
    <w:p w:rsidR="00177514" w:rsidRDefault="000604BA">
      <w:pPr>
        <w:pStyle w:val="Bodytext10"/>
        <w:framePr w:w="8045" w:h="566" w:hRule="exact" w:wrap="none" w:vAnchor="page" w:hAnchor="page" w:x="1885" w:y="12065"/>
        <w:numPr>
          <w:ilvl w:val="0"/>
          <w:numId w:val="56"/>
        </w:numPr>
        <w:shd w:val="clear" w:color="auto" w:fill="auto"/>
        <w:tabs>
          <w:tab w:val="left" w:pos="716"/>
        </w:tabs>
        <w:spacing w:after="0" w:line="254" w:lineRule="auto"/>
        <w:ind w:left="39" w:right="221"/>
        <w:jc w:val="both"/>
      </w:pPr>
      <w:r>
        <w:rPr>
          <w:lang w:val="pt-PT" w:eastAsia="pt-PT" w:bidi="pt-PT"/>
        </w:rPr>
        <w:t>Apresentar no mínimo 03 (tres) orçamentos de hotéis, considerando</w:t>
      </w:r>
      <w:r>
        <w:rPr>
          <w:lang w:val="pt-PT" w:eastAsia="pt-PT" w:bidi="pt-PT"/>
        </w:rPr>
        <w:br/>
        <w:t xml:space="preserve">tarifa NET (sem </w:t>
      </w:r>
      <w:r>
        <w:t>comissionamento);</w:t>
      </w:r>
    </w:p>
    <w:p w:rsidR="00177514" w:rsidRDefault="000604BA">
      <w:pPr>
        <w:pStyle w:val="Bodytext40"/>
        <w:framePr w:w="106" w:h="134" w:hRule="exact" w:wrap="none" w:vAnchor="page" w:hAnchor="page" w:x="9815" w:y="12161"/>
        <w:shd w:val="clear" w:color="auto" w:fill="auto"/>
        <w:textDirection w:val="btLr"/>
      </w:pPr>
      <w:r>
        <w:rPr>
          <w:lang w:val="pt-BR" w:eastAsia="pt-BR" w:bidi="pt-BR"/>
        </w:rPr>
        <w:t>OI</w:t>
      </w:r>
    </w:p>
    <w:p w:rsidR="00177514" w:rsidRDefault="000604BA">
      <w:pPr>
        <w:pStyle w:val="Bodytext10"/>
        <w:framePr w:w="8045" w:h="2256" w:hRule="exact" w:wrap="none" w:vAnchor="page" w:hAnchor="page" w:x="1885" w:y="12900"/>
        <w:numPr>
          <w:ilvl w:val="0"/>
          <w:numId w:val="57"/>
        </w:numPr>
        <w:shd w:val="clear" w:color="auto" w:fill="auto"/>
        <w:tabs>
          <w:tab w:val="left" w:pos="677"/>
        </w:tabs>
        <w:spacing w:after="300" w:line="254" w:lineRule="auto"/>
        <w:jc w:val="both"/>
      </w:pPr>
      <w:r>
        <w:rPr>
          <w:lang w:val="pt-PT" w:eastAsia="pt-PT" w:bidi="pt-PT"/>
        </w:rPr>
        <w:t>Prestar todos os esclarecimentos que forem solicitados pela fiscalização</w:t>
      </w:r>
      <w:r>
        <w:rPr>
          <w:lang w:val="pt-PT" w:eastAsia="pt-PT" w:bidi="pt-PT"/>
        </w:rPr>
        <w:br/>
        <w:t>do CONTRATANTE;</w:t>
      </w:r>
    </w:p>
    <w:p w:rsidR="00177514" w:rsidRDefault="000604BA">
      <w:pPr>
        <w:pStyle w:val="Bodytext10"/>
        <w:framePr w:w="8045" w:h="2256" w:hRule="exact" w:wrap="none" w:vAnchor="page" w:hAnchor="page" w:x="1885" w:y="12900"/>
        <w:numPr>
          <w:ilvl w:val="0"/>
          <w:numId w:val="57"/>
        </w:numPr>
        <w:shd w:val="clear" w:color="auto" w:fill="auto"/>
        <w:tabs>
          <w:tab w:val="left" w:pos="677"/>
        </w:tabs>
        <w:jc w:val="both"/>
      </w:pPr>
      <w:r>
        <w:rPr>
          <w:lang w:val="pt-PT" w:eastAsia="pt-PT" w:bidi="pt-PT"/>
        </w:rPr>
        <w:t xml:space="preserve">Repassar integralmente todos os descontos </w:t>
      </w:r>
      <w:r>
        <w:t xml:space="preserve">promocionais </w:t>
      </w:r>
      <w:r>
        <w:rPr>
          <w:lang w:val="pt-PT" w:eastAsia="pt-PT" w:bidi="pt-PT"/>
        </w:rPr>
        <w:t>de preços</w:t>
      </w:r>
      <w:r>
        <w:rPr>
          <w:lang w:val="pt-PT" w:eastAsia="pt-PT" w:bidi="pt-PT"/>
        </w:rPr>
        <w:br/>
        <w:t>reduzidos, concedidos pelas empresas de transporte e todos os descontos</w:t>
      </w:r>
      <w:r>
        <w:rPr>
          <w:lang w:val="pt-PT" w:eastAsia="pt-PT" w:bidi="pt-PT"/>
        </w:rPr>
        <w:br/>
      </w:r>
      <w:r>
        <w:t xml:space="preserve">promocionais </w:t>
      </w:r>
      <w:r>
        <w:rPr>
          <w:lang w:val="pt-PT" w:eastAsia="pt-PT" w:bidi="pt-PT"/>
        </w:rPr>
        <w:t>de reduções de preço, concedidos pelos hotéis;</w:t>
      </w:r>
    </w:p>
    <w:p w:rsidR="00177514" w:rsidRDefault="000604BA">
      <w:pPr>
        <w:pStyle w:val="Bodytext10"/>
        <w:framePr w:w="8045" w:h="2256" w:hRule="exact" w:wrap="none" w:vAnchor="page" w:hAnchor="page" w:x="1885" w:y="12900"/>
        <w:numPr>
          <w:ilvl w:val="0"/>
          <w:numId w:val="57"/>
        </w:numPr>
        <w:shd w:val="clear" w:color="auto" w:fill="auto"/>
        <w:tabs>
          <w:tab w:val="left" w:pos="677"/>
        </w:tabs>
        <w:spacing w:after="0"/>
        <w:jc w:val="both"/>
      </w:pPr>
      <w:r>
        <w:rPr>
          <w:lang w:val="pt-PT" w:eastAsia="pt-PT" w:bidi="pt-PT"/>
        </w:rPr>
        <w:t>Obrigação do contratado de manter, durante toda a execução do contrato.</w:t>
      </w:r>
    </w:p>
    <w:p w:rsidR="00177514" w:rsidRDefault="000604BA">
      <w:pPr>
        <w:pStyle w:val="Headerorfooter10"/>
        <w:framePr w:w="7210" w:h="701" w:hRule="exact" w:wrap="none" w:vAnchor="page" w:hAnchor="page" w:x="2327" w:y="15204"/>
        <w:shd w:val="clear" w:color="auto" w:fill="auto"/>
        <w:spacing w:line="271" w:lineRule="auto"/>
      </w:pPr>
      <w:r>
        <w:t xml:space="preserve">Diretoria </w:t>
      </w:r>
      <w:r>
        <w:rPr>
          <w:lang w:val="pt-PT" w:eastAsia="pt-PT" w:bidi="pt-PT"/>
        </w:rPr>
        <w:t xml:space="preserve">de Administração ■ Rua Congonhas, 450 -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177514" w:rsidRDefault="000604BA">
      <w:pPr>
        <w:pStyle w:val="Headerorfooter10"/>
        <w:framePr w:w="7210" w:h="701" w:hRule="exact" w:wrap="none" w:vAnchor="page" w:hAnchor="page" w:x="2327" w:y="15204"/>
        <w:shd w:val="clear" w:color="auto" w:fill="auto"/>
        <w:spacing w:line="271" w:lineRule="auto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10" w:h="701" w:hRule="exact" w:wrap="none" w:vAnchor="page" w:hAnchor="page" w:x="2327" w:y="15204"/>
        <w:shd w:val="clear" w:color="auto" w:fill="auto"/>
        <w:spacing w:line="271" w:lineRule="auto"/>
        <w:ind w:right="260"/>
        <w:jc w:val="right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u w:val="single"/>
          <w:lang w:val="pt-PT" w:eastAsia="pt-PT" w:bidi="pt-PT"/>
        </w:rPr>
        <w:t xml:space="preserve">\vv.'v.'.niacke </w:t>
      </w:r>
      <w:r>
        <w:rPr>
          <w:u w:val="single"/>
          <w:lang w:val="en-US" w:eastAsia="en-US" w:bidi="en-US"/>
        </w:rPr>
        <w:t>nziebh.com.br</w:t>
      </w:r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 xml:space="preserve">E Mail: </w:t>
      </w:r>
      <w:r>
        <w:rPr>
          <w:u w:val="single"/>
          <w:lang w:val="pt-PT" w:eastAsia="pt-PT" w:bidi="pt-PT"/>
        </w:rPr>
        <w:t>mackenzielamackenziebh.com.bf</w:t>
      </w:r>
    </w:p>
    <w:p w:rsidR="00177514" w:rsidRDefault="00177514">
      <w:pPr>
        <w:spacing w:line="1" w:lineRule="exact"/>
        <w:sectPr w:rsidR="00177514">
          <w:pgSz w:w="11900" w:h="16840"/>
          <w:pgMar w:top="778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1205230</wp:posOffset>
                </wp:positionH>
                <wp:positionV relativeFrom="page">
                  <wp:posOffset>9659620</wp:posOffset>
                </wp:positionV>
                <wp:extent cx="5126990" cy="0"/>
                <wp:effectExtent l="0" t="0" r="0" b="0"/>
                <wp:wrapNone/>
                <wp:docPr id="51" name="Shap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900000000000006pt;margin-top:760.60000000000002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66" w:h="1229" w:hRule="exact" w:wrap="none" w:vAnchor="page" w:hAnchor="page" w:x="2024" w:y="871"/>
        <w:textDirection w:val="tbRl"/>
      </w:pPr>
    </w:p>
    <w:p w:rsidR="00177514" w:rsidRDefault="000604BA">
      <w:pPr>
        <w:pStyle w:val="Headerorfooter10"/>
        <w:framePr w:w="2688" w:h="931" w:hRule="exact" w:wrap="none" w:vAnchor="page" w:hAnchor="page" w:x="3608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  <w:lang w:val="pt-PT" w:eastAsia="pt-PT" w:bidi="pt-PT"/>
        </w:rPr>
        <w:t>MACKENZIE</w:t>
      </w:r>
    </w:p>
    <w:p w:rsidR="00177514" w:rsidRDefault="000604BA">
      <w:pPr>
        <w:pStyle w:val="Headerorfooter10"/>
        <w:framePr w:w="2688" w:h="931" w:hRule="exact" w:wrap="none" w:vAnchor="page" w:hAnchor="page" w:x="3608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 xml:space="preserve">ESPORTE </w:t>
      </w:r>
      <w:r>
        <w:rPr>
          <w:rFonts w:ascii="Arial" w:eastAsia="Arial" w:hAnsi="Arial" w:cs="Arial"/>
          <w:sz w:val="32"/>
          <w:szCs w:val="32"/>
          <w:lang w:val="pt-PT" w:eastAsia="pt-PT" w:bidi="pt-PT"/>
        </w:rPr>
        <w:t>CLUBE</w:t>
      </w:r>
    </w:p>
    <w:p w:rsidR="00177514" w:rsidRDefault="000604BA">
      <w:pPr>
        <w:pStyle w:val="Bodytext10"/>
        <w:framePr w:w="8035" w:h="3101" w:hRule="exact" w:wrap="none" w:vAnchor="page" w:hAnchor="page" w:x="1890" w:y="2407"/>
        <w:shd w:val="clear" w:color="auto" w:fill="auto"/>
        <w:jc w:val="both"/>
      </w:pPr>
      <w:r>
        <w:rPr>
          <w:lang w:val="pt-PT" w:eastAsia="pt-PT" w:bidi="pt-PT"/>
        </w:rPr>
        <w:t>em compatibilidade com as obrigações por ele assumidas, todas as condiçoes</w:t>
      </w:r>
      <w:r>
        <w:rPr>
          <w:lang w:val="pt-PT" w:eastAsia="pt-PT" w:bidi="pt-PT"/>
        </w:rPr>
        <w:br/>
        <w:t>de habilitação e qualificação exigidas no instrumento convocatório.</w:t>
      </w:r>
    </w:p>
    <w:p w:rsidR="00177514" w:rsidRDefault="000604BA">
      <w:pPr>
        <w:pStyle w:val="Bodytext10"/>
        <w:framePr w:w="8035" w:h="3101" w:hRule="exact" w:wrap="none" w:vAnchor="page" w:hAnchor="page" w:x="1890" w:y="2407"/>
        <w:numPr>
          <w:ilvl w:val="0"/>
          <w:numId w:val="57"/>
        </w:numPr>
        <w:shd w:val="clear" w:color="auto" w:fill="auto"/>
        <w:tabs>
          <w:tab w:val="left" w:pos="699"/>
        </w:tabs>
        <w:spacing w:line="259" w:lineRule="auto"/>
        <w:jc w:val="both"/>
      </w:pPr>
      <w:r>
        <w:rPr>
          <w:lang w:val="pt-PT" w:eastAsia="pt-PT" w:bidi="pt-PT"/>
        </w:rPr>
        <w:t>Aplicabilidade do Regulamento de Compras e Contratações da</w:t>
      </w:r>
      <w:r>
        <w:rPr>
          <w:lang w:val="pt-PT" w:eastAsia="pt-PT" w:bidi="pt-PT"/>
        </w:rPr>
        <w:br/>
        <w:t xml:space="preserve">Confederação Brasileira de Clubes- CBC à </w:t>
      </w:r>
      <w:r>
        <w:rPr>
          <w:lang w:val="pt-PT" w:eastAsia="pt-PT" w:bidi="pt-PT"/>
        </w:rPr>
        <w:t>execução do contrato e,</w:t>
      </w:r>
      <w:r>
        <w:rPr>
          <w:lang w:val="pt-PT" w:eastAsia="pt-PT" w:bidi="pt-PT"/>
        </w:rPr>
        <w:br/>
        <w:t>especialmente, aos casos omissos.</w:t>
      </w:r>
    </w:p>
    <w:p w:rsidR="00177514" w:rsidRDefault="000604BA">
      <w:pPr>
        <w:pStyle w:val="Heading310"/>
        <w:framePr w:w="8035" w:h="3101" w:hRule="exact" w:wrap="none" w:vAnchor="page" w:hAnchor="page" w:x="1890" w:y="2407"/>
        <w:shd w:val="clear" w:color="auto" w:fill="auto"/>
        <w:spacing w:after="280"/>
        <w:jc w:val="both"/>
      </w:pPr>
      <w:bookmarkStart w:id="56" w:name="bookmark56"/>
      <w:r>
        <w:rPr>
          <w:lang w:val="pt-PT" w:eastAsia="pt-PT" w:bidi="pt-PT"/>
        </w:rPr>
        <w:t>CLÁUSULA QUARTA * OBRIGAÇÕES DA CONTRATADA TRANSPORTES</w:t>
      </w:r>
      <w:bookmarkEnd w:id="56"/>
    </w:p>
    <w:p w:rsidR="00177514" w:rsidRDefault="000604BA">
      <w:pPr>
        <w:pStyle w:val="Bodytext10"/>
        <w:framePr w:w="8035" w:h="3101" w:hRule="exact" w:wrap="none" w:vAnchor="page" w:hAnchor="page" w:x="1890" w:y="2407"/>
        <w:numPr>
          <w:ilvl w:val="0"/>
          <w:numId w:val="58"/>
        </w:numPr>
        <w:shd w:val="clear" w:color="auto" w:fill="auto"/>
        <w:tabs>
          <w:tab w:val="left" w:pos="691"/>
        </w:tabs>
        <w:spacing w:after="0"/>
        <w:jc w:val="both"/>
      </w:pPr>
      <w:r>
        <w:rPr>
          <w:lang w:val="pt-PT" w:eastAsia="pt-PT" w:bidi="pt-PT"/>
        </w:rPr>
        <w:t>Os veículos locados deverão atender aos seguintes itens que já estão</w:t>
      </w:r>
      <w:r>
        <w:rPr>
          <w:lang w:val="pt-PT" w:eastAsia="pt-PT" w:bidi="pt-PT"/>
        </w:rPr>
        <w:br/>
        <w:t>inclusos no valor da proposta apresentada pela empresa:</w:t>
      </w:r>
    </w:p>
    <w:p w:rsidR="00177514" w:rsidRDefault="000604BA">
      <w:pPr>
        <w:pStyle w:val="Bodytext40"/>
        <w:framePr w:w="182" w:h="1594" w:hRule="exact" w:wrap="none" w:vAnchor="page" w:hAnchor="page" w:x="2591" w:y="5815"/>
        <w:shd w:val="clear" w:color="auto" w:fill="auto"/>
        <w:textDirection w:val="btLr"/>
      </w:pPr>
      <w:r>
        <w:t>o 0.0 o- 04</w:t>
      </w:r>
    </w:p>
    <w:p w:rsidR="00177514" w:rsidRDefault="000604BA">
      <w:pPr>
        <w:pStyle w:val="Bodytext10"/>
        <w:framePr w:w="8035" w:h="1690" w:hRule="exact" w:wrap="none" w:vAnchor="page" w:hAnchor="page" w:x="1890" w:y="5767"/>
        <w:shd w:val="clear" w:color="auto" w:fill="auto"/>
        <w:spacing w:after="0"/>
        <w:ind w:left="1114" w:right="29"/>
        <w:jc w:val="both"/>
      </w:pPr>
      <w:r>
        <w:rPr>
          <w:lang w:val="pt-PT" w:eastAsia="pt-PT" w:bidi="pt-PT"/>
        </w:rPr>
        <w:t>Motori</w:t>
      </w:r>
      <w:r>
        <w:rPr>
          <w:lang w:val="pt-PT" w:eastAsia="pt-PT" w:bidi="pt-PT"/>
        </w:rPr>
        <w:t>sta;</w:t>
      </w:r>
    </w:p>
    <w:p w:rsidR="00177514" w:rsidRDefault="000604BA">
      <w:pPr>
        <w:pStyle w:val="Bodytext10"/>
        <w:framePr w:w="8035" w:h="1690" w:hRule="exact" w:wrap="none" w:vAnchor="page" w:hAnchor="page" w:x="1890" w:y="5767"/>
        <w:shd w:val="clear" w:color="auto" w:fill="auto"/>
        <w:spacing w:after="0"/>
        <w:ind w:left="1114" w:right="29"/>
        <w:jc w:val="both"/>
      </w:pPr>
      <w:r>
        <w:rPr>
          <w:lang w:val="pt-PT" w:eastAsia="pt-PT" w:bidi="pt-PT"/>
        </w:rPr>
        <w:t>Combustível;</w:t>
      </w:r>
    </w:p>
    <w:p w:rsidR="00177514" w:rsidRDefault="000604BA">
      <w:pPr>
        <w:pStyle w:val="Bodytext10"/>
        <w:framePr w:w="8035" w:h="1690" w:hRule="exact" w:wrap="none" w:vAnchor="page" w:hAnchor="page" w:x="1890" w:y="5767"/>
        <w:shd w:val="clear" w:color="auto" w:fill="auto"/>
        <w:spacing w:after="0"/>
        <w:ind w:left="1114" w:right="29"/>
        <w:jc w:val="both"/>
      </w:pPr>
      <w:r>
        <w:rPr>
          <w:lang w:val="pt-PT" w:eastAsia="pt-PT" w:bidi="pt-PT"/>
        </w:rPr>
        <w:t>Seguro total, inclusive contra terceiros;</w:t>
      </w:r>
    </w:p>
    <w:p w:rsidR="00177514" w:rsidRDefault="000604BA">
      <w:pPr>
        <w:pStyle w:val="Bodytext10"/>
        <w:framePr w:w="8035" w:h="1690" w:hRule="exact" w:wrap="none" w:vAnchor="page" w:hAnchor="page" w:x="1890" w:y="5767"/>
        <w:shd w:val="clear" w:color="auto" w:fill="auto"/>
        <w:spacing w:after="0"/>
        <w:ind w:left="1114" w:right="29"/>
        <w:jc w:val="both"/>
      </w:pPr>
      <w:r>
        <w:t xml:space="preserve">Devidamente </w:t>
      </w:r>
      <w:r>
        <w:rPr>
          <w:lang w:val="pt-PT" w:eastAsia="pt-PT" w:bidi="pt-PT"/>
        </w:rPr>
        <w:t>licenciados;</w:t>
      </w:r>
    </w:p>
    <w:p w:rsidR="00177514" w:rsidRDefault="000604BA">
      <w:pPr>
        <w:pStyle w:val="Bodytext10"/>
        <w:framePr w:w="8035" w:h="1690" w:hRule="exact" w:wrap="none" w:vAnchor="page" w:hAnchor="page" w:x="1890" w:y="5767"/>
        <w:shd w:val="clear" w:color="auto" w:fill="auto"/>
        <w:spacing w:after="0"/>
        <w:ind w:left="1114" w:right="29"/>
        <w:jc w:val="both"/>
      </w:pPr>
      <w:r>
        <w:rPr>
          <w:lang w:val="pt-PT" w:eastAsia="pt-PT" w:bidi="pt-PT"/>
        </w:rPr>
        <w:t>Equipamentos obrigatórios, segundo o Código de Trânsito Brasileiro;</w:t>
      </w:r>
      <w:r>
        <w:rPr>
          <w:lang w:val="pt-PT" w:eastAsia="pt-PT" w:bidi="pt-PT"/>
        </w:rPr>
        <w:br/>
        <w:t>Perfeito estado de higiene.</w:t>
      </w:r>
    </w:p>
    <w:p w:rsidR="00177514" w:rsidRDefault="000604BA">
      <w:pPr>
        <w:pStyle w:val="Bodytext10"/>
        <w:framePr w:w="8035" w:h="3360" w:hRule="exact" w:wrap="none" w:vAnchor="page" w:hAnchor="page" w:x="1890" w:y="7716"/>
        <w:numPr>
          <w:ilvl w:val="0"/>
          <w:numId w:val="42"/>
        </w:numPr>
        <w:shd w:val="clear" w:color="auto" w:fill="auto"/>
        <w:tabs>
          <w:tab w:val="left" w:pos="691"/>
        </w:tabs>
        <w:jc w:val="both"/>
      </w:pPr>
      <w:r>
        <w:rPr>
          <w:lang w:val="pt-PT" w:eastAsia="pt-PT" w:bidi="pt-PT"/>
        </w:rPr>
        <w:t>Em todas as ocorrências, avarias, acidentes, furto, roubo ou incêndio, os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>veículos deverão ser substituídos por outro do mesmo nível contratado no prazo</w:t>
      </w:r>
      <w:r>
        <w:rPr>
          <w:lang w:val="pt-PT" w:eastAsia="pt-PT" w:bidi="pt-PT"/>
        </w:rPr>
        <w:br/>
        <w:t>de até 02 (duas) horas;</w:t>
      </w:r>
    </w:p>
    <w:p w:rsidR="00177514" w:rsidRDefault="000604BA">
      <w:pPr>
        <w:pStyle w:val="Bodytext10"/>
        <w:framePr w:w="8035" w:h="3360" w:hRule="exact" w:wrap="none" w:vAnchor="page" w:hAnchor="page" w:x="1890" w:y="7716"/>
        <w:numPr>
          <w:ilvl w:val="0"/>
          <w:numId w:val="42"/>
        </w:numPr>
        <w:shd w:val="clear" w:color="auto" w:fill="auto"/>
        <w:tabs>
          <w:tab w:val="left" w:pos="691"/>
        </w:tabs>
        <w:jc w:val="both"/>
      </w:pPr>
      <w:r>
        <w:rPr>
          <w:lang w:val="pt-PT" w:eastAsia="pt-PT" w:bidi="pt-PT"/>
        </w:rPr>
        <w:t>Todos os veículos deverão estar disponíveis no local de saída pelo menos</w:t>
      </w:r>
      <w:r>
        <w:rPr>
          <w:lang w:val="pt-PT" w:eastAsia="pt-PT" w:bidi="pt-PT"/>
        </w:rPr>
        <w:br/>
        <w:t xml:space="preserve">01 (uma) hora antes do horário previsto, com motorista, fardado, </w:t>
      </w:r>
      <w:r>
        <w:t>devidamente</w:t>
      </w:r>
      <w:r>
        <w:br/>
      </w:r>
      <w:r>
        <w:rPr>
          <w:lang w:val="pt-PT" w:eastAsia="pt-PT" w:bidi="pt-PT"/>
        </w:rPr>
        <w:t>ide</w:t>
      </w:r>
      <w:r>
        <w:rPr>
          <w:lang w:val="pt-PT" w:eastAsia="pt-PT" w:bidi="pt-PT"/>
        </w:rPr>
        <w:t>ntificado, portando habilitação adequada e apólices de seguro total,</w:t>
      </w:r>
      <w:r>
        <w:rPr>
          <w:lang w:val="pt-PT" w:eastAsia="pt-PT" w:bidi="pt-PT"/>
        </w:rPr>
        <w:br/>
        <w:t>incluindo:</w:t>
      </w:r>
    </w:p>
    <w:p w:rsidR="00177514" w:rsidRDefault="000604BA">
      <w:pPr>
        <w:pStyle w:val="Bodytext10"/>
        <w:framePr w:w="8035" w:h="3360" w:hRule="exact" w:wrap="none" w:vAnchor="page" w:hAnchor="page" w:x="1890" w:y="7716"/>
        <w:numPr>
          <w:ilvl w:val="0"/>
          <w:numId w:val="42"/>
        </w:numPr>
        <w:shd w:val="clear" w:color="auto" w:fill="auto"/>
        <w:tabs>
          <w:tab w:val="left" w:pos="691"/>
        </w:tabs>
        <w:jc w:val="both"/>
      </w:pPr>
      <w:r>
        <w:rPr>
          <w:lang w:val="pt-PT" w:eastAsia="pt-PT" w:bidi="pt-PT"/>
        </w:rPr>
        <w:t>Seguro com cobertura total contra colisão, incêndio, roubo e furto;</w:t>
      </w:r>
    </w:p>
    <w:p w:rsidR="00177514" w:rsidRDefault="000604BA">
      <w:pPr>
        <w:pStyle w:val="Bodytext10"/>
        <w:framePr w:w="8035" w:h="3360" w:hRule="exact" w:wrap="none" w:vAnchor="page" w:hAnchor="page" w:x="1890" w:y="7716"/>
        <w:numPr>
          <w:ilvl w:val="0"/>
          <w:numId w:val="39"/>
        </w:numPr>
        <w:shd w:val="clear" w:color="auto" w:fill="auto"/>
        <w:tabs>
          <w:tab w:val="left" w:pos="691"/>
        </w:tabs>
        <w:spacing w:after="0"/>
        <w:jc w:val="both"/>
      </w:pPr>
      <w:r>
        <w:rPr>
          <w:lang w:val="pt-PT" w:eastAsia="pt-PT" w:bidi="pt-PT"/>
        </w:rPr>
        <w:t>Seguro com cobertura contra terceiros e danos materiais;</w:t>
      </w:r>
    </w:p>
    <w:p w:rsidR="00177514" w:rsidRDefault="000604BA">
      <w:pPr>
        <w:framePr w:wrap="none" w:vAnchor="page" w:hAnchor="page" w:x="1928" w:y="1135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15570" cy="140335"/>
            <wp:effectExtent l="0" t="0" r="0" b="0"/>
            <wp:docPr id="52" name="Picut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off x="0" y="0"/>
                      <a:ext cx="115570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Bodytext10"/>
        <w:framePr w:wrap="none" w:vAnchor="page" w:hAnchor="page" w:x="1890" w:y="11325"/>
        <w:shd w:val="clear" w:color="auto" w:fill="auto"/>
        <w:spacing w:after="0" w:line="240" w:lineRule="auto"/>
        <w:ind w:left="720" w:right="1277"/>
      </w:pPr>
      <w:r>
        <w:rPr>
          <w:lang w:val="pt-PT" w:eastAsia="pt-PT" w:bidi="pt-PT"/>
        </w:rPr>
        <w:t>Seguro com cobertura contra passageiros (danos) p</w:t>
      </w:r>
      <w:r>
        <w:rPr>
          <w:lang w:val="pt-PT" w:eastAsia="pt-PT" w:bidi="pt-PT"/>
        </w:rPr>
        <w:t>essoais;</w:t>
      </w:r>
    </w:p>
    <w:p w:rsidR="00177514" w:rsidRDefault="000604BA">
      <w:pPr>
        <w:pStyle w:val="Bodytext10"/>
        <w:framePr w:w="8035" w:h="2246" w:hRule="exact" w:wrap="none" w:vAnchor="page" w:hAnchor="page" w:x="1890" w:y="11892"/>
        <w:numPr>
          <w:ilvl w:val="0"/>
          <w:numId w:val="48"/>
        </w:numPr>
        <w:shd w:val="clear" w:color="auto" w:fill="auto"/>
        <w:tabs>
          <w:tab w:val="left" w:pos="691"/>
        </w:tabs>
        <w:spacing w:line="259" w:lineRule="auto"/>
        <w:jc w:val="both"/>
      </w:pPr>
      <w:r>
        <w:rPr>
          <w:lang w:val="pt-PT" w:eastAsia="pt-PT" w:bidi="pt-PT"/>
        </w:rPr>
        <w:t>Seguro para danos pessoais causados a terceiros, a passageiros ou</w:t>
      </w:r>
      <w:r>
        <w:rPr>
          <w:lang w:val="pt-PT" w:eastAsia="pt-PT" w:bidi="pt-PT"/>
        </w:rPr>
        <w:br/>
        <w:t xml:space="preserve">ocupantes, os quais deverão cobrir </w:t>
      </w:r>
      <w:r>
        <w:t xml:space="preserve">especificamente </w:t>
      </w:r>
      <w:r>
        <w:rPr>
          <w:lang w:val="pt-PT" w:eastAsia="pt-PT" w:bidi="pt-PT"/>
        </w:rPr>
        <w:t>os casos de morte, invalidez</w:t>
      </w:r>
      <w:r>
        <w:rPr>
          <w:lang w:val="pt-PT" w:eastAsia="pt-PT" w:bidi="pt-PT"/>
        </w:rPr>
        <w:br/>
        <w:t>permanente e despesas médico-hospitalares decorrentes de acidentes com o</w:t>
      </w:r>
      <w:r>
        <w:rPr>
          <w:lang w:val="pt-PT" w:eastAsia="pt-PT" w:bidi="pt-PT"/>
        </w:rPr>
        <w:br/>
        <w:t>veículo locado.</w:t>
      </w:r>
    </w:p>
    <w:p w:rsidR="00177514" w:rsidRDefault="000604BA">
      <w:pPr>
        <w:pStyle w:val="Bodytext10"/>
        <w:framePr w:w="8035" w:h="2246" w:hRule="exact" w:wrap="none" w:vAnchor="page" w:hAnchor="page" w:x="1890" w:y="11892"/>
        <w:numPr>
          <w:ilvl w:val="0"/>
          <w:numId w:val="59"/>
        </w:numPr>
        <w:shd w:val="clear" w:color="auto" w:fill="auto"/>
        <w:tabs>
          <w:tab w:val="left" w:pos="691"/>
        </w:tabs>
        <w:spacing w:after="0"/>
        <w:jc w:val="both"/>
      </w:pPr>
      <w:r>
        <w:rPr>
          <w:lang w:val="pt-PT" w:eastAsia="pt-PT" w:bidi="pt-PT"/>
        </w:rPr>
        <w:t>A CONTRATADA</w:t>
      </w:r>
      <w:r>
        <w:rPr>
          <w:lang w:val="pt-PT" w:eastAsia="pt-PT" w:bidi="pt-PT"/>
        </w:rPr>
        <w:t xml:space="preserve"> deverá vistoriar todos os veículos em até 24 (vinte e</w:t>
      </w:r>
      <w:r>
        <w:rPr>
          <w:lang w:val="pt-PT" w:eastAsia="pt-PT" w:bidi="pt-PT"/>
        </w:rPr>
        <w:br/>
        <w:t>quatro), horas antes da saída prevista o veículo, para verificação do</w:t>
      </w:r>
      <w:r>
        <w:rPr>
          <w:lang w:val="pt-PT" w:eastAsia="pt-PT" w:bidi="pt-PT"/>
        </w:rPr>
        <w:br/>
        <w:t>cumprimento das especificações constantes deste Termo de Referência.</w:t>
      </w:r>
    </w:p>
    <w:p w:rsidR="00177514" w:rsidRDefault="000604BA">
      <w:pPr>
        <w:pStyle w:val="Headerorfooter10"/>
        <w:framePr w:w="7200" w:h="701" w:hRule="exact" w:wrap="none" w:vAnchor="page" w:hAnchor="page" w:x="2322" w:y="15213"/>
        <w:shd w:val="clear" w:color="auto" w:fill="auto"/>
        <w:spacing w:line="271" w:lineRule="auto"/>
      </w:pPr>
      <w:r>
        <w:rPr>
          <w:lang w:val="pt-PT" w:eastAsia="pt-PT" w:bidi="pt-PT"/>
        </w:rPr>
        <w:t xml:space="preserve">Direioria de Administração ■ Rua Congonhas, 450 • </w:t>
      </w:r>
      <w:r>
        <w:t xml:space="preserve">CEP. </w:t>
      </w:r>
      <w:r>
        <w:rPr>
          <w:lang w:val="pt-PT" w:eastAsia="pt-PT" w:bidi="pt-PT"/>
        </w:rPr>
        <w:t>30-330.100 • Fone/Fax (031) 3223-2611</w:t>
      </w:r>
    </w:p>
    <w:p w:rsidR="00177514" w:rsidRDefault="000604BA">
      <w:pPr>
        <w:pStyle w:val="Headerorfooter10"/>
        <w:framePr w:w="7200" w:h="701" w:hRule="exact" w:wrap="none" w:vAnchor="page" w:hAnchor="page" w:x="2322" w:y="15213"/>
        <w:shd w:val="clear" w:color="auto" w:fill="auto"/>
        <w:spacing w:line="271" w:lineRule="auto"/>
      </w:pPr>
      <w:r>
        <w:rPr>
          <w:lang w:val="pt-PT" w:eastAsia="pt-PT" w:bidi="pt-PT"/>
        </w:rPr>
        <w:t xml:space="preserve">Praça de Esportes • Rua Benvínda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177514" w:rsidRDefault="000604BA">
      <w:pPr>
        <w:pStyle w:val="Headerorfooter10"/>
        <w:framePr w:w="7200" w:h="701" w:hRule="exact" w:wrap="none" w:vAnchor="page" w:hAnchor="page" w:x="2322" w:y="15213"/>
        <w:shd w:val="clear" w:color="auto" w:fill="auto"/>
        <w:spacing w:line="271" w:lineRule="auto"/>
        <w:ind w:left="280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u w:val="single"/>
          <w:lang w:val="pt-PT" w:eastAsia="pt-PT" w:bidi="pt-PT"/>
        </w:rPr>
        <w:t>wvt-v',niacke</w:t>
      </w:r>
      <w:r>
        <w:rPr>
          <w:u w:val="single"/>
          <w:lang w:val="en-US" w:eastAsia="en-US" w:bidi="en-US"/>
        </w:rPr>
        <w:t>nziebh.com.br</w:t>
      </w:r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 xml:space="preserve">E Mail: </w:t>
      </w:r>
      <w:r>
        <w:rPr>
          <w:u w:val="single"/>
          <w:lang w:val="pt-PT" w:eastAsia="pt-PT" w:bidi="pt-PT"/>
        </w:rPr>
        <w:t>mackenziefq macke</w:t>
      </w:r>
      <w:r>
        <w:rPr>
          <w:u w:val="single"/>
          <w:lang w:val="en-US" w:eastAsia="en-US" w:bidi="en-US"/>
        </w:rPr>
        <w:t>nziebh.com.br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1208405</wp:posOffset>
                </wp:positionH>
                <wp:positionV relativeFrom="page">
                  <wp:posOffset>9647555</wp:posOffset>
                </wp:positionV>
                <wp:extent cx="5126990" cy="0"/>
                <wp:effectExtent l="0" t="0" r="0" b="0"/>
                <wp:wrapNone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150000000000006pt;margin-top:759.6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0604BA">
      <w:pPr>
        <w:pStyle w:val="Other10"/>
        <w:framePr w:w="1075" w:h="1229" w:hRule="exact" w:wrap="none" w:vAnchor="page" w:hAnchor="page" w:x="2010" w:y="871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*</w:t>
      </w:r>
    </w:p>
    <w:p w:rsidR="00177514" w:rsidRDefault="000604BA">
      <w:pPr>
        <w:pStyle w:val="Headerorfooter10"/>
        <w:framePr w:w="2698" w:h="941" w:hRule="exact" w:wrap="none" w:vAnchor="page" w:hAnchor="page" w:x="3594" w:y="996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41" w:hRule="exact" w:wrap="none" w:vAnchor="page" w:hAnchor="page" w:x="3594" w:y="99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48"/>
        </w:numPr>
        <w:shd w:val="clear" w:color="auto" w:fill="auto"/>
        <w:tabs>
          <w:tab w:val="left" w:pos="474"/>
        </w:tabs>
        <w:spacing w:line="276" w:lineRule="auto"/>
        <w:jc w:val="both"/>
      </w:pPr>
      <w:r>
        <w:t>Manter durante a prestação dos serviços substituição imediata de veículos,</w:t>
      </w:r>
      <w:r>
        <w:br/>
        <w:t>por veículos do mesmo nível contratado, visto que qualquer problema que</w:t>
      </w:r>
      <w:r>
        <w:br/>
        <w:t>venha ocorrer, deverá o veículo ser trocado em até 02 (duas) horas;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36"/>
        </w:numPr>
        <w:shd w:val="clear" w:color="auto" w:fill="auto"/>
        <w:tabs>
          <w:tab w:val="left" w:pos="474"/>
        </w:tabs>
        <w:jc w:val="both"/>
      </w:pPr>
      <w:r>
        <w:t xml:space="preserve">Manter um esquema 24 (vinte e quatro) </w:t>
      </w:r>
      <w:r>
        <w:t>horas de socorro mecânico, próprio</w:t>
      </w:r>
      <w:r>
        <w:br/>
        <w:t>ou conveniado com cobertura para todo Brasil;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36"/>
        </w:numPr>
        <w:shd w:val="clear" w:color="auto" w:fill="auto"/>
        <w:tabs>
          <w:tab w:val="left" w:pos="474"/>
        </w:tabs>
        <w:jc w:val="both"/>
      </w:pPr>
      <w:r>
        <w:t>Na hipótese de acidentes ocorridos envolvendo qualquer um dos veículos</w:t>
      </w:r>
      <w:r>
        <w:br/>
        <w:t>locados, 0 Mackenzie exime-se da responsabilidade, recaindo sobre a licitante</w:t>
      </w:r>
      <w:r>
        <w:br/>
        <w:t xml:space="preserve">vencedora a reparação dos </w:t>
      </w:r>
      <w:r>
        <w:t>prejuízos;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36"/>
        </w:numPr>
        <w:shd w:val="clear" w:color="auto" w:fill="auto"/>
        <w:tabs>
          <w:tab w:val="left" w:pos="474"/>
        </w:tabs>
        <w:spacing w:line="276" w:lineRule="auto"/>
        <w:jc w:val="both"/>
      </w:pPr>
      <w:r>
        <w:t>Responsabilizar-se pelas despesas com combustível, alimentação e estadia</w:t>
      </w:r>
      <w:r>
        <w:br/>
        <w:t>dos profissionais (motorista);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36"/>
        </w:numPr>
        <w:shd w:val="clear" w:color="auto" w:fill="auto"/>
        <w:tabs>
          <w:tab w:val="left" w:pos="474"/>
        </w:tabs>
        <w:spacing w:line="254" w:lineRule="auto"/>
        <w:jc w:val="both"/>
      </w:pPr>
      <w:r>
        <w:t>Comprometer-se a iniciar os serviços na data acordada, constantes da</w:t>
      </w:r>
      <w:r>
        <w:br/>
        <w:t>Ordem de serviço, emitida pelo Mackenzie Esporte Clube.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36"/>
        </w:numPr>
        <w:shd w:val="clear" w:color="auto" w:fill="auto"/>
        <w:tabs>
          <w:tab w:val="left" w:pos="474"/>
        </w:tabs>
        <w:jc w:val="both"/>
      </w:pPr>
      <w:r>
        <w:t>Possuir Autoriza</w:t>
      </w:r>
      <w:r>
        <w:t>ções dos seguintes órgãos: EMBRATUR, DER, ONIT, ANTT,</w:t>
      </w:r>
      <w:r>
        <w:br/>
        <w:t>DPRF.</w:t>
      </w:r>
    </w:p>
    <w:p w:rsidR="00177514" w:rsidRDefault="000604BA">
      <w:pPr>
        <w:pStyle w:val="Heading310"/>
        <w:framePr w:w="8064" w:h="11722" w:hRule="exact" w:wrap="none" w:vAnchor="page" w:hAnchor="page" w:x="1875" w:y="2388"/>
        <w:shd w:val="clear" w:color="auto" w:fill="auto"/>
        <w:spacing w:after="280"/>
        <w:jc w:val="both"/>
      </w:pPr>
      <w:bookmarkStart w:id="57" w:name="bookmark57"/>
      <w:r>
        <w:t>CLÁUSULA QUINTA; DAS OBRIGAÇÕES DO CONTRATANTE</w:t>
      </w:r>
      <w:bookmarkEnd w:id="57"/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0"/>
        </w:numPr>
        <w:shd w:val="clear" w:color="auto" w:fill="auto"/>
        <w:tabs>
          <w:tab w:val="left" w:pos="694"/>
        </w:tabs>
        <w:spacing w:line="254" w:lineRule="auto"/>
        <w:jc w:val="both"/>
      </w:pPr>
      <w:r>
        <w:t>Analisar, avaliar, determinar e registrar as falhas encontradas, assim</w:t>
      </w:r>
      <w:r>
        <w:br/>
        <w:t>como 0 não cumprimento das determinações;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1"/>
        </w:numPr>
        <w:shd w:val="clear" w:color="auto" w:fill="auto"/>
        <w:tabs>
          <w:tab w:val="left" w:pos="694"/>
        </w:tabs>
        <w:jc w:val="both"/>
      </w:pPr>
      <w:r>
        <w:t xml:space="preserve">Pagar no vencimento a fatura/nota </w:t>
      </w:r>
      <w:r>
        <w:t>fiscal apresentada pela Contratada</w:t>
      </w:r>
      <w:r>
        <w:br/>
        <w:t>correspondente ao fornecimento dos uniformes, objeto deste contrato;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1"/>
        </w:numPr>
        <w:shd w:val="clear" w:color="auto" w:fill="auto"/>
        <w:tabs>
          <w:tab w:val="left" w:pos="555"/>
        </w:tabs>
        <w:jc w:val="both"/>
      </w:pPr>
      <w:r>
        <w:t>Notificar a Contratada, por escrito, fixando-lhe prazo para corrigir defeitos</w:t>
      </w:r>
      <w:r>
        <w:br/>
        <w:t>ou irregularidades encontradas na execução do objeto contratado;</w:t>
      </w:r>
    </w:p>
    <w:p w:rsidR="00177514" w:rsidRDefault="000604BA">
      <w:pPr>
        <w:pStyle w:val="Heading310"/>
        <w:framePr w:w="8064" w:h="11722" w:hRule="exact" w:wrap="none" w:vAnchor="page" w:hAnchor="page" w:x="1875" w:y="2388"/>
        <w:shd w:val="clear" w:color="auto" w:fill="auto"/>
        <w:spacing w:after="280"/>
        <w:jc w:val="both"/>
      </w:pPr>
      <w:bookmarkStart w:id="58" w:name="bookmark58"/>
      <w:r>
        <w:t xml:space="preserve">CLÁUSULA </w:t>
      </w:r>
      <w:r>
        <w:t>SEXTA- PREÇO E DA FORMA DE PAGAMENTO.</w:t>
      </w:r>
      <w:bookmarkEnd w:id="58"/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2"/>
        </w:numPr>
        <w:shd w:val="clear" w:color="auto" w:fill="auto"/>
        <w:tabs>
          <w:tab w:val="left" w:pos="694"/>
          <w:tab w:val="left" w:pos="7037"/>
        </w:tabs>
        <w:spacing w:line="276" w:lineRule="auto"/>
        <w:jc w:val="both"/>
      </w:pPr>
      <w:r>
        <w:t>O preço do objeto contratado é de R$ XXXX 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 mensal,</w:t>
      </w:r>
      <w:r>
        <w:br/>
        <w:t>incluídas todas as despesas necessárias à sua perfeita execução.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2"/>
        </w:numPr>
        <w:shd w:val="clear" w:color="auto" w:fill="auto"/>
        <w:tabs>
          <w:tab w:val="left" w:pos="694"/>
        </w:tabs>
        <w:jc w:val="both"/>
      </w:pPr>
      <w:r>
        <w:t>Parágrafo terceiro: O valor total a ser pago corresponderá à solicitação</w:t>
      </w:r>
      <w:r>
        <w:br/>
        <w:t>efetivamente requerida pe</w:t>
      </w:r>
      <w:r>
        <w:t>lo CONTRATANTE, e emissão da respectiva nota</w:t>
      </w:r>
      <w:r>
        <w:br/>
        <w:t>fiscal, que deverá especificar os serviços, quantidades e preços.</w:t>
      </w:r>
    </w:p>
    <w:p w:rsidR="00177514" w:rsidRDefault="000604BA">
      <w:pPr>
        <w:pStyle w:val="Bodytext10"/>
        <w:framePr w:w="8064" w:h="11722" w:hRule="exact" w:wrap="none" w:vAnchor="page" w:hAnchor="page" w:x="1875" w:y="2388"/>
        <w:numPr>
          <w:ilvl w:val="0"/>
          <w:numId w:val="62"/>
        </w:numPr>
        <w:shd w:val="clear" w:color="auto" w:fill="auto"/>
        <w:tabs>
          <w:tab w:val="left" w:pos="694"/>
        </w:tabs>
        <w:spacing w:after="0" w:line="254" w:lineRule="auto"/>
        <w:jc w:val="both"/>
      </w:pPr>
      <w:r>
        <w:t>Parágrafo quarto: Toma-se obrigatório incluir em campo apropriado do</w:t>
      </w:r>
      <w:r>
        <w:br/>
        <w:t>documento fiscal de pagamento os seguintes dados do Convênio:</w:t>
      </w:r>
    </w:p>
    <w:p w:rsidR="00177514" w:rsidRDefault="000604BA">
      <w:pPr>
        <w:pStyle w:val="Bodytext10"/>
        <w:framePr w:wrap="none" w:vAnchor="page" w:hAnchor="page" w:x="1933" w:y="14369"/>
        <w:shd w:val="clear" w:color="auto" w:fill="auto"/>
        <w:spacing w:after="0" w:line="240" w:lineRule="auto"/>
      </w:pPr>
      <w:r>
        <w:rPr>
          <w:b/>
          <w:bCs/>
          <w:u w:val="single"/>
        </w:rPr>
        <w:t xml:space="preserve">PAGAMENTO </w:t>
      </w:r>
      <w:r>
        <w:rPr>
          <w:b/>
          <w:bCs/>
          <w:u w:val="single"/>
        </w:rPr>
        <w:t>REF.:</w:t>
      </w:r>
    </w:p>
    <w:p w:rsidR="00177514" w:rsidRDefault="00177514">
      <w:pPr>
        <w:framePr w:w="154" w:h="173" w:hRule="exact" w:wrap="none" w:vAnchor="page" w:hAnchor="page" w:x="5043" w:y="14426"/>
        <w:textDirection w:val="btLr"/>
      </w:pPr>
    </w:p>
    <w:p w:rsidR="00177514" w:rsidRDefault="000604BA">
      <w:pPr>
        <w:pStyle w:val="Bodytext10"/>
        <w:framePr w:w="8064" w:h="653" w:hRule="exact" w:wrap="none" w:vAnchor="page" w:hAnchor="page" w:x="1875" w:y="14378"/>
        <w:shd w:val="clear" w:color="auto" w:fill="auto"/>
        <w:tabs>
          <w:tab w:val="left" w:leader="hyphen" w:pos="7498"/>
        </w:tabs>
        <w:spacing w:after="0" w:line="293" w:lineRule="auto"/>
        <w:ind w:left="3850"/>
        <w:jc w:val="both"/>
      </w:pPr>
      <w:r>
        <w:rPr>
          <w:b/>
          <w:bCs/>
        </w:rPr>
        <w:t>CONTRATAÇAO DE EMPRESA</w:t>
      </w:r>
      <w:r>
        <w:rPr>
          <w:b/>
          <w:bCs/>
        </w:rPr>
        <w:br/>
      </w:r>
      <w:r>
        <w:rPr>
          <w:b/>
          <w:bCs/>
        </w:rPr>
        <w:tab/>
        <w:t>f por</w:t>
      </w:r>
    </w:p>
    <w:p w:rsidR="00177514" w:rsidRDefault="000604BA">
      <w:pPr>
        <w:pStyle w:val="Headerorfooter10"/>
        <w:framePr w:w="7210" w:h="691" w:hRule="exact" w:wrap="none" w:vAnchor="page" w:hAnchor="page" w:x="2327" w:y="15204"/>
        <w:shd w:val="clear" w:color="auto" w:fill="auto"/>
        <w:spacing w:line="266" w:lineRule="auto"/>
      </w:pPr>
      <w:r>
        <w:t>Diretoria de Administração - Rua Congonhas, 450 • CEP. 30.330.100 -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327" w:y="15204"/>
        <w:shd w:val="clear" w:color="auto" w:fill="auto"/>
        <w:spacing w:line="266" w:lineRule="auto"/>
      </w:pPr>
      <w:r>
        <w:t>Praça de Esportes • Rua Benvinda de Carvalho.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327" w:y="15204"/>
        <w:shd w:val="clear" w:color="auto" w:fill="auto"/>
        <w:spacing w:line="266" w:lineRule="auto"/>
        <w:ind w:left="280"/>
      </w:pPr>
      <w:r>
        <w:t xml:space="preserve">Home Page: </w:t>
      </w:r>
      <w:hyperlink r:id="rId46" w:history="1">
        <w:r>
          <w:rPr>
            <w:u w:val="single"/>
            <w:lang w:val="en-US" w:eastAsia="en-US" w:bidi="en-US"/>
          </w:rPr>
          <w:t>www.inackenziebh.eom.br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mackenzie(&amp;</w:t>
      </w:r>
      <w:r>
        <w:rPr>
          <w:u w:val="single"/>
          <w:lang w:val="en-US" w:eastAsia="en-US" w:bidi="en-US"/>
        </w:rPr>
        <w:t>mackenziebh.eom.br</w:t>
      </w:r>
    </w:p>
    <w:p w:rsidR="00177514" w:rsidRDefault="00177514">
      <w:pPr>
        <w:spacing w:line="1" w:lineRule="exact"/>
        <w:sectPr w:rsidR="00177514">
          <w:pgSz w:w="11900" w:h="16840"/>
          <w:pgMar w:top="768" w:right="360" w:bottom="614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1214755</wp:posOffset>
                </wp:positionH>
                <wp:positionV relativeFrom="page">
                  <wp:posOffset>9653905</wp:posOffset>
                </wp:positionV>
                <wp:extent cx="5126355" cy="0"/>
                <wp:effectExtent l="0" t="0" r="0" b="0"/>
                <wp:wrapNone/>
                <wp:docPr id="54" name="Shap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5.650000000000006pt;margin-top:760.14999999999998pt;width:403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10" w:hRule="exact" w:wrap="none" w:vAnchor="page" w:hAnchor="page" w:x="2019" w:y="881"/>
        <w:textDirection w:val="btLr"/>
      </w:pPr>
    </w:p>
    <w:p w:rsidR="00177514" w:rsidRDefault="000604BA">
      <w:pPr>
        <w:pStyle w:val="Headerorfooter10"/>
        <w:framePr w:w="2698" w:h="912" w:hRule="exact" w:wrap="none" w:vAnchor="page" w:hAnchor="page" w:x="3603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2698" w:h="912" w:hRule="exact" w:wrap="none" w:vAnchor="page" w:hAnchor="page" w:x="3603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64" w:h="653" w:hRule="exact" w:wrap="none" w:vAnchor="page" w:hAnchor="page" w:x="1875" w:y="2378"/>
        <w:shd w:val="clear" w:color="auto" w:fill="auto"/>
        <w:spacing w:after="0" w:line="283" w:lineRule="auto"/>
        <w:ind w:left="19" w:right="509"/>
        <w:jc w:val="both"/>
      </w:pPr>
      <w:bookmarkStart w:id="59" w:name="bookmark59"/>
      <w:r>
        <w:t>meio do PROJETO MACKENZIE FORMANDO ATLETAS OLÍMPICOS</w:t>
      </w:r>
      <w:r>
        <w:br/>
        <w:t>II - Convênio N® 28- Parceria MKZ E CBC.</w:t>
      </w:r>
      <w:bookmarkEnd w:id="59"/>
    </w:p>
    <w:p w:rsidR="00177514" w:rsidRDefault="000604BA">
      <w:pPr>
        <w:framePr w:wrap="none" w:vAnchor="page" w:hAnchor="page" w:x="9527" w:y="242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25425" cy="115570"/>
            <wp:effectExtent l="0" t="0" r="0" b="0"/>
            <wp:docPr id="55" name="Picut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off x="0" y="0"/>
                      <a:ext cx="22542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2"/>
        </w:numPr>
        <w:shd w:val="clear" w:color="auto" w:fill="auto"/>
        <w:tabs>
          <w:tab w:val="left" w:pos="693"/>
        </w:tabs>
        <w:spacing w:after="260" w:line="266" w:lineRule="auto"/>
        <w:jc w:val="both"/>
      </w:pPr>
      <w:r>
        <w:t xml:space="preserve">Paragrafo </w:t>
      </w:r>
      <w:r>
        <w:t>quinto: O pagamento sera realizado em parcela, com</w:t>
      </w:r>
      <w:r>
        <w:br/>
        <w:t>vencimentos após 20 (Vinte) dias, a contar da data apresentação de Nota</w:t>
      </w:r>
      <w:r>
        <w:br/>
        <w:t xml:space="preserve">Fiscal/Fatura </w:t>
      </w:r>
      <w:r>
        <w:rPr>
          <w:b/>
          <w:bCs/>
        </w:rPr>
        <w:t xml:space="preserve">juntamente com o relatório com </w:t>
      </w:r>
      <w:r>
        <w:rPr>
          <w:b/>
          <w:bCs/>
          <w:u w:val="single"/>
        </w:rPr>
        <w:t>os nomes dos hospedes</w:t>
      </w:r>
      <w:r>
        <w:rPr>
          <w:b/>
          <w:bCs/>
          <w:u w:val="single"/>
        </w:rPr>
        <w:br/>
      </w:r>
      <w:r>
        <w:rPr>
          <w:b/>
          <w:bCs/>
        </w:rPr>
        <w:t xml:space="preserve">ou </w:t>
      </w:r>
      <w:r>
        <w:rPr>
          <w:b/>
          <w:bCs/>
          <w:u w:val="single"/>
        </w:rPr>
        <w:t>dos serviços de transportes</w:t>
      </w:r>
      <w:r>
        <w:rPr>
          <w:b/>
          <w:bCs/>
        </w:rPr>
        <w:t xml:space="preserve"> correspondentes ao mês de sua</w:t>
      </w:r>
      <w:r>
        <w:rPr>
          <w:b/>
          <w:bCs/>
        </w:rPr>
        <w:br/>
        <w:t>execu</w:t>
      </w:r>
      <w:r>
        <w:rPr>
          <w:b/>
          <w:bCs/>
        </w:rPr>
        <w:t>ção.</w:t>
      </w:r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2"/>
        </w:numPr>
        <w:shd w:val="clear" w:color="auto" w:fill="auto"/>
        <w:tabs>
          <w:tab w:val="left" w:pos="693"/>
        </w:tabs>
        <w:spacing w:after="260"/>
        <w:jc w:val="both"/>
      </w:pPr>
      <w:r>
        <w:t>Parágrafo sexto: O pagamento será realizado mediante ordem bancária</w:t>
      </w:r>
      <w:r>
        <w:br/>
        <w:t>de transferência voluntária a CONTRATADA, no Banco XX, respeitando os dados</w:t>
      </w:r>
      <w:r>
        <w:br/>
        <w:t>abaixo;</w:t>
      </w:r>
    </w:p>
    <w:p w:rsidR="00177514" w:rsidRDefault="000604BA">
      <w:pPr>
        <w:pStyle w:val="Bodytext10"/>
        <w:framePr w:w="8064" w:h="11434" w:hRule="exact" w:wrap="none" w:vAnchor="page" w:hAnchor="page" w:x="1875" w:y="3252"/>
        <w:shd w:val="clear" w:color="auto" w:fill="auto"/>
        <w:spacing w:after="260" w:line="266" w:lineRule="auto"/>
      </w:pPr>
      <w:r>
        <w:t>Banco;</w:t>
      </w:r>
      <w:r>
        <w:br/>
        <w:t>Agência;</w:t>
      </w:r>
      <w:r>
        <w:br/>
        <w:t>Conta;</w:t>
      </w:r>
      <w:r>
        <w:br/>
        <w:t>Favorecido;</w:t>
      </w:r>
    </w:p>
    <w:p w:rsidR="00177514" w:rsidRDefault="000604BA">
      <w:pPr>
        <w:pStyle w:val="Heading310"/>
        <w:framePr w:w="8064" w:h="11434" w:hRule="exact" w:wrap="none" w:vAnchor="page" w:hAnchor="page" w:x="1875" w:y="3252"/>
        <w:shd w:val="clear" w:color="auto" w:fill="auto"/>
        <w:jc w:val="both"/>
      </w:pPr>
      <w:bookmarkStart w:id="60" w:name="bookmark60"/>
      <w:r>
        <w:t>CLÁUSULA SÉTIMA - ONUS E ENCARGOS.</w:t>
      </w:r>
      <w:bookmarkEnd w:id="60"/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3"/>
        </w:numPr>
        <w:shd w:val="clear" w:color="auto" w:fill="auto"/>
        <w:tabs>
          <w:tab w:val="left" w:pos="693"/>
        </w:tabs>
        <w:spacing w:after="260"/>
        <w:jc w:val="both"/>
      </w:pPr>
      <w:r>
        <w:t xml:space="preserve">Todos os ônus ou encargos </w:t>
      </w:r>
      <w:r>
        <w:t>referentes à execução deste Contrato, que</w:t>
      </w:r>
      <w:r>
        <w:br/>
        <w:t>se destinem à realização dos serviços ficarão totalmente a cargo da</w:t>
      </w:r>
      <w:r>
        <w:br/>
        <w:t>CONTRATADA, não cabendo nenhuma transferência de ônus ao</w:t>
      </w:r>
      <w:r>
        <w:br/>
        <w:t>CONTRATANTE.</w:t>
      </w:r>
    </w:p>
    <w:p w:rsidR="00177514" w:rsidRDefault="000604BA">
      <w:pPr>
        <w:pStyle w:val="Heading310"/>
        <w:framePr w:w="8064" w:h="11434" w:hRule="exact" w:wrap="none" w:vAnchor="page" w:hAnchor="page" w:x="1875" w:y="3252"/>
        <w:shd w:val="clear" w:color="auto" w:fill="auto"/>
        <w:jc w:val="both"/>
      </w:pPr>
      <w:bookmarkStart w:id="61" w:name="bookmark61"/>
      <w:r>
        <w:t>CLÁUSULA OITAVA - FISCALIZAÇÃO.</w:t>
      </w:r>
      <w:bookmarkEnd w:id="61"/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4"/>
        </w:numPr>
        <w:shd w:val="clear" w:color="auto" w:fill="auto"/>
        <w:tabs>
          <w:tab w:val="left" w:pos="693"/>
        </w:tabs>
        <w:spacing w:after="260" w:line="262" w:lineRule="auto"/>
        <w:jc w:val="both"/>
      </w:pPr>
      <w:r>
        <w:t xml:space="preserve">Nos termos do art. 67, § 1®, da Lei n® </w:t>
      </w:r>
      <w:r>
        <w:t>8.666/93, o CONTRATANTE</w:t>
      </w:r>
      <w:r>
        <w:br/>
        <w:t>designará um representante para acompanhar e fiscalizar a execução do</w:t>
      </w:r>
      <w:r>
        <w:br/>
        <w:t>Contrato, anotando em registro próprio todas as ocorrências que porventura</w:t>
      </w:r>
      <w:r>
        <w:br/>
        <w:t>existirem e determinando o que for necessário à regularização das faltas ou</w:t>
      </w:r>
      <w:r>
        <w:br/>
        <w:t>defeitos ob</w:t>
      </w:r>
      <w:r>
        <w:t>servados.</w:t>
      </w:r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4"/>
        </w:numPr>
        <w:shd w:val="clear" w:color="auto" w:fill="auto"/>
        <w:tabs>
          <w:tab w:val="left" w:pos="693"/>
        </w:tabs>
        <w:spacing w:after="260"/>
        <w:jc w:val="both"/>
      </w:pPr>
      <w:r>
        <w:t>Parágrafo primeiro. Quaisquer exigências da fiscalização, inerentes ao</w:t>
      </w:r>
      <w:r>
        <w:br/>
        <w:t xml:space="preserve">objeto do Contrato, deverão ser prontamente atendidas </w:t>
      </w:r>
      <w:r>
        <w:rPr>
          <w:lang w:val="pt-PT" w:eastAsia="pt-PT" w:bidi="pt-PT"/>
        </w:rPr>
        <w:t xml:space="preserve">peia </w:t>
      </w:r>
      <w:r>
        <w:t>CONTRATADA,</w:t>
      </w:r>
      <w:r>
        <w:br/>
        <w:t>sem ônus para o CONTRATANTE.</w:t>
      </w:r>
    </w:p>
    <w:p w:rsidR="00177514" w:rsidRDefault="000604BA">
      <w:pPr>
        <w:pStyle w:val="Heading310"/>
        <w:framePr w:w="8064" w:h="11434" w:hRule="exact" w:wrap="none" w:vAnchor="page" w:hAnchor="page" w:x="1875" w:y="3252"/>
        <w:shd w:val="clear" w:color="auto" w:fill="auto"/>
        <w:spacing w:line="276" w:lineRule="auto"/>
        <w:jc w:val="both"/>
      </w:pPr>
      <w:bookmarkStart w:id="62" w:name="bookmark62"/>
      <w:r>
        <w:rPr>
          <w:lang w:val="pt-PT" w:eastAsia="pt-PT" w:bidi="pt-PT"/>
        </w:rPr>
        <w:t xml:space="preserve">CLAUSULA </w:t>
      </w:r>
      <w:r>
        <w:t>NONA - RESPONSABILIDADE PELA QUALIDADE DOS</w:t>
      </w:r>
      <w:r>
        <w:br/>
        <w:t>SERVIÇOS</w:t>
      </w:r>
      <w:bookmarkEnd w:id="62"/>
    </w:p>
    <w:p w:rsidR="00177514" w:rsidRDefault="000604BA">
      <w:pPr>
        <w:pStyle w:val="Bodytext10"/>
        <w:framePr w:w="8064" w:h="11434" w:hRule="exact" w:wrap="none" w:vAnchor="page" w:hAnchor="page" w:x="1875" w:y="3252"/>
        <w:numPr>
          <w:ilvl w:val="0"/>
          <w:numId w:val="65"/>
        </w:numPr>
        <w:shd w:val="clear" w:color="auto" w:fill="auto"/>
        <w:tabs>
          <w:tab w:val="left" w:pos="693"/>
        </w:tabs>
        <w:spacing w:after="0" w:line="259" w:lineRule="auto"/>
        <w:jc w:val="both"/>
      </w:pPr>
      <w:r>
        <w:t>A CONTRATADA é</w:t>
      </w:r>
      <w:r>
        <w:t xml:space="preserve"> responsável pela qualidade dos serviços fornecidos e</w:t>
      </w:r>
      <w:r>
        <w:br/>
        <w:t>responsabiliza-se integral e exclusivamente pela promoção de readequações,</w:t>
      </w:r>
      <w:r>
        <w:br/>
        <w:t xml:space="preserve">sempre que forem detectadas </w:t>
      </w:r>
      <w:r>
        <w:rPr>
          <w:lang w:val="pt-PT" w:eastAsia="pt-PT" w:bidi="pt-PT"/>
        </w:rPr>
        <w:t xml:space="preserve">impropriedades </w:t>
      </w:r>
      <w:r>
        <w:t>que possam comprometer a sua</w:t>
      </w:r>
      <w:r>
        <w:br/>
        <w:t>utilização pelo CONTRATANTE.</w:t>
      </w:r>
    </w:p>
    <w:p w:rsidR="00177514" w:rsidRDefault="000604BA">
      <w:pPr>
        <w:pStyle w:val="Headerorfooter10"/>
        <w:framePr w:w="7210" w:h="691" w:hRule="exact" w:wrap="none" w:vAnchor="page" w:hAnchor="page" w:x="2336" w:y="15213"/>
        <w:shd w:val="clear" w:color="auto" w:fill="auto"/>
        <w:spacing w:line="266" w:lineRule="auto"/>
      </w:pPr>
      <w:r>
        <w:t>Diretoria de Administração</w:t>
      </w:r>
      <w:r>
        <w:t xml:space="preserve"> • Rua Congonhas, 450 - CEP. 30..130.I00 - Fone/Fax (031) 3223-2611</w:t>
      </w:r>
    </w:p>
    <w:p w:rsidR="00177514" w:rsidRDefault="000604BA">
      <w:pPr>
        <w:pStyle w:val="Headerorfooter10"/>
        <w:framePr w:w="7210" w:h="691" w:hRule="exact" w:wrap="none" w:vAnchor="page" w:hAnchor="page" w:x="2336" w:y="15213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177514" w:rsidRDefault="000604BA">
      <w:pPr>
        <w:pStyle w:val="Headerorfooter10"/>
        <w:framePr w:w="7210" w:h="691" w:hRule="exact" w:wrap="none" w:vAnchor="page" w:hAnchor="page" w:x="2336" w:y="15213"/>
        <w:shd w:val="clear" w:color="auto" w:fill="auto"/>
        <w:spacing w:line="266" w:lineRule="auto"/>
        <w:ind w:right="280"/>
        <w:jc w:val="right"/>
      </w:pPr>
      <w:r>
        <w:t xml:space="preserve">Home Page; </w:t>
      </w:r>
      <w:hyperlink r:id="rId48" w:history="1">
        <w:r>
          <w:rPr>
            <w:u w:val="single"/>
            <w:lang w:val="en-US" w:eastAsia="en-US" w:bidi="en-US"/>
          </w:rPr>
          <w:t>www.tnackenziebh.coni.br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</w:t>
      </w:r>
      <w:r>
        <w:rPr>
          <w:u w:val="single"/>
        </w:rPr>
        <w:t xml:space="preserve">ieta </w:t>
      </w:r>
      <w:r>
        <w:rPr>
          <w:u w:val="single"/>
          <w:lang w:val="en-US" w:eastAsia="en-US" w:bidi="en-US"/>
        </w:rPr>
        <w:t>mackenziebh.coni.br</w:t>
      </w:r>
    </w:p>
    <w:p w:rsidR="00177514" w:rsidRDefault="00177514">
      <w:pPr>
        <w:spacing w:line="1" w:lineRule="exact"/>
        <w:sectPr w:rsidR="00177514">
          <w:pgSz w:w="11900" w:h="16840"/>
          <w:pgMar w:top="73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1205230</wp:posOffset>
                </wp:positionH>
                <wp:positionV relativeFrom="page">
                  <wp:posOffset>9653905</wp:posOffset>
                </wp:positionV>
                <wp:extent cx="5126990" cy="0"/>
                <wp:effectExtent l="0" t="0" r="0" b="0"/>
                <wp:wrapNone/>
                <wp:docPr id="56" name="Shap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900000000000006pt;margin-top:760.1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177514" w:rsidRDefault="00177514">
      <w:pPr>
        <w:framePr w:w="1075" w:h="1219" w:hRule="exact" w:wrap="none" w:vAnchor="page" w:hAnchor="page" w:x="2005" w:y="881"/>
        <w:textDirection w:val="tbRl"/>
      </w:pPr>
    </w:p>
    <w:p w:rsidR="00177514" w:rsidRDefault="000604BA">
      <w:pPr>
        <w:pStyle w:val="Headerorfooter10"/>
        <w:framePr w:w="6365" w:h="922" w:hRule="exact" w:wrap="none" w:vAnchor="page" w:hAnchor="page" w:x="3570" w:y="1015"/>
        <w:shd w:val="clear" w:color="auto" w:fill="auto"/>
        <w:spacing w:line="240" w:lineRule="auto"/>
        <w:rPr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65" w:h="922" w:hRule="exact" w:wrap="none" w:vAnchor="page" w:hAnchor="page" w:x="3570" w:y="10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Heading310"/>
        <w:framePr w:w="8054" w:h="12605" w:hRule="exact" w:wrap="none" w:vAnchor="page" w:hAnchor="page" w:x="1880" w:y="2369"/>
        <w:shd w:val="clear" w:color="auto" w:fill="auto"/>
        <w:spacing w:after="280"/>
        <w:jc w:val="both"/>
      </w:pPr>
      <w:bookmarkStart w:id="63" w:name="bookmark63"/>
      <w:r>
        <w:t>CLÁUSULA DÉCIMA - RESPONSABILIDADE CIVIL.</w:t>
      </w:r>
      <w:bookmarkEnd w:id="63"/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6"/>
        </w:numPr>
        <w:shd w:val="clear" w:color="auto" w:fill="auto"/>
        <w:tabs>
          <w:tab w:val="left" w:pos="712"/>
        </w:tabs>
        <w:spacing w:after="240" w:line="266" w:lineRule="auto"/>
        <w:jc w:val="both"/>
      </w:pPr>
      <w:r>
        <w:t>A CONTRATADA responderá por quaisquer danos ou prejuízos pessoais</w:t>
      </w:r>
      <w:r>
        <w:br/>
        <w:t>ou materiais que seus empregados ou preposto, em razão de omissão dolosa</w:t>
      </w:r>
      <w:r>
        <w:br/>
      </w:r>
      <w:r>
        <w:t>ou culposa, venham a causar ao CONTRATANTE em decorrência da prestação</w:t>
      </w:r>
      <w:r>
        <w:br/>
        <w:t>dos serviços, incluindo-se os danos materiais ou pessoais causados a terceiros,</w:t>
      </w:r>
      <w:r>
        <w:br/>
        <w:t>a que título for.</w:t>
      </w:r>
    </w:p>
    <w:p w:rsidR="00177514" w:rsidRDefault="000604BA">
      <w:pPr>
        <w:pStyle w:val="Heading310"/>
        <w:framePr w:w="8054" w:h="12605" w:hRule="exact" w:wrap="none" w:vAnchor="page" w:hAnchor="page" w:x="1880" w:y="2369"/>
        <w:shd w:val="clear" w:color="auto" w:fill="auto"/>
        <w:spacing w:after="280"/>
        <w:jc w:val="both"/>
      </w:pPr>
      <w:bookmarkStart w:id="64" w:name="bookmark64"/>
      <w:r>
        <w:t>CLÁUSULA DÉCIMA PRIMEIRA- RESCISÃO E PENALIDADES.</w:t>
      </w:r>
      <w:bookmarkEnd w:id="64"/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7"/>
        </w:numPr>
        <w:shd w:val="clear" w:color="auto" w:fill="auto"/>
        <w:tabs>
          <w:tab w:val="left" w:pos="712"/>
        </w:tabs>
        <w:jc w:val="both"/>
      </w:pPr>
      <w:r>
        <w:t xml:space="preserve">O presente contrato poderá ser </w:t>
      </w:r>
      <w:r>
        <w:t>rescindido em razão de: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8"/>
        </w:numPr>
        <w:shd w:val="clear" w:color="auto" w:fill="auto"/>
        <w:tabs>
          <w:tab w:val="left" w:pos="941"/>
        </w:tabs>
        <w:ind w:left="700"/>
        <w:jc w:val="both"/>
      </w:pPr>
      <w:r>
        <w:t>- não cumprimento ou cumprimento irregular das cláusulas contratuais,</w:t>
      </w:r>
      <w:r>
        <w:br/>
        <w:t>especificações e prazos;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8"/>
        </w:numPr>
        <w:shd w:val="clear" w:color="auto" w:fill="auto"/>
        <w:tabs>
          <w:tab w:val="left" w:pos="1027"/>
        </w:tabs>
        <w:ind w:left="700"/>
        <w:jc w:val="both"/>
      </w:pPr>
      <w:r>
        <w:t>- cessão ou transferência dos direitos e obrigações, fusão, cisão ou</w:t>
      </w:r>
      <w:r>
        <w:br/>
        <w:t>incorporação da CONTRATADA;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8"/>
        </w:numPr>
        <w:shd w:val="clear" w:color="auto" w:fill="auto"/>
        <w:tabs>
          <w:tab w:val="left" w:pos="1114"/>
        </w:tabs>
        <w:spacing w:after="0"/>
        <w:ind w:left="700"/>
        <w:jc w:val="both"/>
      </w:pPr>
      <w:r>
        <w:t>- falência ou concordata da CONTRATADA;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8"/>
        </w:numPr>
        <w:shd w:val="clear" w:color="auto" w:fill="auto"/>
        <w:tabs>
          <w:tab w:val="left" w:pos="1114"/>
        </w:tabs>
        <w:ind w:left="700"/>
        <w:jc w:val="both"/>
      </w:pPr>
      <w:r>
        <w:t>- alteração social ou modificação da finalidade ou estrutura da</w:t>
      </w:r>
      <w:r>
        <w:br/>
        <w:t>CONTRATADA, que prejudique a execução do contrato;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8"/>
        </w:numPr>
        <w:shd w:val="clear" w:color="auto" w:fill="auto"/>
        <w:tabs>
          <w:tab w:val="left" w:pos="1085"/>
        </w:tabs>
        <w:ind w:left="700"/>
        <w:jc w:val="both"/>
      </w:pPr>
      <w:r>
        <w:t>- caso forhjito ou força maior impeditiva da execução do contrato.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7"/>
        </w:numPr>
        <w:shd w:val="clear" w:color="auto" w:fill="auto"/>
        <w:tabs>
          <w:tab w:val="left" w:pos="712"/>
        </w:tabs>
        <w:spacing w:after="240" w:line="266" w:lineRule="auto"/>
        <w:jc w:val="both"/>
      </w:pPr>
      <w:r>
        <w:rPr>
          <w:b/>
          <w:bCs/>
        </w:rPr>
        <w:t xml:space="preserve">Parágrafo primeiro: </w:t>
      </w:r>
      <w:r>
        <w:t>O não cumprimento das condições técnicas,</w:t>
      </w:r>
      <w:r>
        <w:br/>
        <w:t>comerciais o</w:t>
      </w:r>
      <w:r>
        <w:t>u jurídicas estabelecidas nos instrumentos convocatório e</w:t>
      </w:r>
      <w:r>
        <w:br/>
        <w:t>contratual caracterizará o descumprimento das obrigações assumidas e poderá</w:t>
      </w:r>
      <w:r>
        <w:br/>
        <w:t>acarretar ao participante as seguintes penalidades, previstas no instrumento</w:t>
      </w:r>
      <w:r>
        <w:br/>
        <w:t>convocatório: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9"/>
        </w:numPr>
        <w:shd w:val="clear" w:color="auto" w:fill="auto"/>
        <w:tabs>
          <w:tab w:val="left" w:pos="241"/>
        </w:tabs>
        <w:spacing w:after="0"/>
        <w:jc w:val="both"/>
      </w:pPr>
      <w:r>
        <w:t>- advertência;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9"/>
        </w:numPr>
        <w:shd w:val="clear" w:color="auto" w:fill="auto"/>
        <w:tabs>
          <w:tab w:val="left" w:pos="327"/>
        </w:tabs>
        <w:spacing w:after="0"/>
        <w:jc w:val="both"/>
      </w:pPr>
      <w:r>
        <w:t>- multa;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9"/>
        </w:numPr>
        <w:shd w:val="clear" w:color="auto" w:fill="auto"/>
        <w:tabs>
          <w:tab w:val="left" w:pos="414"/>
        </w:tabs>
        <w:jc w:val="both"/>
      </w:pPr>
      <w:r>
        <w:t xml:space="preserve">- </w:t>
      </w:r>
      <w:r>
        <w:t>suspensão temporária para participar dos processos seletivos da CBC e do</w:t>
      </w:r>
      <w:r>
        <w:br/>
        <w:t>Mackenzie Esporte Clube, por consequência, de contratar com a mesma, pelo</w:t>
      </w:r>
      <w:r>
        <w:br/>
        <w:t>prazo mínimo de 6 (seis)meses e máximo de 24 (vinte e quatro) meses, nas</w:t>
      </w:r>
      <w:r>
        <w:br/>
        <w:t>condições estabelecidas no instrumen</w:t>
      </w:r>
      <w:r>
        <w:t>to convocatório.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7"/>
        </w:numPr>
        <w:shd w:val="clear" w:color="auto" w:fill="auto"/>
        <w:tabs>
          <w:tab w:val="left" w:pos="712"/>
        </w:tabs>
        <w:jc w:val="both"/>
      </w:pPr>
      <w:r>
        <w:rPr>
          <w:b/>
          <w:bCs/>
        </w:rPr>
        <w:t xml:space="preserve">Parágrafo único: </w:t>
      </w:r>
      <w:r>
        <w:t>As penas previstas nos incisos I, II e III deste artigo</w:t>
      </w:r>
      <w:r>
        <w:br/>
        <w:t>poderão ser aplicadas cumulativamente ou não, sem prejuízo da rescisão do</w:t>
      </w:r>
      <w:r>
        <w:br/>
        <w:t>ajuste por ato unilateral da CBC e do Mackenzie Esporte Clube.</w:t>
      </w:r>
    </w:p>
    <w:p w:rsidR="00177514" w:rsidRDefault="000604BA">
      <w:pPr>
        <w:pStyle w:val="Bodytext10"/>
        <w:framePr w:w="8054" w:h="12605" w:hRule="exact" w:wrap="none" w:vAnchor="page" w:hAnchor="page" w:x="1880" w:y="2369"/>
        <w:numPr>
          <w:ilvl w:val="0"/>
          <w:numId w:val="67"/>
        </w:numPr>
        <w:shd w:val="clear" w:color="auto" w:fill="auto"/>
        <w:tabs>
          <w:tab w:val="left" w:pos="712"/>
        </w:tabs>
        <w:spacing w:after="0"/>
        <w:jc w:val="both"/>
      </w:pPr>
      <w:r>
        <w:rPr>
          <w:b/>
          <w:bCs/>
        </w:rPr>
        <w:t xml:space="preserve">Parágrafo segundo: </w:t>
      </w:r>
      <w:r>
        <w:t xml:space="preserve">Caso haja </w:t>
      </w:r>
      <w:r>
        <w:t>recusa do material ou do serviço por</w:t>
      </w:r>
      <w:r>
        <w:br/>
        <w:t>parte do Mackenzie Esporte Clube, a contratada deverá, dentro do prazo</w:t>
      </w:r>
      <w:r>
        <w:br/>
        <w:t>originalmente contratado, reparar, corrigir ou remover às suas custas, no todo</w:t>
      </w:r>
      <w:r>
        <w:br/>
        <w:t>ou em parte, o objeto viciado ou com defeitos ou incorreções na execu</w:t>
      </w:r>
      <w:r>
        <w:t>ção, sob</w:t>
      </w:r>
    </w:p>
    <w:p w:rsidR="00177514" w:rsidRDefault="000604BA">
      <w:pPr>
        <w:pStyle w:val="Headerorfooter10"/>
        <w:framePr w:w="7200" w:h="691" w:hRule="exact" w:wrap="none" w:vAnchor="page" w:hAnchor="page" w:x="2331" w:y="15213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177514" w:rsidRDefault="000604BA">
      <w:pPr>
        <w:pStyle w:val="Headerorfooter10"/>
        <w:framePr w:w="7200" w:h="691" w:hRule="exact" w:wrap="none" w:vAnchor="page" w:hAnchor="page" w:x="2331" w:y="15213"/>
        <w:shd w:val="clear" w:color="auto" w:fill="auto"/>
        <w:spacing w:line="266" w:lineRule="auto"/>
      </w:pPr>
      <w:r>
        <w:t>Praça de Esportes - Rua Benvinda de Carvalho, Final - CEP 30.330.180 - Belo Horizonte - MO</w:t>
      </w:r>
    </w:p>
    <w:p w:rsidR="00177514" w:rsidRDefault="000604BA">
      <w:pPr>
        <w:pStyle w:val="Headerorfooter10"/>
        <w:framePr w:w="7200" w:h="691" w:hRule="exact" w:wrap="none" w:vAnchor="page" w:hAnchor="page" w:x="2331" w:y="15213"/>
        <w:shd w:val="clear" w:color="auto" w:fill="auto"/>
        <w:spacing w:line="266" w:lineRule="auto"/>
        <w:ind w:right="260"/>
        <w:jc w:val="right"/>
      </w:pPr>
      <w:r>
        <w:t xml:space="preserve">Home Page: </w:t>
      </w:r>
      <w:r>
        <w:rPr>
          <w:u w:val="single"/>
          <w:lang w:val="en-US" w:eastAsia="en-US" w:bidi="en-US"/>
        </w:rPr>
        <w:t>wtvw.macken2iehh.c0m.hr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mackenzietamackenzie</w:t>
      </w:r>
      <w:r>
        <w:rPr>
          <w:u w:val="single"/>
        </w:rPr>
        <w:t>bh.coni.bf</w:t>
      </w:r>
    </w:p>
    <w:p w:rsidR="00177514" w:rsidRDefault="00177514">
      <w:pPr>
        <w:spacing w:line="1" w:lineRule="exact"/>
        <w:sectPr w:rsidR="00177514">
          <w:pgSz w:w="11900" w:h="16840"/>
          <w:pgMar w:top="749" w:right="360" w:bottom="605" w:left="360" w:header="0" w:footer="3" w:gutter="0"/>
          <w:cols w:space="720"/>
          <w:noEndnote/>
          <w:docGrid w:linePitch="360"/>
        </w:sectPr>
      </w:pPr>
    </w:p>
    <w:p w:rsidR="00177514" w:rsidRDefault="000604B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1189990</wp:posOffset>
                </wp:positionH>
                <wp:positionV relativeFrom="page">
                  <wp:posOffset>9653905</wp:posOffset>
                </wp:positionV>
                <wp:extent cx="5120640" cy="0"/>
                <wp:effectExtent l="0" t="0" r="0" b="0"/>
                <wp:wrapNone/>
                <wp:docPr id="57" name="Shap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3.700000000000003pt;margin-top:760.14999999999998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177514" w:rsidRDefault="000604BA">
      <w:pPr>
        <w:pStyle w:val="Headerorfooter10"/>
        <w:framePr w:w="6326" w:h="922" w:hRule="exact" w:wrap="none" w:vAnchor="page" w:hAnchor="page" w:x="3575" w:y="1025"/>
        <w:shd w:val="clear" w:color="auto" w:fill="auto"/>
        <w:spacing w:line="240" w:lineRule="auto"/>
        <w:rPr>
          <w:sz w:val="44"/>
          <w:szCs w:val="44"/>
        </w:rPr>
      </w:pPr>
      <w:bookmarkStart w:id="65" w:name="_GoBack"/>
      <w:bookmarkEnd w:id="65"/>
      <w:r>
        <w:rPr>
          <w:rFonts w:ascii="Arial" w:eastAsia="Arial" w:hAnsi="Arial" w:cs="Arial"/>
          <w:b/>
          <w:bCs/>
          <w:sz w:val="44"/>
          <w:szCs w:val="44"/>
        </w:rPr>
        <w:t>MACKENZIE</w:t>
      </w:r>
    </w:p>
    <w:p w:rsidR="00177514" w:rsidRDefault="000604BA">
      <w:pPr>
        <w:pStyle w:val="Headerorfooter10"/>
        <w:framePr w:w="6326" w:h="922" w:hRule="exact" w:wrap="none" w:vAnchor="page" w:hAnchor="page" w:x="3575" w:y="102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177514" w:rsidRDefault="000604BA">
      <w:pPr>
        <w:pStyle w:val="Bodytext10"/>
        <w:framePr w:w="8064" w:h="8131" w:hRule="exact" w:wrap="none" w:vAnchor="page" w:hAnchor="page" w:x="1875" w:y="2397"/>
        <w:shd w:val="clear" w:color="auto" w:fill="auto"/>
        <w:spacing w:line="276" w:lineRule="auto"/>
        <w:jc w:val="both"/>
      </w:pPr>
      <w:r>
        <w:t>pena de restar caracterizada a inexecuçâo total ou parcial do objeto contratado,</w:t>
      </w:r>
      <w:r>
        <w:br/>
        <w:t>com a consequente aplicação das sanções previstas no artigo anterior.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numPr>
          <w:ilvl w:val="0"/>
          <w:numId w:val="67"/>
        </w:numPr>
        <w:shd w:val="clear" w:color="auto" w:fill="auto"/>
        <w:tabs>
          <w:tab w:val="left" w:pos="698"/>
        </w:tabs>
        <w:jc w:val="both"/>
      </w:pPr>
      <w:r>
        <w:rPr>
          <w:b/>
          <w:bCs/>
        </w:rPr>
        <w:t xml:space="preserve">Parágrafo terceiro: </w:t>
      </w:r>
      <w:r>
        <w:t xml:space="preserve">A pena de multa pela </w:t>
      </w:r>
      <w:r>
        <w:t>inexecuçâo total ou pardal</w:t>
      </w:r>
      <w:r>
        <w:br/>
        <w:t>do ajuste celebrado com a CBC e com o Mackenzie Esporte Clube será calculada</w:t>
      </w:r>
      <w:r>
        <w:br/>
        <w:t>em até 50% (cinquenta por cento) sobre o valor total do ajuste atualizado ou</w:t>
      </w:r>
      <w:r>
        <w:br/>
        <w:t>sobre o valor correspondente à obrigação não cumprida, excetuando-se aquela</w:t>
      </w:r>
      <w:r>
        <w:t>s</w:t>
      </w:r>
      <w:r>
        <w:br/>
        <w:t>de grande vulto ou com repercussões significativas, hipótese em que a</w:t>
      </w:r>
      <w:r>
        <w:br/>
        <w:t>graduação da multa deverá estar prevista no instrumento convocatório e no</w:t>
      </w:r>
      <w:r>
        <w:br/>
        <w:t>competente instrumento de contrato, sendo esta devidamente justificada.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numPr>
          <w:ilvl w:val="0"/>
          <w:numId w:val="67"/>
        </w:numPr>
        <w:shd w:val="clear" w:color="auto" w:fill="auto"/>
        <w:tabs>
          <w:tab w:val="left" w:pos="698"/>
        </w:tabs>
        <w:spacing w:line="262" w:lineRule="auto"/>
        <w:jc w:val="both"/>
      </w:pPr>
      <w:r>
        <w:rPr>
          <w:b/>
          <w:bCs/>
        </w:rPr>
        <w:t xml:space="preserve">Parágrafo quarto: </w:t>
      </w:r>
      <w:r>
        <w:t>A notificação para a</w:t>
      </w:r>
      <w:r>
        <w:t>plicação das penalidades,</w:t>
      </w:r>
      <w:r>
        <w:br/>
        <w:t>relativas à inexecuçâo total ou parcial previstas neste Capítulo, será efetuada</w:t>
      </w:r>
      <w:r>
        <w:br/>
        <w:t>através de comunicação formal encaminhada via e-mail à contratada, onde</w:t>
      </w:r>
      <w:r>
        <w:br/>
        <w:t>deverá ser assegurado o direito à defesa prévia, respeitando-se o prazo de</w:t>
      </w:r>
      <w:r>
        <w:br/>
        <w:t>5(c</w:t>
      </w:r>
      <w:r>
        <w:t>inco) dias úteis.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numPr>
          <w:ilvl w:val="0"/>
          <w:numId w:val="67"/>
        </w:numPr>
        <w:shd w:val="clear" w:color="auto" w:fill="auto"/>
        <w:tabs>
          <w:tab w:val="left" w:pos="698"/>
        </w:tabs>
        <w:spacing w:after="140" w:line="391" w:lineRule="auto"/>
        <w:jc w:val="both"/>
      </w:pPr>
      <w:r>
        <w:rPr>
          <w:b/>
          <w:bCs/>
        </w:rPr>
        <w:t xml:space="preserve">Parágrafo quinto: </w:t>
      </w:r>
      <w:r>
        <w:t>O presente contrato poderá ser rescindido</w:t>
      </w:r>
      <w:r>
        <w:br/>
        <w:t>antecipadamente pelo CONTRATANTE, sem incidência de multa ou indenização.</w:t>
      </w:r>
      <w:r>
        <w:br/>
      </w:r>
      <w:r>
        <w:rPr>
          <w:b/>
          <w:bCs/>
        </w:rPr>
        <w:t>CLÁUSULA DÉCIMA TERCEIRA - FORO.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numPr>
          <w:ilvl w:val="0"/>
          <w:numId w:val="67"/>
        </w:numPr>
        <w:shd w:val="clear" w:color="auto" w:fill="auto"/>
        <w:tabs>
          <w:tab w:val="left" w:pos="698"/>
        </w:tabs>
        <w:jc w:val="both"/>
      </w:pPr>
      <w:r>
        <w:t xml:space="preserve">Fica eleito o foro de Belo Horizonte - MG para dirimir todas as </w:t>
      </w:r>
      <w:r>
        <w:t>questões</w:t>
      </w:r>
      <w:r>
        <w:br/>
        <w:t>oriundas do presente contrato.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shd w:val="clear" w:color="auto" w:fill="auto"/>
        <w:spacing w:line="254" w:lineRule="auto"/>
        <w:jc w:val="both"/>
      </w:pPr>
      <w:r>
        <w:t>Por estarem justos e contratados firmam o presente contrato, na presença de</w:t>
      </w:r>
      <w:r>
        <w:br/>
        <w:t>duas testemunhas.</w:t>
      </w:r>
    </w:p>
    <w:p w:rsidR="00177514" w:rsidRDefault="000604BA">
      <w:pPr>
        <w:pStyle w:val="Bodytext10"/>
        <w:framePr w:w="8064" w:h="8131" w:hRule="exact" w:wrap="none" w:vAnchor="page" w:hAnchor="page" w:x="1875" w:y="2397"/>
        <w:shd w:val="clear" w:color="auto" w:fill="auto"/>
        <w:tabs>
          <w:tab w:val="left" w:pos="2237"/>
          <w:tab w:val="left" w:pos="3245"/>
        </w:tabs>
        <w:spacing w:after="0"/>
        <w:jc w:val="both"/>
      </w:pPr>
      <w:r>
        <w:t>Belo Horizonte,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 2015.</w:t>
      </w:r>
    </w:p>
    <w:p w:rsidR="00177514" w:rsidRDefault="000604BA">
      <w:pPr>
        <w:pStyle w:val="Bodytext10"/>
        <w:framePr w:w="8064" w:h="845" w:hRule="exact" w:wrap="none" w:vAnchor="page" w:hAnchor="page" w:x="1875" w:y="10807"/>
        <w:shd w:val="clear" w:color="auto" w:fill="auto"/>
        <w:tabs>
          <w:tab w:val="left" w:pos="6730"/>
        </w:tabs>
        <w:spacing w:after="0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ing310"/>
        <w:framePr w:w="8064" w:h="845" w:hRule="exact" w:wrap="none" w:vAnchor="page" w:hAnchor="page" w:x="1875" w:y="10807"/>
        <w:shd w:val="clear" w:color="auto" w:fill="auto"/>
        <w:spacing w:after="0"/>
        <w:jc w:val="center"/>
      </w:pPr>
      <w:bookmarkStart w:id="66" w:name="bookmark65"/>
      <w:r>
        <w:t>MACKENZIE ESPORTE CLUBE</w:t>
      </w:r>
      <w:r>
        <w:br/>
        <w:t>Contratante</w:t>
      </w:r>
      <w:bookmarkEnd w:id="66"/>
    </w:p>
    <w:p w:rsidR="00177514" w:rsidRDefault="000604BA">
      <w:pPr>
        <w:pStyle w:val="Bodytext10"/>
        <w:framePr w:w="8064" w:h="758" w:hRule="exact" w:wrap="none" w:vAnchor="page" w:hAnchor="page" w:x="1875" w:y="11661"/>
        <w:shd w:val="clear" w:color="auto" w:fill="auto"/>
        <w:tabs>
          <w:tab w:val="left" w:pos="6595"/>
        </w:tabs>
        <w:spacing w:line="240" w:lineRule="auto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ing310"/>
        <w:framePr w:w="8064" w:h="758" w:hRule="exact" w:wrap="none" w:vAnchor="page" w:hAnchor="page" w:x="1875" w:y="11661"/>
        <w:shd w:val="clear" w:color="auto" w:fill="auto"/>
        <w:spacing w:after="0" w:line="240" w:lineRule="auto"/>
        <w:jc w:val="center"/>
      </w:pPr>
      <w:bookmarkStart w:id="67" w:name="bookmark66"/>
      <w:r>
        <w:t>Contratada</w:t>
      </w:r>
      <w:bookmarkEnd w:id="67"/>
    </w:p>
    <w:p w:rsidR="00177514" w:rsidRDefault="000604BA">
      <w:pPr>
        <w:pStyle w:val="Bodytext10"/>
        <w:framePr w:w="2765" w:h="1133" w:hRule="exact" w:wrap="none" w:vAnchor="page" w:hAnchor="page" w:x="1895" w:y="12429"/>
        <w:shd w:val="clear" w:color="auto" w:fill="auto"/>
        <w:spacing w:after="40" w:line="240" w:lineRule="auto"/>
      </w:pPr>
      <w:r>
        <w:t>Testemunhas</w:t>
      </w:r>
    </w:p>
    <w:p w:rsidR="00177514" w:rsidRDefault="000604BA">
      <w:pPr>
        <w:pStyle w:val="Bodytext10"/>
        <w:framePr w:w="2765" w:h="1133" w:hRule="exact" w:wrap="none" w:vAnchor="page" w:hAnchor="page" w:x="1895" w:y="12429"/>
        <w:shd w:val="clear" w:color="auto" w:fill="auto"/>
        <w:tabs>
          <w:tab w:val="left" w:pos="2765"/>
        </w:tabs>
        <w:spacing w:after="0"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2765" w:h="1133" w:hRule="exact" w:wrap="none" w:vAnchor="page" w:hAnchor="page" w:x="1895" w:y="12429"/>
        <w:shd w:val="clear" w:color="auto" w:fill="auto"/>
        <w:spacing w:after="40" w:line="240" w:lineRule="auto"/>
      </w:pPr>
      <w:r>
        <w:t>Nome:</w:t>
      </w:r>
    </w:p>
    <w:p w:rsidR="00177514" w:rsidRDefault="000604BA">
      <w:pPr>
        <w:pStyle w:val="Bodytext10"/>
        <w:framePr w:w="2765" w:h="1133" w:hRule="exact" w:wrap="none" w:vAnchor="page" w:hAnchor="page" w:x="1895" w:y="12429"/>
        <w:shd w:val="clear" w:color="auto" w:fill="auto"/>
        <w:spacing w:after="0" w:line="240" w:lineRule="auto"/>
      </w:pPr>
      <w:r>
        <w:t>CPF:</w:t>
      </w:r>
    </w:p>
    <w:p w:rsidR="00177514" w:rsidRDefault="000604BA">
      <w:pPr>
        <w:pStyle w:val="Bodytext10"/>
        <w:framePr w:w="2918" w:h="816" w:hRule="exact" w:wrap="none" w:vAnchor="page" w:hAnchor="page" w:x="6704" w:y="12756"/>
        <w:shd w:val="clear" w:color="auto" w:fill="auto"/>
        <w:tabs>
          <w:tab w:val="left" w:pos="2899"/>
        </w:tabs>
        <w:spacing w:after="0"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Bodytext10"/>
        <w:framePr w:w="2918" w:h="816" w:hRule="exact" w:wrap="none" w:vAnchor="page" w:hAnchor="page" w:x="6704" w:y="12756"/>
        <w:shd w:val="clear" w:color="auto" w:fill="auto"/>
        <w:spacing w:after="0" w:line="240" w:lineRule="auto"/>
      </w:pPr>
      <w:r>
        <w:t>Nome:</w:t>
      </w:r>
    </w:p>
    <w:p w:rsidR="00177514" w:rsidRDefault="000604BA">
      <w:pPr>
        <w:pStyle w:val="Bodytext10"/>
        <w:framePr w:w="2918" w:h="816" w:hRule="exact" w:wrap="none" w:vAnchor="page" w:hAnchor="page" w:x="6704" w:y="12756"/>
        <w:shd w:val="clear" w:color="auto" w:fill="auto"/>
        <w:spacing w:after="0" w:line="240" w:lineRule="auto"/>
      </w:pPr>
      <w:r>
        <w:t>CPF:</w:t>
      </w:r>
    </w:p>
    <w:p w:rsidR="00177514" w:rsidRDefault="000604BA">
      <w:pPr>
        <w:pStyle w:val="Bodytext20"/>
        <w:framePr w:w="8064" w:h="211" w:hRule="exact" w:wrap="none" w:vAnchor="page" w:hAnchor="page" w:x="1875" w:y="15002"/>
        <w:shd w:val="clear" w:color="auto" w:fill="auto"/>
        <w:tabs>
          <w:tab w:val="left" w:pos="8064"/>
        </w:tabs>
        <w:spacing w:after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177514" w:rsidRDefault="000604BA">
      <w:pPr>
        <w:pStyle w:val="Headerorfooter10"/>
        <w:framePr w:w="7200" w:h="653" w:hRule="exact" w:wrap="none" w:vAnchor="page" w:hAnchor="page" w:x="2307" w:y="15252"/>
        <w:shd w:val="clear" w:color="auto" w:fill="auto"/>
        <w:spacing w:line="266" w:lineRule="auto"/>
      </w:pPr>
      <w:r>
        <w:t>Diretoria de Administração ■ Rua Congonhas, 450 - CEP. 30.330.100 - Fone/Fax (031) 3223-2611</w:t>
      </w:r>
    </w:p>
    <w:p w:rsidR="00177514" w:rsidRDefault="000604BA">
      <w:pPr>
        <w:pStyle w:val="Headerorfooter10"/>
        <w:framePr w:w="7200" w:h="653" w:hRule="exact" w:wrap="none" w:vAnchor="page" w:hAnchor="page" w:x="2307" w:y="15252"/>
        <w:shd w:val="clear" w:color="auto" w:fill="auto"/>
        <w:spacing w:line="266" w:lineRule="auto"/>
      </w:pPr>
      <w:r>
        <w:t>Praça de Esportes - Rua Benvinda de Carvalho. Final - CEP 30.330.180 • Belo Horizonte - MG</w:t>
      </w:r>
    </w:p>
    <w:p w:rsidR="00177514" w:rsidRDefault="000604BA">
      <w:pPr>
        <w:pStyle w:val="Headerorfooter10"/>
        <w:framePr w:w="7200" w:h="653" w:hRule="exact" w:wrap="none" w:vAnchor="page" w:hAnchor="page" w:x="2307" w:y="15252"/>
        <w:shd w:val="clear" w:color="auto" w:fill="auto"/>
        <w:spacing w:line="266" w:lineRule="auto"/>
        <w:ind w:left="280"/>
      </w:pPr>
      <w:r>
        <w:t xml:space="preserve">Home Page: </w:t>
      </w:r>
      <w:r>
        <w:rPr>
          <w:u w:val="single"/>
          <w:lang w:val="en-US" w:eastAsia="en-US" w:bidi="en-US"/>
        </w:rPr>
        <w:t>wwu.mackenziebh.com.br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mackenziefomackenziebh.coin.hr</w:t>
      </w:r>
    </w:p>
    <w:p w:rsidR="00177514" w:rsidRDefault="00177514">
      <w:pPr>
        <w:spacing w:line="1" w:lineRule="exact"/>
      </w:pPr>
    </w:p>
    <w:sectPr w:rsidR="00177514">
      <w:pgSz w:w="11900" w:h="16840"/>
      <w:pgMar w:top="749" w:right="360" w:bottom="60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04BA">
      <w:r>
        <w:separator/>
      </w:r>
    </w:p>
  </w:endnote>
  <w:endnote w:type="continuationSeparator" w:id="0">
    <w:p w:rsidR="00000000" w:rsidRDefault="00060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514" w:rsidRDefault="00177514"/>
  </w:footnote>
  <w:footnote w:type="continuationSeparator" w:id="0">
    <w:p w:rsidR="00177514" w:rsidRDefault="0017751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52910"/>
    <w:multiLevelType w:val="multilevel"/>
    <w:tmpl w:val="2FCCF39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E18FA"/>
    <w:multiLevelType w:val="multilevel"/>
    <w:tmpl w:val="C3F6562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84167D"/>
    <w:multiLevelType w:val="multilevel"/>
    <w:tmpl w:val="0068E68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BF5179"/>
    <w:multiLevelType w:val="multilevel"/>
    <w:tmpl w:val="85C095E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CC2BCE"/>
    <w:multiLevelType w:val="multilevel"/>
    <w:tmpl w:val="4C2EFD1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D10945"/>
    <w:multiLevelType w:val="multilevel"/>
    <w:tmpl w:val="9920023E"/>
    <w:lvl w:ilvl="0">
      <w:start w:val="12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2266E5D"/>
    <w:multiLevelType w:val="multilevel"/>
    <w:tmpl w:val="4CE44082"/>
    <w:lvl w:ilvl="0">
      <w:start w:val="1"/>
      <w:numFmt w:val="decimal"/>
      <w:lvlText w:val="16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AD27FB"/>
    <w:multiLevelType w:val="multilevel"/>
    <w:tmpl w:val="F8EADFB6"/>
    <w:lvl w:ilvl="0">
      <w:start w:val="1"/>
      <w:numFmt w:val="decimal"/>
      <w:lvlText w:val="1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3FF4CA1"/>
    <w:multiLevelType w:val="multilevel"/>
    <w:tmpl w:val="05B093C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58E1603"/>
    <w:multiLevelType w:val="multilevel"/>
    <w:tmpl w:val="47A6350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8B46B94"/>
    <w:multiLevelType w:val="multilevel"/>
    <w:tmpl w:val="D3D63A0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393980"/>
    <w:multiLevelType w:val="multilevel"/>
    <w:tmpl w:val="4BFC6DA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117D12"/>
    <w:multiLevelType w:val="multilevel"/>
    <w:tmpl w:val="F968B1C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C337434"/>
    <w:multiLevelType w:val="multilevel"/>
    <w:tmpl w:val="69C0853C"/>
    <w:lvl w:ilvl="0">
      <w:start w:val="13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C8B3F6C"/>
    <w:multiLevelType w:val="multilevel"/>
    <w:tmpl w:val="A8BCCF2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D434811"/>
    <w:multiLevelType w:val="multilevel"/>
    <w:tmpl w:val="100C12E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E8F1BA5"/>
    <w:multiLevelType w:val="multilevel"/>
    <w:tmpl w:val="78ACCD8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197544C"/>
    <w:multiLevelType w:val="multilevel"/>
    <w:tmpl w:val="7AB284C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1A56B4D"/>
    <w:multiLevelType w:val="multilevel"/>
    <w:tmpl w:val="59B84848"/>
    <w:lvl w:ilvl="0">
      <w:start w:val="1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4976E33"/>
    <w:multiLevelType w:val="multilevel"/>
    <w:tmpl w:val="C2D26F20"/>
    <w:lvl w:ilvl="0">
      <w:start w:val="10"/>
      <w:numFmt w:val="decimal"/>
      <w:lvlText w:val="1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49F2737"/>
    <w:multiLevelType w:val="multilevel"/>
    <w:tmpl w:val="2C20242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7D71246"/>
    <w:multiLevelType w:val="multilevel"/>
    <w:tmpl w:val="9714417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867229F"/>
    <w:multiLevelType w:val="multilevel"/>
    <w:tmpl w:val="BA8ABF40"/>
    <w:lvl w:ilvl="0">
      <w:start w:val="1"/>
      <w:numFmt w:val="decimal"/>
      <w:lvlText w:val="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9B530EC"/>
    <w:multiLevelType w:val="multilevel"/>
    <w:tmpl w:val="04FED8A4"/>
    <w:lvl w:ilvl="0">
      <w:start w:val="1"/>
      <w:numFmt w:val="decimal"/>
      <w:lvlText w:val="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A676FCE"/>
    <w:multiLevelType w:val="multilevel"/>
    <w:tmpl w:val="1062F638"/>
    <w:lvl w:ilvl="0">
      <w:start w:val="1"/>
      <w:numFmt w:val="decimal"/>
      <w:lvlText w:val="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AED01DC"/>
    <w:multiLevelType w:val="multilevel"/>
    <w:tmpl w:val="1388B900"/>
    <w:lvl w:ilvl="0">
      <w:start w:val="1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B522E94"/>
    <w:multiLevelType w:val="multilevel"/>
    <w:tmpl w:val="420AD2F6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E90179F"/>
    <w:multiLevelType w:val="multilevel"/>
    <w:tmpl w:val="DEC0E64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6EA7E73"/>
    <w:multiLevelType w:val="multilevel"/>
    <w:tmpl w:val="91BEAF2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72963DB"/>
    <w:multiLevelType w:val="multilevel"/>
    <w:tmpl w:val="04C6864C"/>
    <w:lvl w:ilvl="0">
      <w:start w:val="1"/>
      <w:numFmt w:val="decimal"/>
      <w:lvlText w:val="3.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8ED12BF"/>
    <w:multiLevelType w:val="multilevel"/>
    <w:tmpl w:val="9C3AFE3A"/>
    <w:lvl w:ilvl="0">
      <w:start w:val="1"/>
      <w:numFmt w:val="decimal"/>
      <w:lvlText w:val="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A923A20"/>
    <w:multiLevelType w:val="multilevel"/>
    <w:tmpl w:val="4E74147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B974034"/>
    <w:multiLevelType w:val="multilevel"/>
    <w:tmpl w:val="7428852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3C13650C"/>
    <w:multiLevelType w:val="multilevel"/>
    <w:tmpl w:val="B9DCCAD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C4D2150"/>
    <w:multiLevelType w:val="multilevel"/>
    <w:tmpl w:val="87C28D78"/>
    <w:lvl w:ilvl="0">
      <w:start w:val="2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3C92675B"/>
    <w:multiLevelType w:val="multilevel"/>
    <w:tmpl w:val="918C4CF2"/>
    <w:lvl w:ilvl="0">
      <w:start w:val="2"/>
      <w:numFmt w:val="decimal"/>
      <w:lvlText w:val="1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D70267B"/>
    <w:multiLevelType w:val="multilevel"/>
    <w:tmpl w:val="E1BA2CAA"/>
    <w:lvl w:ilvl="0">
      <w:start w:val="2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3F5440B0"/>
    <w:multiLevelType w:val="multilevel"/>
    <w:tmpl w:val="D6BA427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1F7513A"/>
    <w:multiLevelType w:val="multilevel"/>
    <w:tmpl w:val="B6962D6C"/>
    <w:lvl w:ilvl="0">
      <w:start w:val="2"/>
      <w:numFmt w:val="decimal"/>
      <w:lvlText w:val="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4277234C"/>
    <w:multiLevelType w:val="multilevel"/>
    <w:tmpl w:val="B58E9068"/>
    <w:lvl w:ilvl="0">
      <w:start w:val="2"/>
      <w:numFmt w:val="upperRoman"/>
      <w:lvlText w:val="%1,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435854A6"/>
    <w:multiLevelType w:val="multilevel"/>
    <w:tmpl w:val="404607AE"/>
    <w:lvl w:ilvl="0">
      <w:start w:val="11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46FF5878"/>
    <w:multiLevelType w:val="multilevel"/>
    <w:tmpl w:val="9C0E2EB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4A653698"/>
    <w:multiLevelType w:val="multilevel"/>
    <w:tmpl w:val="57FE33A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4B14772E"/>
    <w:multiLevelType w:val="multilevel"/>
    <w:tmpl w:val="C6ECD23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CD421CB"/>
    <w:multiLevelType w:val="multilevel"/>
    <w:tmpl w:val="53E86CD2"/>
    <w:lvl w:ilvl="0">
      <w:start w:val="1"/>
      <w:numFmt w:val="decimal"/>
      <w:lvlText w:val="1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52ED09E4"/>
    <w:multiLevelType w:val="multilevel"/>
    <w:tmpl w:val="20BACE78"/>
    <w:lvl w:ilvl="0">
      <w:start w:val="1"/>
      <w:numFmt w:val="decimal"/>
      <w:lvlText w:val="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5595093F"/>
    <w:multiLevelType w:val="multilevel"/>
    <w:tmpl w:val="ADE258C4"/>
    <w:lvl w:ilvl="0">
      <w:start w:val="1"/>
      <w:numFmt w:val="upperRoman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55A56FAD"/>
    <w:multiLevelType w:val="multilevel"/>
    <w:tmpl w:val="31A62114"/>
    <w:lvl w:ilvl="0">
      <w:start w:val="3"/>
      <w:numFmt w:val="decimal"/>
      <w:lvlText w:val="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56165061"/>
    <w:multiLevelType w:val="multilevel"/>
    <w:tmpl w:val="A56A63EC"/>
    <w:lvl w:ilvl="0">
      <w:start w:val="2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589C20D0"/>
    <w:multiLevelType w:val="multilevel"/>
    <w:tmpl w:val="F29AAF6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58D0692A"/>
    <w:multiLevelType w:val="multilevel"/>
    <w:tmpl w:val="6D6E9926"/>
    <w:lvl w:ilvl="0">
      <w:start w:val="1"/>
      <w:numFmt w:val="decimal"/>
      <w:lvlText w:val="6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5AEE1435"/>
    <w:multiLevelType w:val="multilevel"/>
    <w:tmpl w:val="F83CD09C"/>
    <w:lvl w:ilvl="0">
      <w:start w:val="1"/>
      <w:numFmt w:val="decimal"/>
      <w:lvlText w:val="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5CEE6595"/>
    <w:multiLevelType w:val="multilevel"/>
    <w:tmpl w:val="BCDA909E"/>
    <w:lvl w:ilvl="0">
      <w:start w:val="5"/>
      <w:numFmt w:val="decimal"/>
      <w:lvlText w:val="1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5D386D90"/>
    <w:multiLevelType w:val="multilevel"/>
    <w:tmpl w:val="D3223A6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5EC320A7"/>
    <w:multiLevelType w:val="multilevel"/>
    <w:tmpl w:val="A3D2420C"/>
    <w:lvl w:ilvl="0">
      <w:start w:val="1"/>
      <w:numFmt w:val="decimal"/>
      <w:lvlText w:val="3.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5ED4458E"/>
    <w:multiLevelType w:val="multilevel"/>
    <w:tmpl w:val="3572C63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60794770"/>
    <w:multiLevelType w:val="multilevel"/>
    <w:tmpl w:val="ACF6CDE2"/>
    <w:lvl w:ilvl="0">
      <w:start w:val="10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61596DBC"/>
    <w:multiLevelType w:val="multilevel"/>
    <w:tmpl w:val="42D65E16"/>
    <w:lvl w:ilvl="0">
      <w:start w:val="1"/>
      <w:numFmt w:val="decimal"/>
      <w:lvlText w:val="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65037C9F"/>
    <w:multiLevelType w:val="multilevel"/>
    <w:tmpl w:val="52341504"/>
    <w:lvl w:ilvl="0">
      <w:start w:val="4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67F61B6F"/>
    <w:multiLevelType w:val="multilevel"/>
    <w:tmpl w:val="520050D0"/>
    <w:lvl w:ilvl="0">
      <w:start w:val="6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690E1E69"/>
    <w:multiLevelType w:val="multilevel"/>
    <w:tmpl w:val="8FF2AC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714B16D3"/>
    <w:multiLevelType w:val="multilevel"/>
    <w:tmpl w:val="9702BA10"/>
    <w:lvl w:ilvl="0">
      <w:start w:val="1"/>
      <w:numFmt w:val="decimal"/>
      <w:lvlText w:val="3.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72172ADC"/>
    <w:multiLevelType w:val="multilevel"/>
    <w:tmpl w:val="EC5C298A"/>
    <w:lvl w:ilvl="0">
      <w:start w:val="1"/>
      <w:numFmt w:val="decimal"/>
      <w:lvlText w:val="7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>
    <w:nsid w:val="7239495C"/>
    <w:multiLevelType w:val="multilevel"/>
    <w:tmpl w:val="3D903B5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5F2060B"/>
    <w:multiLevelType w:val="multilevel"/>
    <w:tmpl w:val="21F2871A"/>
    <w:lvl w:ilvl="0">
      <w:start w:val="1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772E629D"/>
    <w:multiLevelType w:val="multilevel"/>
    <w:tmpl w:val="CE66940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77E5513D"/>
    <w:multiLevelType w:val="multilevel"/>
    <w:tmpl w:val="C7348AE8"/>
    <w:lvl w:ilvl="0">
      <w:start w:val="3"/>
      <w:numFmt w:val="decimal"/>
      <w:lvlText w:val="1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78BF1A8E"/>
    <w:multiLevelType w:val="multilevel"/>
    <w:tmpl w:val="EDA67C1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7E166991"/>
    <w:multiLevelType w:val="multilevel"/>
    <w:tmpl w:val="5880AE3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6"/>
  </w:num>
  <w:num w:numId="3">
    <w:abstractNumId w:val="66"/>
  </w:num>
  <w:num w:numId="4">
    <w:abstractNumId w:val="19"/>
  </w:num>
  <w:num w:numId="5">
    <w:abstractNumId w:val="47"/>
  </w:num>
  <w:num w:numId="6">
    <w:abstractNumId w:val="22"/>
  </w:num>
  <w:num w:numId="7">
    <w:abstractNumId w:val="29"/>
  </w:num>
  <w:num w:numId="8">
    <w:abstractNumId w:val="38"/>
  </w:num>
  <w:num w:numId="9">
    <w:abstractNumId w:val="61"/>
  </w:num>
  <w:num w:numId="10">
    <w:abstractNumId w:val="33"/>
  </w:num>
  <w:num w:numId="11">
    <w:abstractNumId w:val="54"/>
  </w:num>
  <w:num w:numId="12">
    <w:abstractNumId w:val="12"/>
  </w:num>
  <w:num w:numId="13">
    <w:abstractNumId w:val="16"/>
  </w:num>
  <w:num w:numId="14">
    <w:abstractNumId w:val="46"/>
  </w:num>
  <w:num w:numId="15">
    <w:abstractNumId w:val="53"/>
  </w:num>
  <w:num w:numId="16">
    <w:abstractNumId w:val="14"/>
  </w:num>
  <w:num w:numId="17">
    <w:abstractNumId w:val="60"/>
  </w:num>
  <w:num w:numId="18">
    <w:abstractNumId w:val="32"/>
  </w:num>
  <w:num w:numId="19">
    <w:abstractNumId w:val="55"/>
  </w:num>
  <w:num w:numId="20">
    <w:abstractNumId w:val="34"/>
  </w:num>
  <w:num w:numId="21">
    <w:abstractNumId w:val="59"/>
  </w:num>
  <w:num w:numId="22">
    <w:abstractNumId w:val="49"/>
  </w:num>
  <w:num w:numId="23">
    <w:abstractNumId w:val="57"/>
  </w:num>
  <w:num w:numId="24">
    <w:abstractNumId w:val="3"/>
  </w:num>
  <w:num w:numId="25">
    <w:abstractNumId w:val="56"/>
  </w:num>
  <w:num w:numId="26">
    <w:abstractNumId w:val="67"/>
  </w:num>
  <w:num w:numId="27">
    <w:abstractNumId w:val="35"/>
  </w:num>
  <w:num w:numId="28">
    <w:abstractNumId w:val="13"/>
  </w:num>
  <w:num w:numId="29">
    <w:abstractNumId w:val="52"/>
  </w:num>
  <w:num w:numId="30">
    <w:abstractNumId w:val="42"/>
  </w:num>
  <w:num w:numId="31">
    <w:abstractNumId w:val="6"/>
  </w:num>
  <w:num w:numId="32">
    <w:abstractNumId w:val="10"/>
  </w:num>
  <w:num w:numId="33">
    <w:abstractNumId w:val="65"/>
  </w:num>
  <w:num w:numId="34">
    <w:abstractNumId w:val="9"/>
  </w:num>
  <w:num w:numId="35">
    <w:abstractNumId w:val="37"/>
  </w:num>
  <w:num w:numId="36">
    <w:abstractNumId w:val="27"/>
  </w:num>
  <w:num w:numId="37">
    <w:abstractNumId w:val="2"/>
  </w:num>
  <w:num w:numId="38">
    <w:abstractNumId w:val="28"/>
  </w:num>
  <w:num w:numId="39">
    <w:abstractNumId w:val="17"/>
  </w:num>
  <w:num w:numId="40">
    <w:abstractNumId w:val="68"/>
  </w:num>
  <w:num w:numId="41">
    <w:abstractNumId w:val="0"/>
  </w:num>
  <w:num w:numId="42">
    <w:abstractNumId w:val="11"/>
  </w:num>
  <w:num w:numId="43">
    <w:abstractNumId w:val="43"/>
  </w:num>
  <w:num w:numId="44">
    <w:abstractNumId w:val="15"/>
  </w:num>
  <w:num w:numId="45">
    <w:abstractNumId w:val="20"/>
  </w:num>
  <w:num w:numId="46">
    <w:abstractNumId w:val="21"/>
  </w:num>
  <w:num w:numId="47">
    <w:abstractNumId w:val="63"/>
  </w:num>
  <w:num w:numId="48">
    <w:abstractNumId w:val="31"/>
  </w:num>
  <w:num w:numId="49">
    <w:abstractNumId w:val="41"/>
  </w:num>
  <w:num w:numId="50">
    <w:abstractNumId w:val="8"/>
  </w:num>
  <w:num w:numId="51">
    <w:abstractNumId w:val="23"/>
  </w:num>
  <w:num w:numId="52">
    <w:abstractNumId w:val="45"/>
  </w:num>
  <w:num w:numId="53">
    <w:abstractNumId w:val="39"/>
  </w:num>
  <w:num w:numId="54">
    <w:abstractNumId w:val="24"/>
  </w:num>
  <w:num w:numId="55">
    <w:abstractNumId w:val="18"/>
  </w:num>
  <w:num w:numId="56">
    <w:abstractNumId w:val="40"/>
  </w:num>
  <w:num w:numId="57">
    <w:abstractNumId w:val="5"/>
  </w:num>
  <w:num w:numId="58">
    <w:abstractNumId w:val="25"/>
  </w:num>
  <w:num w:numId="59">
    <w:abstractNumId w:val="58"/>
  </w:num>
  <w:num w:numId="60">
    <w:abstractNumId w:val="51"/>
  </w:num>
  <w:num w:numId="61">
    <w:abstractNumId w:val="48"/>
  </w:num>
  <w:num w:numId="62">
    <w:abstractNumId w:val="50"/>
  </w:num>
  <w:num w:numId="63">
    <w:abstractNumId w:val="62"/>
  </w:num>
  <w:num w:numId="64">
    <w:abstractNumId w:val="64"/>
  </w:num>
  <w:num w:numId="65">
    <w:abstractNumId w:val="30"/>
  </w:num>
  <w:num w:numId="66">
    <w:abstractNumId w:val="44"/>
  </w:num>
  <w:num w:numId="67">
    <w:abstractNumId w:val="7"/>
  </w:num>
  <w:num w:numId="68">
    <w:abstractNumId w:val="1"/>
  </w:num>
  <w:num w:numId="69">
    <w:abstractNumId w:val="26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514"/>
    <w:rsid w:val="000604BA"/>
    <w:rsid w:val="0017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A8A1D-DD74-4C45-8710-6D47C5BA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">
    <w:name w:val="Body text|4_"/>
    <w:basedOn w:val="Fontepargpadro"/>
    <w:link w:val="Bodytext40"/>
    <w:rPr>
      <w:b/>
      <w:bCs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">
    <w:name w:val="Body text|5_"/>
    <w:basedOn w:val="Fontepargpadro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/>
      <w:strike w:val="0"/>
      <w:sz w:val="28"/>
      <w:szCs w:val="28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64" w:lineRule="auto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0"/>
      <w:ind w:left="1820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480"/>
      <w:ind w:left="182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60" w:line="264" w:lineRule="auto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64" w:lineRule="auto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60"/>
    </w:pPr>
    <w:rPr>
      <w:sz w:val="17"/>
      <w:szCs w:val="17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59" w:lineRule="auto"/>
    </w:pPr>
    <w:rPr>
      <w:sz w:val="17"/>
      <w:szCs w:val="17"/>
    </w:rPr>
  </w:style>
  <w:style w:type="paragraph" w:customStyle="1" w:styleId="Bodytext40">
    <w:name w:val="Body text|4"/>
    <w:basedOn w:val="Normal"/>
    <w:link w:val="Bodytext4"/>
    <w:pPr>
      <w:shd w:val="clear" w:color="auto" w:fill="FFFFFF"/>
    </w:pPr>
    <w:rPr>
      <w:b/>
      <w:bCs/>
      <w:sz w:val="14"/>
      <w:szCs w:val="14"/>
      <w:lang w:val="pt-PT" w:eastAsia="pt-PT" w:bidi="pt-PT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  <w:spacing w:line="401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50">
    <w:name w:val="Body text|5"/>
    <w:basedOn w:val="Normal"/>
    <w:link w:val="Bodytext5"/>
    <w:pPr>
      <w:shd w:val="clear" w:color="auto" w:fill="FFFFFF"/>
    </w:pPr>
    <w:rPr>
      <w:rFonts w:ascii="Arial" w:eastAsia="Arial" w:hAnsi="Arial" w:cs="Arial"/>
      <w:b/>
      <w:bCs/>
      <w:sz w:val="18"/>
      <w:szCs w:val="18"/>
      <w:lang w:val="pt-PT" w:eastAsia="pt-PT" w:bidi="pt-PT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280"/>
    </w:pPr>
    <w:rPr>
      <w:rFonts w:ascii="Arial" w:eastAsia="Arial" w:hAnsi="Arial" w:cs="Arial"/>
      <w:b/>
      <w:bCs/>
      <w:smallCap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ckenziebh.coni.br" TargetMode="External"/><Relationship Id="rId18" Type="http://schemas.openxmlformats.org/officeDocument/2006/relationships/hyperlink" Target="http://www.niaekenziebh.coni.br" TargetMode="External"/><Relationship Id="rId26" Type="http://schemas.openxmlformats.org/officeDocument/2006/relationships/hyperlink" Target="http://www.mackenziebh.coni.br" TargetMode="External"/><Relationship Id="rId39" Type="http://schemas.openxmlformats.org/officeDocument/2006/relationships/hyperlink" Target="http://www.mackenziebh.com.hr" TargetMode="External"/><Relationship Id="rId21" Type="http://schemas.openxmlformats.org/officeDocument/2006/relationships/hyperlink" Target="mailto:financeiro@mackenziebh.com.br" TargetMode="External"/><Relationship Id="rId34" Type="http://schemas.openxmlformats.org/officeDocument/2006/relationships/hyperlink" Target="http://www.mackenziebh.com.br" TargetMode="External"/><Relationship Id="rId42" Type="http://schemas.openxmlformats.org/officeDocument/2006/relationships/hyperlink" Target="mailto:mackenzie@inackeiiziebh.com.br" TargetMode="External"/><Relationship Id="rId47" Type="http://schemas.openxmlformats.org/officeDocument/2006/relationships/image" Target="media/image7.jpeg"/><Relationship Id="rId50" Type="http://schemas.openxmlformats.org/officeDocument/2006/relationships/theme" Target="theme/theme1.xml"/><Relationship Id="rId7" Type="http://schemas.openxmlformats.org/officeDocument/2006/relationships/hyperlink" Target="http://www.mackenziebh.com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ckenziebh.coni.br" TargetMode="External"/><Relationship Id="rId29" Type="http://schemas.openxmlformats.org/officeDocument/2006/relationships/image" Target="media/image4.jpeg"/><Relationship Id="rId11" Type="http://schemas.openxmlformats.org/officeDocument/2006/relationships/image" Target="media/image2.jpeg"/><Relationship Id="rId24" Type="http://schemas.openxmlformats.org/officeDocument/2006/relationships/hyperlink" Target="http://www.mackenziebh.com.br" TargetMode="External"/><Relationship Id="rId32" Type="http://schemas.openxmlformats.org/officeDocument/2006/relationships/hyperlink" Target="mailto:financeiro@mackenziebh.com.br" TargetMode="External"/><Relationship Id="rId37" Type="http://schemas.openxmlformats.org/officeDocument/2006/relationships/hyperlink" Target="http://www.niackenz.iebh.eom.br" TargetMode="External"/><Relationship Id="rId40" Type="http://schemas.openxmlformats.org/officeDocument/2006/relationships/hyperlink" Target="mailto:mackenzie@mackenziehh.cfim.hr" TargetMode="External"/><Relationship Id="rId45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yperlink" Target="http://www.niackenziebh.com.hr" TargetMode="External"/><Relationship Id="rId23" Type="http://schemas.openxmlformats.org/officeDocument/2006/relationships/image" Target="media/image3.jpeg"/><Relationship Id="rId28" Type="http://schemas.openxmlformats.org/officeDocument/2006/relationships/hyperlink" Target="mailto:mackenzie@iTiackenziebh.coin.br" TargetMode="External"/><Relationship Id="rId36" Type="http://schemas.openxmlformats.org/officeDocument/2006/relationships/hyperlink" Target="http://www.mackenziebh.com.hr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://www.niackenziebh.coni.br" TargetMode="External"/><Relationship Id="rId31" Type="http://schemas.openxmlformats.org/officeDocument/2006/relationships/image" Target="media/image5.jpeg"/><Relationship Id="rId44" Type="http://schemas.openxmlformats.org/officeDocument/2006/relationships/hyperlink" Target="http://www.niackenziebh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ackenziebh.coni.br" TargetMode="External"/><Relationship Id="rId14" Type="http://schemas.openxmlformats.org/officeDocument/2006/relationships/hyperlink" Target="http://www.mackenziebh.cotn.br" TargetMode="External"/><Relationship Id="rId22" Type="http://schemas.openxmlformats.org/officeDocument/2006/relationships/hyperlink" Target="mailto:proieto@mackenziebh.com.br" TargetMode="External"/><Relationship Id="rId27" Type="http://schemas.openxmlformats.org/officeDocument/2006/relationships/hyperlink" Target="http://www.ntackenziebh.wm.hr" TargetMode="External"/><Relationship Id="rId30" Type="http://schemas.openxmlformats.org/officeDocument/2006/relationships/hyperlink" Target="http://www.niackenziebh.com.br" TargetMode="External"/><Relationship Id="rId35" Type="http://schemas.openxmlformats.org/officeDocument/2006/relationships/hyperlink" Target="http://www.mackenziebh.cfim.br" TargetMode="External"/><Relationship Id="rId43" Type="http://schemas.openxmlformats.org/officeDocument/2006/relationships/hyperlink" Target="http://www.mackenziebh.com.br" TargetMode="External"/><Relationship Id="rId48" Type="http://schemas.openxmlformats.org/officeDocument/2006/relationships/hyperlink" Target="http://www.tnackenziebh.coni.br" TargetMode="External"/><Relationship Id="rId8" Type="http://schemas.openxmlformats.org/officeDocument/2006/relationships/hyperlink" Target="http://www.mackenziebh.com.br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acken2iebh.cofn.br" TargetMode="External"/><Relationship Id="rId17" Type="http://schemas.openxmlformats.org/officeDocument/2006/relationships/hyperlink" Target="http://www.mackenziebh.com.br" TargetMode="External"/><Relationship Id="rId25" Type="http://schemas.openxmlformats.org/officeDocument/2006/relationships/hyperlink" Target="http://www.mackenzicbh.coni.br" TargetMode="External"/><Relationship Id="rId33" Type="http://schemas.openxmlformats.org/officeDocument/2006/relationships/hyperlink" Target="mailto:projeto.comDras@mackenziebh.com.br" TargetMode="External"/><Relationship Id="rId38" Type="http://schemas.openxmlformats.org/officeDocument/2006/relationships/hyperlink" Target="http://www.ntackenziebh.com.br" TargetMode="External"/><Relationship Id="rId46" Type="http://schemas.openxmlformats.org/officeDocument/2006/relationships/hyperlink" Target="http://www.inackenziebh.eom.br" TargetMode="External"/><Relationship Id="rId20" Type="http://schemas.openxmlformats.org/officeDocument/2006/relationships/hyperlink" Target="http://www.mackenziebh.cotn.br" TargetMode="External"/><Relationship Id="rId41" Type="http://schemas.openxmlformats.org/officeDocument/2006/relationships/hyperlink" Target="http://www.mackenziebh.com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50</Pages>
  <Words>15286</Words>
  <Characters>82546</Characters>
  <Application>Microsoft Office Word</Application>
  <DocSecurity>0</DocSecurity>
  <Lines>687</Lines>
  <Paragraphs>195</Paragraphs>
  <ScaleCrop>false</ScaleCrop>
  <Company/>
  <LinksUpToDate>false</LinksUpToDate>
  <CharactersWithSpaces>97637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2018-06-15T17:19:00Z</dcterms:created>
  <dcterms:modified xsi:type="dcterms:W3CDTF">2018-06-15T17:21:00Z</dcterms:modified>
</cp:coreProperties>
</file>