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1E2" w:rsidRDefault="00266ADF" w:rsidP="00266ADF">
      <w:pPr>
        <w:rPr>
          <w:rFonts w:ascii="Arial" w:hAnsi="Arial" w:cs="Arial"/>
          <w:sz w:val="24"/>
          <w:szCs w:val="24"/>
        </w:rPr>
      </w:pPr>
      <w:r w:rsidRPr="00266ADF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:rsidR="00966F0B" w:rsidRDefault="00966F0B" w:rsidP="00266ADF">
      <w:pPr>
        <w:rPr>
          <w:rFonts w:ascii="Arial" w:hAnsi="Arial" w:cs="Arial"/>
          <w:sz w:val="24"/>
          <w:szCs w:val="24"/>
        </w:rPr>
      </w:pPr>
    </w:p>
    <w:p w:rsidR="00966F0B" w:rsidRDefault="00966F0B" w:rsidP="00266ADF">
      <w:pPr>
        <w:rPr>
          <w:rFonts w:ascii="Arial" w:hAnsi="Arial" w:cs="Arial"/>
          <w:sz w:val="24"/>
          <w:szCs w:val="24"/>
        </w:rPr>
      </w:pPr>
    </w:p>
    <w:p w:rsidR="00966F0B" w:rsidRDefault="00966F0B" w:rsidP="00966F0B">
      <w:pPr>
        <w:pStyle w:val="Bodytext10"/>
        <w:shd w:val="clear" w:color="auto" w:fill="auto"/>
        <w:spacing w:line="254" w:lineRule="auto"/>
        <w:jc w:val="both"/>
        <w:rPr>
          <w:b/>
          <w:bCs/>
          <w:color w:val="000000"/>
          <w:lang w:eastAsia="pt-BR" w:bidi="pt-BR"/>
        </w:rPr>
      </w:pPr>
    </w:p>
    <w:p w:rsidR="00966F0B" w:rsidRDefault="00966F0B" w:rsidP="00966F0B">
      <w:pPr>
        <w:pStyle w:val="Bodytext10"/>
        <w:shd w:val="clear" w:color="auto" w:fill="auto"/>
        <w:spacing w:line="254" w:lineRule="auto"/>
        <w:jc w:val="both"/>
        <w:rPr>
          <w:b/>
          <w:bCs/>
          <w:color w:val="000000"/>
          <w:lang w:eastAsia="pt-BR" w:bidi="pt-BR"/>
        </w:rPr>
      </w:pPr>
    </w:p>
    <w:p w:rsidR="00966F0B" w:rsidRDefault="00966F0B" w:rsidP="00966F0B">
      <w:pPr>
        <w:pStyle w:val="Bodytext10"/>
        <w:shd w:val="clear" w:color="auto" w:fill="auto"/>
        <w:spacing w:line="254" w:lineRule="auto"/>
        <w:jc w:val="both"/>
      </w:pPr>
      <w:bookmarkStart w:id="0" w:name="_GoBack"/>
      <w:bookmarkEnd w:id="0"/>
      <w:r>
        <w:rPr>
          <w:b/>
          <w:bCs/>
          <w:color w:val="000000"/>
          <w:lang w:eastAsia="pt-BR" w:bidi="pt-BR"/>
        </w:rPr>
        <w:t>ATA DE PROSSEGUIMENTO DO PROCESSO LICITATÓRIO EDITAL N® 11/2016</w:t>
      </w:r>
      <w:r>
        <w:rPr>
          <w:b/>
          <w:bCs/>
          <w:color w:val="000000"/>
          <w:lang w:eastAsia="pt-BR" w:bidi="pt-BR"/>
        </w:rPr>
        <w:br/>
      </w:r>
      <w:r>
        <w:rPr>
          <w:color w:val="000000"/>
          <w:lang w:eastAsia="pt-BR" w:bidi="pt-BR"/>
        </w:rPr>
        <w:t xml:space="preserve">para </w:t>
      </w:r>
      <w:r>
        <w:rPr>
          <w:b/>
          <w:bCs/>
          <w:color w:val="000000"/>
          <w:lang w:eastAsia="pt-BR" w:bidi="pt-BR"/>
        </w:rPr>
        <w:t>CONTRATAÇÃO DE EMPRESA ESPECIALIZA</w:t>
      </w:r>
      <w:r>
        <w:rPr>
          <w:b/>
          <w:bCs/>
          <w:color w:val="000000"/>
          <w:lang w:eastAsia="pt-BR" w:bidi="pt-BR"/>
        </w:rPr>
        <w:t xml:space="preserve">DA NO SERVIÇO DE FORNECIMENTO E </w:t>
      </w:r>
      <w:r>
        <w:rPr>
          <w:b/>
          <w:bCs/>
          <w:color w:val="000000"/>
          <w:lang w:eastAsia="pt-BR" w:bidi="pt-BR"/>
        </w:rPr>
        <w:t>INSTALAÇÃO DE PISO PORTÁTIL, FLUTUANTE E R</w:t>
      </w:r>
      <w:r>
        <w:rPr>
          <w:b/>
          <w:bCs/>
          <w:color w:val="000000"/>
          <w:lang w:eastAsia="pt-BR" w:bidi="pt-BR"/>
        </w:rPr>
        <w:t xml:space="preserve">EMOVÍVEL EM MADEIRA MACIÇA PARA01 </w:t>
      </w:r>
      <w:r>
        <w:rPr>
          <w:b/>
          <w:bCs/>
          <w:color w:val="000000"/>
          <w:lang w:eastAsia="pt-BR" w:bidi="pt-BR"/>
        </w:rPr>
        <w:t xml:space="preserve">QUADRA POLIESPORTIVA, </w:t>
      </w:r>
      <w:r>
        <w:rPr>
          <w:color w:val="000000"/>
          <w:lang w:eastAsia="pt-BR" w:bidi="pt-BR"/>
        </w:rPr>
        <w:t>para atendimento a Unidade do Mackenzie Esporte Clube.</w:t>
      </w:r>
    </w:p>
    <w:p w:rsidR="00966F0B" w:rsidRDefault="00966F0B" w:rsidP="00966F0B">
      <w:pPr>
        <w:jc w:val="both"/>
        <w:rPr>
          <w:rFonts w:ascii="Arial" w:hAnsi="Arial" w:cs="Arial"/>
          <w:sz w:val="24"/>
          <w:szCs w:val="24"/>
        </w:rPr>
      </w:pPr>
    </w:p>
    <w:p w:rsidR="00966F0B" w:rsidRDefault="00966F0B" w:rsidP="00966F0B">
      <w:pPr>
        <w:pStyle w:val="Bodytext10"/>
        <w:shd w:val="clear" w:color="auto" w:fill="auto"/>
        <w:jc w:val="both"/>
      </w:pPr>
      <w:r>
        <w:rPr>
          <w:color w:val="000000"/>
          <w:lang w:eastAsia="pt-BR" w:bidi="pt-BR"/>
        </w:rPr>
        <w:t xml:space="preserve">A Comissão de Compras e Licitações, representando neste ato o Mackenzie Esporte </w:t>
      </w:r>
      <w:proofErr w:type="gramStart"/>
      <w:r>
        <w:rPr>
          <w:color w:val="000000"/>
          <w:lang w:eastAsia="pt-BR" w:bidi="pt-BR"/>
        </w:rPr>
        <w:t>Clube,</w:t>
      </w:r>
      <w:r>
        <w:rPr>
          <w:color w:val="000000"/>
          <w:lang w:eastAsia="pt-BR" w:bidi="pt-BR"/>
        </w:rPr>
        <w:br/>
        <w:t>vencido</w:t>
      </w:r>
      <w:proofErr w:type="gramEnd"/>
      <w:r>
        <w:rPr>
          <w:color w:val="000000"/>
          <w:lang w:eastAsia="pt-BR" w:bidi="pt-BR"/>
        </w:rPr>
        <w:t xml:space="preserve"> o prazo recursal, diante da inexistência de manifestação por parte dos licitantes,</w:t>
      </w:r>
      <w:r>
        <w:rPr>
          <w:color w:val="000000"/>
          <w:lang w:eastAsia="pt-BR" w:bidi="pt-BR"/>
        </w:rPr>
        <w:br/>
        <w:t>conforme item 17.17 do Edital 01/2016, resolve dar prosseguimento a análise da amostra do</w:t>
      </w:r>
      <w:r>
        <w:rPr>
          <w:color w:val="000000"/>
          <w:lang w:eastAsia="pt-BR" w:bidi="pt-BR"/>
        </w:rPr>
        <w:br/>
        <w:t xml:space="preserve">item licitado, apresentado pela empresa </w:t>
      </w:r>
      <w:r>
        <w:rPr>
          <w:b/>
          <w:bCs/>
          <w:color w:val="000000"/>
          <w:lang w:eastAsia="pt-BR" w:bidi="pt-BR"/>
        </w:rPr>
        <w:t>PISOSSUL - CONSTRUÇÃO INDÚSTRIA E</w:t>
      </w:r>
      <w:r>
        <w:rPr>
          <w:b/>
          <w:bCs/>
          <w:color w:val="000000"/>
          <w:lang w:eastAsia="pt-BR" w:bidi="pt-BR"/>
        </w:rPr>
        <w:br/>
        <w:t>COMERCIO DE MADEIRAS LTDA.</w:t>
      </w:r>
    </w:p>
    <w:p w:rsidR="00966F0B" w:rsidRPr="00266ADF" w:rsidRDefault="00966F0B" w:rsidP="00966F0B">
      <w:pPr>
        <w:jc w:val="both"/>
        <w:rPr>
          <w:rFonts w:ascii="Arial" w:hAnsi="Arial" w:cs="Arial"/>
          <w:sz w:val="24"/>
          <w:szCs w:val="24"/>
        </w:rPr>
      </w:pPr>
    </w:p>
    <w:sectPr w:rsidR="00966F0B" w:rsidRPr="00266ADF" w:rsidSect="003D742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454" w:rsidRDefault="001F0454" w:rsidP="006A1DA1">
      <w:pPr>
        <w:spacing w:after="0" w:line="240" w:lineRule="auto"/>
      </w:pPr>
      <w:r>
        <w:separator/>
      </w:r>
    </w:p>
  </w:endnote>
  <w:endnote w:type="continuationSeparator" w:id="0">
    <w:p w:rsidR="001F0454" w:rsidRDefault="001F0454" w:rsidP="006A1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A1" w:rsidRDefault="00990B99">
    <w:pPr>
      <w:pStyle w:val="Rodap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margin">
                <wp:posOffset>1634490</wp:posOffset>
              </wp:positionH>
              <wp:positionV relativeFrom="paragraph">
                <wp:posOffset>-213360</wp:posOffset>
              </wp:positionV>
              <wp:extent cx="2714625" cy="71310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4625" cy="7131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1DA1" w:rsidRPr="006A1DA1" w:rsidRDefault="006A1DA1" w:rsidP="006A1DA1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6A1DA1">
                            <w:rPr>
                              <w:rFonts w:ascii="Arial" w:hAnsi="Arial" w:cs="Arial"/>
                              <w:b/>
                            </w:rPr>
                            <w:t>(31) 3223-2611</w:t>
                          </w:r>
                          <w:r w:rsidRPr="006A1DA1">
                            <w:rPr>
                              <w:rFonts w:ascii="Arial" w:hAnsi="Arial" w:cs="Arial"/>
                            </w:rPr>
                            <w:br/>
                            <w:t>Rua Congonhas, n° 420, Santo Antônio Belo Horizonte - MG - CEP 30330-100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28.7pt;margin-top:-16.8pt;width:213.75pt;height:56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" filled="f" stroked="f">
              <v:textbox style="mso-fit-shape-to-text:t">
                <w:txbxContent>
                  <w:p w:rsidR="006A1DA1" w:rsidRPr="006A1DA1" w:rsidRDefault="006A1DA1" w:rsidP="006A1DA1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6A1DA1">
                      <w:rPr>
                        <w:rFonts w:ascii="Arial" w:hAnsi="Arial" w:cs="Arial"/>
                        <w:b/>
                      </w:rPr>
                      <w:t>(31) 3223-2611</w:t>
                    </w:r>
                    <w:r w:rsidRPr="006A1DA1">
                      <w:rPr>
                        <w:rFonts w:ascii="Arial" w:hAnsi="Arial" w:cs="Arial"/>
                      </w:rPr>
                      <w:br/>
                      <w:t>Rua Congonhas, n° 420, Santo Antônio Belo Horizonte - MG - CEP 30330-100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A1DA1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-394335</wp:posOffset>
          </wp:positionV>
          <wp:extent cx="7553325" cy="998346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EL_TIMBRADO_A4_sem_whatsapp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656"/>
                  <a:stretch/>
                </pic:blipFill>
                <pic:spPr bwMode="auto">
                  <a:xfrm>
                    <a:off x="0" y="0"/>
                    <a:ext cx="7553325" cy="9983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454" w:rsidRDefault="001F0454" w:rsidP="006A1DA1">
      <w:pPr>
        <w:spacing w:after="0" w:line="240" w:lineRule="auto"/>
      </w:pPr>
      <w:r>
        <w:separator/>
      </w:r>
    </w:p>
  </w:footnote>
  <w:footnote w:type="continuationSeparator" w:id="0">
    <w:p w:rsidR="001F0454" w:rsidRDefault="001F0454" w:rsidP="006A1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A1" w:rsidRPr="006A1DA1" w:rsidRDefault="006A1DA1" w:rsidP="006A1DA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-1051560</wp:posOffset>
          </wp:positionH>
          <wp:positionV relativeFrom="paragraph">
            <wp:posOffset>-430530</wp:posOffset>
          </wp:positionV>
          <wp:extent cx="7505700" cy="895350"/>
          <wp:effectExtent l="0" t="0" r="0" b="0"/>
          <wp:wrapThrough wrapText="bothSides">
            <wp:wrapPolygon edited="0">
              <wp:start x="0" y="0"/>
              <wp:lineTo x="0" y="21140"/>
              <wp:lineTo x="21545" y="21140"/>
              <wp:lineTo x="2154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_TIMBRADO_A4_sem_whatsapp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567"/>
                  <a:stretch/>
                </pic:blipFill>
                <pic:spPr bwMode="auto">
                  <a:xfrm>
                    <a:off x="0" y="0"/>
                    <a:ext cx="7505700" cy="8953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3582A"/>
    <w:multiLevelType w:val="multilevel"/>
    <w:tmpl w:val="0A4ED1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A43C19"/>
    <w:multiLevelType w:val="multilevel"/>
    <w:tmpl w:val="B00C4F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2667B5"/>
    <w:multiLevelType w:val="hybridMultilevel"/>
    <w:tmpl w:val="C862DD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232B7"/>
    <w:multiLevelType w:val="multilevel"/>
    <w:tmpl w:val="89E0C5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DC7D7D"/>
    <w:multiLevelType w:val="multilevel"/>
    <w:tmpl w:val="DF1250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010022"/>
    <w:multiLevelType w:val="multilevel"/>
    <w:tmpl w:val="72B036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A91B87"/>
    <w:multiLevelType w:val="multilevel"/>
    <w:tmpl w:val="73E0ED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E74142"/>
    <w:multiLevelType w:val="multilevel"/>
    <w:tmpl w:val="5F7814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BA0DA8"/>
    <w:multiLevelType w:val="multilevel"/>
    <w:tmpl w:val="504CF27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D328D5"/>
    <w:multiLevelType w:val="multilevel"/>
    <w:tmpl w:val="757CA3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3711CB"/>
    <w:multiLevelType w:val="multilevel"/>
    <w:tmpl w:val="B09A8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5C00D9"/>
    <w:multiLevelType w:val="multilevel"/>
    <w:tmpl w:val="4BCC367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AC5AA8"/>
    <w:multiLevelType w:val="multilevel"/>
    <w:tmpl w:val="6988FD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9"/>
    <w:lvlOverride w:ilvl="0">
      <w:lvl w:ilvl="0">
        <w:numFmt w:val="decimal"/>
        <w:lvlText w:val="%1."/>
        <w:lvlJc w:val="left"/>
      </w:lvl>
    </w:lvlOverride>
  </w:num>
  <w:num w:numId="4">
    <w:abstractNumId w:val="12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11"/>
    <w:lvlOverride w:ilvl="0">
      <w:lvl w:ilvl="0">
        <w:numFmt w:val="decimal"/>
        <w:lvlText w:val="%1."/>
        <w:lvlJc w:val="lef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DA1"/>
    <w:rsid w:val="001F0454"/>
    <w:rsid w:val="002302E4"/>
    <w:rsid w:val="00266ADF"/>
    <w:rsid w:val="003D742B"/>
    <w:rsid w:val="00576BC4"/>
    <w:rsid w:val="005F41E2"/>
    <w:rsid w:val="006A1DA1"/>
    <w:rsid w:val="00713A2A"/>
    <w:rsid w:val="007D635D"/>
    <w:rsid w:val="00966F0B"/>
    <w:rsid w:val="00990B99"/>
    <w:rsid w:val="00AD3600"/>
    <w:rsid w:val="00B95CB9"/>
    <w:rsid w:val="00BD2C6C"/>
    <w:rsid w:val="00CD7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F8F415A-E537-48D3-8D2E-2FDA0CCB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4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1D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1DA1"/>
  </w:style>
  <w:style w:type="paragraph" w:styleId="Rodap">
    <w:name w:val="footer"/>
    <w:basedOn w:val="Normal"/>
    <w:link w:val="RodapChar"/>
    <w:uiPriority w:val="99"/>
    <w:unhideWhenUsed/>
    <w:rsid w:val="006A1D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1DA1"/>
  </w:style>
  <w:style w:type="paragraph" w:styleId="NormalWeb">
    <w:name w:val="Normal (Web)"/>
    <w:basedOn w:val="Normal"/>
    <w:uiPriority w:val="99"/>
    <w:semiHidden/>
    <w:unhideWhenUsed/>
    <w:rsid w:val="00266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266ADF"/>
  </w:style>
  <w:style w:type="character" w:styleId="Hyperlink">
    <w:name w:val="Hyperlink"/>
    <w:basedOn w:val="Fontepargpadro"/>
    <w:uiPriority w:val="99"/>
    <w:semiHidden/>
    <w:unhideWhenUsed/>
    <w:rsid w:val="00266AD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66ADF"/>
    <w:pPr>
      <w:ind w:left="720"/>
      <w:contextualSpacing/>
    </w:pPr>
  </w:style>
  <w:style w:type="character" w:customStyle="1" w:styleId="Bodytext1">
    <w:name w:val="Body text|1_"/>
    <w:basedOn w:val="Fontepargpadro"/>
    <w:link w:val="Bodytext10"/>
    <w:rsid w:val="00966F0B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Bodytext10">
    <w:name w:val="Body text|1"/>
    <w:basedOn w:val="Normal"/>
    <w:link w:val="Bodytext1"/>
    <w:rsid w:val="00966F0B"/>
    <w:pPr>
      <w:widowControl w:val="0"/>
      <w:shd w:val="clear" w:color="auto" w:fill="FFFFFF"/>
      <w:spacing w:after="0" w:line="252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F8567-6B24-44EE-8325-E4A7FCF0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VP</dc:creator>
  <cp:keywords/>
  <dc:description/>
  <cp:lastModifiedBy>Usuario</cp:lastModifiedBy>
  <cp:revision>2</cp:revision>
  <cp:lastPrinted>2017-05-16T15:40:00Z</cp:lastPrinted>
  <dcterms:created xsi:type="dcterms:W3CDTF">2018-06-14T17:56:00Z</dcterms:created>
  <dcterms:modified xsi:type="dcterms:W3CDTF">2018-06-14T17:56:00Z</dcterms:modified>
</cp:coreProperties>
</file>