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5C1" w:rsidRDefault="004865C1">
      <w:pPr>
        <w:spacing w:line="1" w:lineRule="exact"/>
      </w:pPr>
    </w:p>
    <w:p w:rsidR="004865C1" w:rsidRDefault="006440E4">
      <w:pPr>
        <w:pStyle w:val="Heading110"/>
        <w:framePr w:w="8554" w:h="994" w:hRule="exact" w:wrap="none" w:vAnchor="page" w:hAnchor="page" w:x="1746" w:y="802"/>
        <w:shd w:val="clear" w:color="auto" w:fill="auto"/>
      </w:pPr>
      <w:bookmarkStart w:id="0" w:name="bookmark0"/>
      <w:r>
        <w:t>MACKENZIE</w:t>
      </w:r>
      <w:bookmarkEnd w:id="0"/>
    </w:p>
    <w:p w:rsidR="004865C1" w:rsidRDefault="006440E4">
      <w:pPr>
        <w:pStyle w:val="Heading210"/>
        <w:framePr w:w="8554" w:h="994" w:hRule="exact" w:wrap="none" w:vAnchor="page" w:hAnchor="page" w:x="1746" w:y="802"/>
        <w:shd w:val="clear" w:color="auto" w:fill="auto"/>
        <w:spacing w:after="0"/>
      </w:pPr>
      <w:bookmarkStart w:id="1" w:name="bookmark1"/>
      <w:r>
        <w:t>ESPORTE CLUBE</w:t>
      </w:r>
      <w:bookmarkEnd w:id="1"/>
    </w:p>
    <w:p w:rsidR="004865C1" w:rsidRDefault="006440E4">
      <w:pPr>
        <w:pStyle w:val="Bodytext10"/>
        <w:framePr w:w="8554" w:h="3564" w:hRule="exact" w:wrap="none" w:vAnchor="page" w:hAnchor="page" w:x="1746" w:y="2270"/>
        <w:shd w:val="clear" w:color="auto" w:fill="auto"/>
        <w:spacing w:after="300"/>
        <w:jc w:val="both"/>
      </w:pPr>
      <w:r>
        <w:t>Belo Horizonte, 22 de Junho de 2015.</w:t>
      </w:r>
    </w:p>
    <w:p w:rsidR="004865C1" w:rsidRDefault="006440E4">
      <w:pPr>
        <w:pStyle w:val="Bodytext10"/>
        <w:framePr w:w="8554" w:h="3564" w:hRule="exact" w:wrap="none" w:vAnchor="page" w:hAnchor="page" w:x="1746" w:y="2270"/>
        <w:shd w:val="clear" w:color="auto" w:fill="auto"/>
        <w:spacing w:after="280" w:line="264" w:lineRule="auto"/>
        <w:jc w:val="both"/>
      </w:pPr>
      <w:r>
        <w:rPr>
          <w:b/>
          <w:bCs/>
        </w:rPr>
        <w:t xml:space="preserve">ATA DE JULGAMENTO DA PRIMEIRA FASE DO CONVITE N.® 003/2015 - </w:t>
      </w:r>
      <w:r>
        <w:t>Aquisição de</w:t>
      </w:r>
      <w:r>
        <w:br/>
        <w:t>Materiais Esportivos, em atendimento a Unidade do Mackenzie Esporte Clube, localizada na Rua</w:t>
      </w:r>
      <w:r>
        <w:br/>
        <w:t>Congonhas, n.® 450, Bairro</w:t>
      </w:r>
      <w:r>
        <w:t xml:space="preserve"> Santo Antônio, CEP 30330-100, em Belo Horizonte - MG.</w:t>
      </w:r>
    </w:p>
    <w:p w:rsidR="004865C1" w:rsidRDefault="006440E4">
      <w:pPr>
        <w:pStyle w:val="Bodytext10"/>
        <w:framePr w:w="8554" w:h="3564" w:hRule="exact" w:wrap="none" w:vAnchor="page" w:hAnchor="page" w:x="1746" w:y="2270"/>
        <w:shd w:val="clear" w:color="auto" w:fill="auto"/>
        <w:jc w:val="both"/>
      </w:pPr>
      <w:r>
        <w:t>A Comissão de Compras, representando neste ato o Mackenzie Esporte Clube, após analisar a</w:t>
      </w:r>
      <w:r>
        <w:br/>
        <w:t>documentação de "Habilitação" apresentada na primeira fase do processo em referência, decide</w:t>
      </w:r>
      <w:r>
        <w:br/>
        <w:t>pelo seguinte resu</w:t>
      </w:r>
      <w:r>
        <w:t>ltado:</w:t>
      </w:r>
    </w:p>
    <w:p w:rsidR="004865C1" w:rsidRDefault="006440E4">
      <w:pPr>
        <w:pStyle w:val="Bodytext10"/>
        <w:framePr w:w="8554" w:h="3564" w:hRule="exact" w:wrap="none" w:vAnchor="page" w:hAnchor="page" w:x="1746" w:y="2270"/>
        <w:shd w:val="clear" w:color="auto" w:fill="auto"/>
        <w:jc w:val="both"/>
      </w:pPr>
      <w:r>
        <w:rPr>
          <w:b/>
          <w:bCs/>
          <w:u w:val="single"/>
        </w:rPr>
        <w:t>EMPRESA INABILITADA:</w:t>
      </w:r>
      <w:r>
        <w:rPr>
          <w:b/>
          <w:bCs/>
        </w:rPr>
        <w:t xml:space="preserve"> </w:t>
      </w:r>
      <w:r>
        <w:t>01</w:t>
      </w:r>
    </w:p>
    <w:p w:rsidR="004865C1" w:rsidRDefault="006440E4">
      <w:pPr>
        <w:pStyle w:val="Heading310"/>
        <w:framePr w:w="8554" w:h="3564" w:hRule="exact" w:wrap="none" w:vAnchor="page" w:hAnchor="page" w:x="1746" w:y="2270"/>
        <w:shd w:val="clear" w:color="auto" w:fill="auto"/>
        <w:spacing w:after="0" w:line="276" w:lineRule="auto"/>
        <w:ind w:left="720" w:hanging="340"/>
        <w:jc w:val="both"/>
      </w:pPr>
      <w:bookmarkStart w:id="2" w:name="bookmark2"/>
      <w:r>
        <w:rPr>
          <w:b w:val="0"/>
          <w:bCs w:val="0"/>
          <w:u w:val="none"/>
        </w:rPr>
        <w:t xml:space="preserve">1. </w:t>
      </w:r>
      <w:r>
        <w:rPr>
          <w:u w:val="none"/>
        </w:rPr>
        <w:t xml:space="preserve">Rocha Salles Comércio de Materiais Esportivos Ltda - EPP., </w:t>
      </w:r>
      <w:r>
        <w:rPr>
          <w:b w:val="0"/>
          <w:bCs w:val="0"/>
          <w:u w:val="none"/>
        </w:rPr>
        <w:t>pelos seguintes</w:t>
      </w:r>
      <w:r>
        <w:rPr>
          <w:b w:val="0"/>
          <w:bCs w:val="0"/>
          <w:u w:val="none"/>
        </w:rPr>
        <w:br/>
        <w:t>motivos:</w:t>
      </w:r>
      <w:bookmarkEnd w:id="2"/>
    </w:p>
    <w:p w:rsidR="004865C1" w:rsidRDefault="006440E4">
      <w:pPr>
        <w:framePr w:wrap="none" w:vAnchor="page" w:hAnchor="page" w:x="2120" w:y="606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15570" cy="12827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155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5C1" w:rsidRDefault="006440E4">
      <w:pPr>
        <w:pStyle w:val="Bodytext10"/>
        <w:framePr w:w="8554" w:h="569" w:hRule="exact" w:wrap="none" w:vAnchor="page" w:hAnchor="page" w:x="1746" w:y="5993"/>
        <w:shd w:val="clear" w:color="auto" w:fill="auto"/>
        <w:spacing w:after="0" w:line="276" w:lineRule="auto"/>
        <w:ind w:left="1454" w:right="64" w:hanging="720"/>
        <w:jc w:val="both"/>
      </w:pPr>
      <w:r>
        <w:t>Não apresentou cédula de identidade conforme exigido no tópico "HABILITAÇÃO</w:t>
      </w:r>
      <w:r>
        <w:br/>
        <w:t>JURÍDICA", alínea "a" do edital;</w:t>
      </w:r>
    </w:p>
    <w:p w:rsidR="004865C1" w:rsidRDefault="006440E4">
      <w:pPr>
        <w:pStyle w:val="Bodytext10"/>
        <w:framePr w:w="8554" w:h="792" w:hRule="exact" w:wrap="none" w:vAnchor="page" w:hAnchor="page" w:x="1746" w:y="6742"/>
        <w:shd w:val="clear" w:color="auto" w:fill="auto"/>
        <w:spacing w:after="0" w:line="276" w:lineRule="auto"/>
        <w:ind w:left="720" w:hanging="340"/>
        <w:jc w:val="both"/>
      </w:pPr>
      <w:r>
        <w:t xml:space="preserve">b) Não apresentou </w:t>
      </w:r>
      <w:r>
        <w:t>declaração oficial da autoridade judiciaria competente, nao atendendo</w:t>
      </w:r>
      <w:r>
        <w:br/>
        <w:t>ao exigido no tópico de QUALIFICAÇÃO ECONÔMICA FINANCEIRA, alínea "a.i" do</w:t>
      </w:r>
      <w:r>
        <w:br/>
        <w:t>editai.</w:t>
      </w:r>
    </w:p>
    <w:p w:rsidR="004865C1" w:rsidRDefault="006440E4">
      <w:pPr>
        <w:framePr w:wrap="none" w:vAnchor="page" w:hAnchor="page" w:x="2134" w:y="777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3505" cy="12192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03505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5C1" w:rsidRDefault="006440E4">
      <w:pPr>
        <w:pStyle w:val="Bodytext10"/>
        <w:framePr w:w="8554" w:h="533" w:hRule="exact" w:wrap="none" w:vAnchor="page" w:hAnchor="page" w:x="1746" w:y="7714"/>
        <w:shd w:val="clear" w:color="auto" w:fill="auto"/>
        <w:spacing w:after="0"/>
        <w:ind w:left="1476" w:right="57" w:hanging="720"/>
        <w:jc w:val="both"/>
      </w:pPr>
      <w:r>
        <w:t>Não apresentou prova de regularidade para com a Fazenda Nacional, conforme exigido</w:t>
      </w:r>
      <w:r>
        <w:br/>
        <w:t>no tópico "REGULAR</w:t>
      </w:r>
      <w:r>
        <w:t>IDADE FISCAL", alínea "b" do edital;</w:t>
      </w:r>
    </w:p>
    <w:p w:rsidR="004865C1" w:rsidRDefault="006440E4">
      <w:pPr>
        <w:pStyle w:val="Heading310"/>
        <w:framePr w:wrap="none" w:vAnchor="page" w:hAnchor="page" w:x="1746" w:y="8441"/>
        <w:shd w:val="clear" w:color="auto" w:fill="auto"/>
        <w:spacing w:after="0" w:line="240" w:lineRule="auto"/>
        <w:ind w:left="0" w:firstLine="0"/>
        <w:jc w:val="both"/>
      </w:pPr>
      <w:bookmarkStart w:id="3" w:name="bookmark3"/>
      <w:r>
        <w:t>EMPRESAS HABILITADAS:</w:t>
      </w:r>
      <w:r>
        <w:rPr>
          <w:u w:val="none"/>
        </w:rPr>
        <w:t xml:space="preserve"> </w:t>
      </w:r>
      <w:r>
        <w:rPr>
          <w:b w:val="0"/>
          <w:bCs w:val="0"/>
          <w:u w:val="none"/>
        </w:rPr>
        <w:t>03</w:t>
      </w:r>
      <w:bookmarkEnd w:id="3"/>
    </w:p>
    <w:p w:rsidR="004865C1" w:rsidRDefault="006440E4">
      <w:pPr>
        <w:pStyle w:val="Bodytext10"/>
        <w:framePr w:w="8554" w:h="1980" w:hRule="exact" w:wrap="none" w:vAnchor="page" w:hAnchor="page" w:x="1746" w:y="8930"/>
        <w:numPr>
          <w:ilvl w:val="0"/>
          <w:numId w:val="1"/>
        </w:numPr>
        <w:shd w:val="clear" w:color="auto" w:fill="auto"/>
        <w:tabs>
          <w:tab w:val="left" w:pos="337"/>
        </w:tabs>
        <w:spacing w:after="0"/>
        <w:jc w:val="both"/>
      </w:pPr>
      <w:r>
        <w:t>C &amp; C Campinas Comercial Ltda EPP;</w:t>
      </w:r>
    </w:p>
    <w:p w:rsidR="004865C1" w:rsidRDefault="006440E4">
      <w:pPr>
        <w:pStyle w:val="Bodytext10"/>
        <w:framePr w:w="8554" w:h="1980" w:hRule="exact" w:wrap="none" w:vAnchor="page" w:hAnchor="page" w:x="1746" w:y="8930"/>
        <w:numPr>
          <w:ilvl w:val="0"/>
          <w:numId w:val="1"/>
        </w:numPr>
        <w:shd w:val="clear" w:color="auto" w:fill="auto"/>
        <w:tabs>
          <w:tab w:val="left" w:pos="344"/>
        </w:tabs>
        <w:spacing w:after="0"/>
        <w:jc w:val="both"/>
      </w:pPr>
      <w:r>
        <w:t>Esporte Cidade Comércio de Artigos Esportivos;</w:t>
      </w:r>
    </w:p>
    <w:p w:rsidR="004865C1" w:rsidRDefault="006440E4">
      <w:pPr>
        <w:pStyle w:val="Bodytext10"/>
        <w:framePr w:w="8554" w:h="1980" w:hRule="exact" w:wrap="none" w:vAnchor="page" w:hAnchor="page" w:x="1746" w:y="8930"/>
        <w:numPr>
          <w:ilvl w:val="0"/>
          <w:numId w:val="1"/>
        </w:numPr>
        <w:shd w:val="clear" w:color="auto" w:fill="auto"/>
        <w:tabs>
          <w:tab w:val="left" w:pos="351"/>
        </w:tabs>
        <w:jc w:val="both"/>
      </w:pPr>
      <w:r>
        <w:t>Pequita Indústria e Comércio de Artigos Esportivos;</w:t>
      </w:r>
    </w:p>
    <w:p w:rsidR="004865C1" w:rsidRDefault="006440E4">
      <w:pPr>
        <w:pStyle w:val="Heading310"/>
        <w:framePr w:w="8554" w:h="1980" w:hRule="exact" w:wrap="none" w:vAnchor="page" w:hAnchor="page" w:x="1746" w:y="8930"/>
        <w:shd w:val="clear" w:color="auto" w:fill="auto"/>
        <w:spacing w:line="269" w:lineRule="auto"/>
        <w:ind w:left="0" w:firstLine="0"/>
        <w:jc w:val="both"/>
      </w:pPr>
      <w:bookmarkStart w:id="4" w:name="bookmark4"/>
      <w:r>
        <w:t>OBSERVAÇÕES CONSIGNADAS NA ATA DE ABERTURA:</w:t>
      </w:r>
      <w:bookmarkEnd w:id="4"/>
    </w:p>
    <w:p w:rsidR="004865C1" w:rsidRDefault="006440E4">
      <w:pPr>
        <w:pStyle w:val="Bodytext10"/>
        <w:framePr w:w="8554" w:h="1980" w:hRule="exact" w:wrap="none" w:vAnchor="page" w:hAnchor="page" w:x="1746" w:y="8930"/>
        <w:shd w:val="clear" w:color="auto" w:fill="auto"/>
        <w:spacing w:after="0"/>
        <w:jc w:val="both"/>
      </w:pPr>
      <w:r>
        <w:t xml:space="preserve">Com relação às </w:t>
      </w:r>
      <w:r>
        <w:t>observações inseridas na Ata de Abertura da Licitação n.® 004/2015, a</w:t>
      </w:r>
      <w:r>
        <w:br/>
        <w:t>COMISSÃO DE COMPRAS vem transcrever e esclarecer, conforme abaixo:</w:t>
      </w:r>
    </w:p>
    <w:p w:rsidR="004865C1" w:rsidRDefault="006440E4">
      <w:pPr>
        <w:pStyle w:val="Bodytext10"/>
        <w:framePr w:w="8554" w:h="3211" w:hRule="exact" w:wrap="none" w:vAnchor="page" w:hAnchor="page" w:x="1746" w:y="11105"/>
        <w:shd w:val="clear" w:color="auto" w:fill="auto"/>
        <w:spacing w:after="0" w:line="276" w:lineRule="auto"/>
        <w:jc w:val="both"/>
      </w:pPr>
      <w:r>
        <w:t xml:space="preserve">O Representante da empresa </w:t>
      </w:r>
      <w:r>
        <w:rPr>
          <w:b/>
          <w:bCs/>
        </w:rPr>
        <w:t xml:space="preserve">Esporte Cidade Comércio de Artigos Esportivos, </w:t>
      </w:r>
      <w:r>
        <w:t>pediu</w:t>
      </w:r>
      <w:r>
        <w:br/>
        <w:t xml:space="preserve">constar em relação à empresa </w:t>
      </w:r>
      <w:r>
        <w:rPr>
          <w:b/>
          <w:bCs/>
        </w:rPr>
        <w:t>Rocha Sale</w:t>
      </w:r>
      <w:r>
        <w:rPr>
          <w:b/>
          <w:bCs/>
        </w:rPr>
        <w:t>s Comercio de Materiais Esportivos Ltda - EPP</w:t>
      </w:r>
      <w:r>
        <w:rPr>
          <w:b/>
          <w:bCs/>
        </w:rPr>
        <w:br/>
      </w:r>
      <w:r>
        <w:t>os seguintes documentos:</w:t>
      </w:r>
    </w:p>
    <w:p w:rsidR="004865C1" w:rsidRDefault="006440E4">
      <w:pPr>
        <w:pStyle w:val="Bodytext10"/>
        <w:framePr w:w="8554" w:h="3211" w:hRule="exact" w:wrap="none" w:vAnchor="page" w:hAnchor="page" w:x="1746" w:y="11105"/>
        <w:shd w:val="clear" w:color="auto" w:fill="auto"/>
        <w:spacing w:line="276" w:lineRule="auto"/>
        <w:jc w:val="both"/>
      </w:pPr>
      <w:r>
        <w:rPr>
          <w:b/>
          <w:bCs/>
        </w:rPr>
        <w:t xml:space="preserve">OBSERVAÇÃO 1: </w:t>
      </w:r>
      <w:r>
        <w:t>Não apresentou Cédula de Identidade;</w:t>
      </w:r>
    </w:p>
    <w:p w:rsidR="004865C1" w:rsidRDefault="006440E4">
      <w:pPr>
        <w:pStyle w:val="Bodytext10"/>
        <w:framePr w:w="8554" w:h="3211" w:hRule="exact" w:wrap="none" w:vAnchor="page" w:hAnchor="page" w:x="1746" w:y="11105"/>
        <w:shd w:val="clear" w:color="auto" w:fill="auto"/>
        <w:spacing w:line="276" w:lineRule="auto"/>
        <w:ind w:right="240"/>
        <w:jc w:val="center"/>
      </w:pPr>
      <w:r>
        <w:rPr>
          <w:b/>
          <w:bCs/>
        </w:rPr>
        <w:t xml:space="preserve">RESPOSTA: </w:t>
      </w:r>
      <w:r>
        <w:t xml:space="preserve">A empresa foi inabilitada pela comissão, conforme </w:t>
      </w:r>
      <w:r>
        <w:rPr>
          <w:lang w:val="pt-PT" w:eastAsia="pt-PT" w:bidi="pt-PT"/>
        </w:rPr>
        <w:t>supramencionado.</w:t>
      </w:r>
    </w:p>
    <w:p w:rsidR="004865C1" w:rsidRDefault="006440E4">
      <w:pPr>
        <w:pStyle w:val="Bodytext10"/>
        <w:framePr w:w="8554" w:h="3211" w:hRule="exact" w:wrap="none" w:vAnchor="page" w:hAnchor="page" w:x="1746" w:y="11105"/>
        <w:shd w:val="clear" w:color="auto" w:fill="auto"/>
        <w:spacing w:line="276" w:lineRule="auto"/>
        <w:jc w:val="both"/>
      </w:pPr>
      <w:r>
        <w:rPr>
          <w:b/>
          <w:bCs/>
        </w:rPr>
        <w:t xml:space="preserve">OBSERVAÇÃO 2: </w:t>
      </w:r>
      <w:r>
        <w:t xml:space="preserve">Não apresentou declaração oficial da </w:t>
      </w:r>
      <w:r>
        <w:t>autoridade judiciária competente, uma</w:t>
      </w:r>
      <w:r>
        <w:br/>
        <w:t>vez que se encontra fora da cidade de Belo Horizonte.</w:t>
      </w:r>
    </w:p>
    <w:p w:rsidR="004865C1" w:rsidRDefault="006440E4">
      <w:pPr>
        <w:pStyle w:val="Bodytext10"/>
        <w:framePr w:w="8554" w:h="3211" w:hRule="exact" w:wrap="none" w:vAnchor="page" w:hAnchor="page" w:x="1746" w:y="11105"/>
        <w:shd w:val="clear" w:color="auto" w:fill="auto"/>
        <w:spacing w:line="276" w:lineRule="auto"/>
        <w:ind w:right="240"/>
        <w:jc w:val="center"/>
      </w:pPr>
      <w:r>
        <w:rPr>
          <w:b/>
          <w:bCs/>
        </w:rPr>
        <w:t xml:space="preserve">RESPOSTA: </w:t>
      </w:r>
      <w:r>
        <w:t xml:space="preserve">A empresa foi inabilitada pela comissão, conforme </w:t>
      </w:r>
      <w:r>
        <w:rPr>
          <w:lang w:val="pt-PT" w:eastAsia="pt-PT" w:bidi="pt-PT"/>
        </w:rPr>
        <w:t>supramencionado.</w:t>
      </w:r>
    </w:p>
    <w:p w:rsidR="004865C1" w:rsidRDefault="006440E4">
      <w:pPr>
        <w:pStyle w:val="Bodytext10"/>
        <w:framePr w:w="8554" w:h="3211" w:hRule="exact" w:wrap="none" w:vAnchor="page" w:hAnchor="page" w:x="1746" w:y="11105"/>
        <w:shd w:val="clear" w:color="auto" w:fill="auto"/>
        <w:spacing w:after="0" w:line="276" w:lineRule="auto"/>
        <w:jc w:val="both"/>
      </w:pPr>
      <w:r>
        <w:rPr>
          <w:b/>
          <w:bCs/>
        </w:rPr>
        <w:t xml:space="preserve">OBSERVAÇÃO 3: </w:t>
      </w:r>
      <w:r>
        <w:t>Não apresentou Certidão da Fazenda nacional;</w:t>
      </w:r>
    </w:p>
    <w:p w:rsidR="004865C1" w:rsidRDefault="006440E4">
      <w:pPr>
        <w:pStyle w:val="Bodytext10"/>
        <w:framePr w:w="8554" w:h="331" w:hRule="exact" w:wrap="none" w:vAnchor="page" w:hAnchor="page" w:x="1746" w:y="14503"/>
        <w:shd w:val="clear" w:color="auto" w:fill="auto"/>
        <w:spacing w:after="0" w:line="240" w:lineRule="auto"/>
        <w:ind w:right="240"/>
        <w:jc w:val="center"/>
      </w:pPr>
      <w:r>
        <w:rPr>
          <w:b/>
          <w:bCs/>
        </w:rPr>
        <w:t xml:space="preserve">RESPOSTA: </w:t>
      </w:r>
      <w:r>
        <w:t>A empresa foi inab</w:t>
      </w:r>
      <w:r>
        <w:t xml:space="preserve">ilitada pela comissão, conforme </w:t>
      </w:r>
      <w:r>
        <w:rPr>
          <w:lang w:val="pt-PT" w:eastAsia="pt-PT" w:bidi="pt-PT"/>
        </w:rPr>
        <w:t>supramencionado.</w:t>
      </w:r>
    </w:p>
    <w:p w:rsidR="004865C1" w:rsidRDefault="006440E4">
      <w:pPr>
        <w:pStyle w:val="Bodytext10"/>
        <w:framePr w:wrap="none" w:vAnchor="page" w:hAnchor="page" w:x="1746" w:y="14971"/>
        <w:shd w:val="clear" w:color="auto" w:fill="auto"/>
        <w:spacing w:after="0" w:line="240" w:lineRule="auto"/>
      </w:pPr>
      <w:r>
        <w:rPr>
          <w:b/>
          <w:bCs/>
        </w:rPr>
        <w:t xml:space="preserve">OBSERVAÇÃO 4: </w:t>
      </w:r>
      <w:r>
        <w:t>Não apresentou declaração de Despesas mensais.</w:t>
      </w:r>
    </w:p>
    <w:p w:rsidR="004865C1" w:rsidRDefault="004865C1">
      <w:pPr>
        <w:framePr w:wrap="none" w:vAnchor="page" w:hAnchor="page" w:x="10638" w:y="13992"/>
        <w:rPr>
          <w:sz w:val="2"/>
          <w:szCs w:val="2"/>
        </w:rPr>
      </w:pPr>
    </w:p>
    <w:p w:rsidR="004865C1" w:rsidRDefault="004865C1">
      <w:pPr>
        <w:spacing w:line="1" w:lineRule="exact"/>
        <w:sectPr w:rsidR="004865C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865C1" w:rsidRDefault="004865C1">
      <w:pPr>
        <w:spacing w:line="1" w:lineRule="exact"/>
      </w:pPr>
    </w:p>
    <w:p w:rsidR="004865C1" w:rsidRDefault="006440E4">
      <w:pPr>
        <w:pStyle w:val="Heading110"/>
        <w:framePr w:w="8503" w:h="1001" w:hRule="exact" w:wrap="none" w:vAnchor="page" w:hAnchor="page" w:x="1771" w:y="838"/>
        <w:shd w:val="clear" w:color="auto" w:fill="auto"/>
      </w:pPr>
      <w:bookmarkStart w:id="5" w:name="bookmark5"/>
      <w:r>
        <w:t>MACKENZIE</w:t>
      </w:r>
      <w:bookmarkEnd w:id="5"/>
    </w:p>
    <w:p w:rsidR="004865C1" w:rsidRDefault="006440E4">
      <w:pPr>
        <w:pStyle w:val="Heading210"/>
        <w:framePr w:w="8503" w:h="1001" w:hRule="exact" w:wrap="none" w:vAnchor="page" w:hAnchor="page" w:x="1771" w:y="838"/>
        <w:shd w:val="clear" w:color="auto" w:fill="auto"/>
        <w:spacing w:after="0"/>
      </w:pPr>
      <w:bookmarkStart w:id="6" w:name="bookmark6"/>
      <w:r>
        <w:t>ESPORTE CLUBE</w:t>
      </w:r>
      <w:bookmarkEnd w:id="6"/>
    </w:p>
    <w:p w:rsidR="004865C1" w:rsidRDefault="006440E4">
      <w:pPr>
        <w:pStyle w:val="Bodytext10"/>
        <w:framePr w:w="8503" w:h="6077" w:hRule="exact" w:wrap="none" w:vAnchor="page" w:hAnchor="page" w:x="1771" w:y="2530"/>
        <w:shd w:val="clear" w:color="auto" w:fill="auto"/>
        <w:spacing w:after="240" w:line="262" w:lineRule="auto"/>
        <w:ind w:firstLine="720"/>
        <w:jc w:val="both"/>
      </w:pPr>
      <w:r>
        <w:rPr>
          <w:b/>
          <w:bCs/>
        </w:rPr>
        <w:t xml:space="preserve">RESPOSTA: A </w:t>
      </w:r>
      <w:r>
        <w:t>empresa já foi desclassificada por outros motivos, conforme</w:t>
      </w:r>
      <w:r>
        <w:br/>
      </w:r>
      <w:r>
        <w:rPr>
          <w:lang w:val="pt-PT" w:eastAsia="pt-PT" w:bidi="pt-PT"/>
        </w:rPr>
        <w:t xml:space="preserve">supramencionado, </w:t>
      </w:r>
      <w:r>
        <w:t xml:space="preserve">não </w:t>
      </w:r>
      <w:r>
        <w:t>sendo este, portanto, motivo para sua desclassificação.</w:t>
      </w:r>
    </w:p>
    <w:p w:rsidR="004865C1" w:rsidRDefault="006440E4">
      <w:pPr>
        <w:pStyle w:val="Bodytext10"/>
        <w:framePr w:w="8503" w:h="6077" w:hRule="exact" w:wrap="none" w:vAnchor="page" w:hAnchor="page" w:x="1771" w:y="2530"/>
        <w:shd w:val="clear" w:color="auto" w:fill="auto"/>
        <w:spacing w:after="240" w:line="262" w:lineRule="auto"/>
        <w:jc w:val="both"/>
      </w:pPr>
      <w:r>
        <w:t xml:space="preserve">Pediu constar também em relação a empresa </w:t>
      </w:r>
      <w:r>
        <w:rPr>
          <w:b/>
          <w:bCs/>
        </w:rPr>
        <w:t>C &amp; C Campinas:</w:t>
      </w:r>
    </w:p>
    <w:p w:rsidR="004865C1" w:rsidRDefault="006440E4">
      <w:pPr>
        <w:pStyle w:val="Bodytext10"/>
        <w:framePr w:w="8503" w:h="6077" w:hRule="exact" w:wrap="none" w:vAnchor="page" w:hAnchor="page" w:x="1771" w:y="2530"/>
        <w:shd w:val="clear" w:color="auto" w:fill="auto"/>
        <w:spacing w:after="240" w:line="262" w:lineRule="auto"/>
        <w:jc w:val="both"/>
      </w:pPr>
      <w:r>
        <w:rPr>
          <w:b/>
          <w:bCs/>
        </w:rPr>
        <w:t xml:space="preserve">OBSERVAÇÃO 1: </w:t>
      </w:r>
      <w:r>
        <w:t>Não apresentou Declaração de despesas mensais.</w:t>
      </w:r>
    </w:p>
    <w:p w:rsidR="004865C1" w:rsidRDefault="006440E4">
      <w:pPr>
        <w:pStyle w:val="Bodytext10"/>
        <w:framePr w:w="8503" w:h="6077" w:hRule="exact" w:wrap="none" w:vAnchor="page" w:hAnchor="page" w:x="1771" w:y="2530"/>
        <w:shd w:val="clear" w:color="auto" w:fill="auto"/>
        <w:spacing w:after="200" w:line="259" w:lineRule="auto"/>
        <w:jc w:val="both"/>
      </w:pPr>
      <w:r>
        <w:rPr>
          <w:b/>
          <w:bCs/>
        </w:rPr>
        <w:t xml:space="preserve">RESPOSTA: </w:t>
      </w:r>
      <w:r>
        <w:t>conforme disposto na observação do tópico QUALIFICAÇÃO ECONOMICA</w:t>
      </w:r>
      <w:r>
        <w:br/>
        <w:t>RNANCE</w:t>
      </w:r>
      <w:r>
        <w:t>IRA do edital, outros documentos poderão ser apresentados, desde que atendam a</w:t>
      </w:r>
      <w:r>
        <w:br/>
        <w:t>demanda do edital 03/2015, sem prejuízo ao processo de aquisição, e serão avaliados pela</w:t>
      </w:r>
      <w:r>
        <w:br/>
        <w:t>Comissão de Compras, o que foi realizado criteriosamente, verificando a Declaração de</w:t>
      </w:r>
      <w:r>
        <w:br/>
        <w:t>Fa</w:t>
      </w:r>
      <w:r>
        <w:t>turamento da empresa inclusive o seu balanço Patrimonial, na tendo nada que a desabone,</w:t>
      </w:r>
      <w:r>
        <w:br/>
        <w:t>e não sendo este, portanto, motivo para sua inabilitaçâo.</w:t>
      </w:r>
    </w:p>
    <w:p w:rsidR="004865C1" w:rsidRDefault="006440E4">
      <w:pPr>
        <w:pStyle w:val="Bodytext10"/>
        <w:framePr w:w="8503" w:h="6077" w:hRule="exact" w:wrap="none" w:vAnchor="page" w:hAnchor="page" w:x="1771" w:y="2530"/>
        <w:shd w:val="clear" w:color="auto" w:fill="auto"/>
        <w:spacing w:after="240"/>
        <w:jc w:val="both"/>
      </w:pPr>
      <w:r>
        <w:rPr>
          <w:b/>
          <w:bCs/>
        </w:rPr>
        <w:t xml:space="preserve">OBSERVAÇÃO 2: </w:t>
      </w:r>
      <w:r>
        <w:t>Na declaração de faturamento, não foi relacionado o mês de Maio-2015, o</w:t>
      </w:r>
      <w:r>
        <w:br/>
        <w:t>edital solicita o fatura</w:t>
      </w:r>
      <w:r>
        <w:t>mento dos últimos 12 meses.</w:t>
      </w:r>
    </w:p>
    <w:p w:rsidR="004865C1" w:rsidRDefault="006440E4">
      <w:pPr>
        <w:pStyle w:val="Bodytext10"/>
        <w:framePr w:w="8503" w:h="6077" w:hRule="exact" w:wrap="none" w:vAnchor="page" w:hAnchor="page" w:x="1771" w:y="2530"/>
        <w:shd w:val="clear" w:color="auto" w:fill="auto"/>
        <w:spacing w:after="240"/>
        <w:ind w:firstLine="720"/>
        <w:jc w:val="both"/>
      </w:pPr>
      <w:r>
        <w:rPr>
          <w:b/>
          <w:bCs/>
        </w:rPr>
        <w:t xml:space="preserve">RESPOSTA: </w:t>
      </w:r>
      <w:r>
        <w:t>A empresa apresentou a Declaração de Faturamento de Abril de 2014 a</w:t>
      </w:r>
      <w:r>
        <w:br/>
        <w:t>Abril de 2015, não sendo este, portanto, motivo para sua inabilitaçâo.</w:t>
      </w:r>
    </w:p>
    <w:p w:rsidR="004865C1" w:rsidRDefault="006440E4">
      <w:pPr>
        <w:pStyle w:val="Bodytext10"/>
        <w:framePr w:w="8503" w:h="6077" w:hRule="exact" w:wrap="none" w:vAnchor="page" w:hAnchor="page" w:x="1771" w:y="2530"/>
        <w:shd w:val="clear" w:color="auto" w:fill="auto"/>
        <w:spacing w:after="240" w:line="262" w:lineRule="auto"/>
        <w:jc w:val="both"/>
      </w:pPr>
      <w:r>
        <w:rPr>
          <w:b/>
          <w:bCs/>
        </w:rPr>
        <w:t xml:space="preserve">Observação: </w:t>
      </w:r>
      <w:r>
        <w:t>depois de vencido o prazo recursal de 02 (dois) dias úteis contados</w:t>
      </w:r>
      <w:r>
        <w:t xml:space="preserve"> da data da</w:t>
      </w:r>
      <w:r>
        <w:br/>
        <w:t>divulgação do resultado, e não havendo a apresentação de recurso, os licitantes habilitados</w:t>
      </w:r>
      <w:r>
        <w:br/>
        <w:t>serão convidados para abertura de seu envelope n.o 02 - "Proposta (Orçamento)".</w:t>
      </w:r>
    </w:p>
    <w:p w:rsidR="004865C1" w:rsidRDefault="006440E4">
      <w:pPr>
        <w:pStyle w:val="Bodytext10"/>
        <w:framePr w:w="8503" w:h="6077" w:hRule="exact" w:wrap="none" w:vAnchor="page" w:hAnchor="page" w:x="1771" w:y="2530"/>
        <w:shd w:val="clear" w:color="auto" w:fill="auto"/>
        <w:spacing w:after="0" w:line="262" w:lineRule="auto"/>
        <w:jc w:val="both"/>
      </w:pPr>
      <w:r>
        <w:rPr>
          <w:lang w:val="pt-PT" w:eastAsia="pt-PT" w:bidi="pt-PT"/>
        </w:rPr>
        <w:t>Atenciosamente,</w:t>
      </w:r>
    </w:p>
    <w:p w:rsidR="004865C1" w:rsidRDefault="004865C1">
      <w:pPr>
        <w:spacing w:line="1" w:lineRule="exact"/>
      </w:pPr>
      <w:bookmarkStart w:id="7" w:name="_GoBack"/>
      <w:bookmarkEnd w:id="7"/>
    </w:p>
    <w:sectPr w:rsidR="004865C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440E4">
      <w:r>
        <w:separator/>
      </w:r>
    </w:p>
  </w:endnote>
  <w:endnote w:type="continuationSeparator" w:id="0">
    <w:p w:rsidR="00000000" w:rsidRDefault="00644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5C1" w:rsidRDefault="004865C1"/>
  </w:footnote>
  <w:footnote w:type="continuationSeparator" w:id="0">
    <w:p w:rsidR="004865C1" w:rsidRDefault="004865C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66C8C"/>
    <w:multiLevelType w:val="multilevel"/>
    <w:tmpl w:val="E9D673E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5C1"/>
    <w:rsid w:val="004865C1"/>
    <w:rsid w:val="0064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BBF809-3C5D-4D7C-B1FF-C16ACC3FF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single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660"/>
      <w:outlineLvl w:val="0"/>
    </w:pPr>
    <w:rPr>
      <w:rFonts w:ascii="Arial" w:eastAsia="Arial" w:hAnsi="Arial" w:cs="Arial"/>
      <w:b/>
      <w:bCs/>
      <w:sz w:val="48"/>
      <w:szCs w:val="48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610"/>
      <w:ind w:left="1660"/>
      <w:outlineLvl w:val="1"/>
    </w:pPr>
    <w:rPr>
      <w:rFonts w:ascii="Arial" w:eastAsia="Arial" w:hAnsi="Arial" w:cs="Arial"/>
      <w:sz w:val="34"/>
      <w:szCs w:val="34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20" w:line="269" w:lineRule="auto"/>
    </w:pPr>
    <w:rPr>
      <w:rFonts w:ascii="Arial" w:eastAsia="Arial" w:hAnsi="Arial" w:cs="Arial"/>
      <w:sz w:val="19"/>
      <w:szCs w:val="19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220" w:line="271" w:lineRule="auto"/>
      <w:ind w:left="360" w:hanging="170"/>
      <w:outlineLvl w:val="2"/>
    </w:pPr>
    <w:rPr>
      <w:rFonts w:ascii="Arial" w:eastAsia="Arial" w:hAnsi="Arial" w:cs="Arial"/>
      <w:b/>
      <w:bCs/>
      <w:sz w:val="19"/>
      <w:szCs w:val="1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2018-06-15T17:46:00Z</dcterms:created>
  <dcterms:modified xsi:type="dcterms:W3CDTF">2018-06-15T17:47:00Z</dcterms:modified>
</cp:coreProperties>
</file>