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103D" w:rsidRDefault="007E103D">
      <w:pPr>
        <w:spacing w:line="1" w:lineRule="exact"/>
      </w:pPr>
    </w:p>
    <w:p w:rsidR="007E103D" w:rsidRDefault="00501CC2">
      <w:pPr>
        <w:pStyle w:val="Headerorfooter10"/>
        <w:framePr w:w="2858" w:h="950" w:hRule="exact" w:wrap="none" w:vAnchor="page" w:hAnchor="page" w:x="3423" w:y="807"/>
        <w:shd w:val="clear" w:color="auto" w:fill="auto"/>
        <w:rPr>
          <w:sz w:val="46"/>
          <w:szCs w:val="46"/>
        </w:rPr>
      </w:pPr>
      <w:r>
        <w:rPr>
          <w:b/>
          <w:bCs/>
          <w:sz w:val="46"/>
          <w:szCs w:val="46"/>
          <w:lang w:val="pt-PT" w:eastAsia="pt-PT" w:bidi="pt-PT"/>
        </w:rPr>
        <w:t>MACKENZIE</w:t>
      </w:r>
    </w:p>
    <w:p w:rsidR="007E103D" w:rsidRDefault="00501CC2">
      <w:pPr>
        <w:pStyle w:val="Headerorfooter10"/>
        <w:framePr w:w="2858" w:h="950" w:hRule="exact" w:wrap="none" w:vAnchor="page" w:hAnchor="page" w:x="3423" w:y="807"/>
        <w:shd w:val="clear" w:color="auto" w:fill="auto"/>
      </w:pPr>
      <w:r>
        <w:t>ESPORTE CLUBE</w:t>
      </w:r>
    </w:p>
    <w:p w:rsidR="007E103D" w:rsidRDefault="00501CC2">
      <w:pPr>
        <w:framePr w:wrap="none" w:vAnchor="page" w:hAnchor="page" w:x="1861" w:y="656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707390" cy="810895"/>
            <wp:effectExtent l="0" t="0" r="0" b="0"/>
            <wp:docPr id="1" name="Picut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707390" cy="810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103D" w:rsidRDefault="00501CC2">
      <w:pPr>
        <w:pStyle w:val="Heading210"/>
        <w:framePr w:w="9187" w:h="7236" w:hRule="exact" w:wrap="none" w:vAnchor="page" w:hAnchor="page" w:x="1443" w:y="2434"/>
        <w:shd w:val="clear" w:color="auto" w:fill="auto"/>
        <w:spacing w:after="280" w:line="218" w:lineRule="auto"/>
        <w:jc w:val="center"/>
        <w:rPr>
          <w:sz w:val="22"/>
          <w:szCs w:val="22"/>
        </w:rPr>
      </w:pPr>
      <w:bookmarkStart w:id="0" w:name="bookmark0"/>
      <w:r>
        <w:rPr>
          <w:sz w:val="22"/>
          <w:szCs w:val="22"/>
        </w:rPr>
        <w:t>Edital Convite de 02-15</w:t>
      </w:r>
      <w:bookmarkEnd w:id="0"/>
    </w:p>
    <w:p w:rsidR="007E103D" w:rsidRDefault="00501CC2">
      <w:pPr>
        <w:pStyle w:val="Bodytext10"/>
        <w:framePr w:w="9187" w:h="7236" w:hRule="exact" w:wrap="none" w:vAnchor="page" w:hAnchor="page" w:x="1443" w:y="2434"/>
        <w:shd w:val="clear" w:color="auto" w:fill="auto"/>
        <w:spacing w:after="220" w:line="240" w:lineRule="auto"/>
        <w:ind w:left="320" w:firstLine="720"/>
        <w:jc w:val="both"/>
      </w:pPr>
      <w:r>
        <w:t>O Mackenzie Esporte Clube vem abrir o processo para a compra de MATERIAIS</w:t>
      </w:r>
      <w:r>
        <w:br/>
        <w:t>ESPORTIVOS por meio do Convite, MENOR PREÇO POR LOTE, seguindo o que dispõe o</w:t>
      </w:r>
      <w:r>
        <w:br/>
        <w:t xml:space="preserve">Regulamento de Compras e Contratações da </w:t>
      </w:r>
      <w:r>
        <w:t>Confederação Brasileira de Clubes - CBC e as</w:t>
      </w:r>
      <w:r>
        <w:br/>
        <w:t xml:space="preserve">demais instruções que o permeiam (disponível no site </w:t>
      </w:r>
      <w:r>
        <w:rPr>
          <w:u w:val="single"/>
        </w:rPr>
        <w:t>hnp://</w:t>
      </w:r>
      <w:hyperlink r:id="rId8" w:history="1">
        <w:r>
          <w:rPr>
            <w:u w:val="single"/>
          </w:rPr>
          <w:t>www.cbc-clubes.com.br</w:t>
        </w:r>
      </w:hyperlink>
      <w:r>
        <w:rPr>
          <w:u w:val="single"/>
        </w:rPr>
        <w:t>)</w:t>
      </w:r>
      <w:r>
        <w:t>.</w:t>
      </w:r>
    </w:p>
    <w:p w:rsidR="007E103D" w:rsidRDefault="00501CC2">
      <w:pPr>
        <w:pStyle w:val="Heading210"/>
        <w:framePr w:w="9187" w:h="7236" w:hRule="exact" w:wrap="none" w:vAnchor="page" w:hAnchor="page" w:x="1443" w:y="2434"/>
        <w:shd w:val="clear" w:color="auto" w:fill="auto"/>
        <w:spacing w:line="240" w:lineRule="auto"/>
        <w:ind w:left="320" w:firstLine="720"/>
        <w:jc w:val="both"/>
      </w:pPr>
      <w:bookmarkStart w:id="1" w:name="bookmark1"/>
      <w:r>
        <w:t xml:space="preserve">A REUNIÃO PARA A ABERTURA DOS ENVELOPES SERÁ </w:t>
      </w:r>
      <w:r>
        <w:rPr>
          <w:lang w:val="pt-PT" w:eastAsia="pt-PT" w:bidi="pt-PT"/>
        </w:rPr>
        <w:t xml:space="preserve">DIA </w:t>
      </w:r>
      <w:r>
        <w:t>03 DE JUNHO ÀS</w:t>
      </w:r>
      <w:r>
        <w:br/>
        <w:t>13H30MIN HORAS - HORÁ</w:t>
      </w:r>
      <w:r>
        <w:t>RIO DE BRASÍLIA.</w:t>
      </w:r>
      <w:bookmarkEnd w:id="1"/>
    </w:p>
    <w:p w:rsidR="007E103D" w:rsidRDefault="00501CC2">
      <w:pPr>
        <w:pStyle w:val="Bodytext10"/>
        <w:framePr w:w="9187" w:h="7236" w:hRule="exact" w:wrap="none" w:vAnchor="page" w:hAnchor="page" w:x="1443" w:y="2434"/>
        <w:shd w:val="clear" w:color="auto" w:fill="auto"/>
        <w:spacing w:after="220"/>
        <w:ind w:left="320" w:firstLine="720"/>
        <w:jc w:val="both"/>
      </w:pPr>
      <w:r>
        <w:t>Tal aquisição faz parte do Projeto MACKENZIE FORMANDO ATLETAS OLÍMPICOS,</w:t>
      </w:r>
      <w:r>
        <w:br/>
        <w:t>aprovado pela Confederação Brasileira de Clubes pelo Edital 01/2014.</w:t>
      </w:r>
    </w:p>
    <w:p w:rsidR="007E103D" w:rsidRDefault="00501CC2">
      <w:pPr>
        <w:pStyle w:val="Bodytext10"/>
        <w:framePr w:w="9187" w:h="7236" w:hRule="exact" w:wrap="none" w:vAnchor="page" w:hAnchor="page" w:x="1443" w:y="2434"/>
        <w:shd w:val="clear" w:color="auto" w:fill="auto"/>
        <w:spacing w:after="220" w:line="254" w:lineRule="auto"/>
        <w:ind w:left="320" w:firstLine="720"/>
        <w:jc w:val="both"/>
      </w:pPr>
      <w:r>
        <w:t xml:space="preserve">As impugnações sobre esse processo devem ser entregues </w:t>
      </w:r>
      <w:r>
        <w:rPr>
          <w:b/>
          <w:bCs/>
        </w:rPr>
        <w:t>por escrito até 02 dias</w:t>
      </w:r>
      <w:r>
        <w:rPr>
          <w:b/>
          <w:bCs/>
        </w:rPr>
        <w:br/>
      </w:r>
      <w:r>
        <w:rPr>
          <w:b/>
          <w:bCs/>
        </w:rPr>
        <w:t xml:space="preserve">antes do dia 03 de Junho de 2015. </w:t>
      </w:r>
      <w:r>
        <w:t>Não serão considerados os recursos entregues por fax ou</w:t>
      </w:r>
      <w:r>
        <w:br/>
        <w:t>fora do prazo. Os pedidos de esclarecimentos poderão ser enviados no máximo até dois antes</w:t>
      </w:r>
      <w:r>
        <w:br/>
        <w:t xml:space="preserve">da sessão pública de abertura dos envelopes, para o e-mail </w:t>
      </w:r>
      <w:r>
        <w:rPr>
          <w:u w:val="single"/>
        </w:rPr>
        <w:t>nroietofomackenziehh.coni.br</w:t>
      </w:r>
      <w:r>
        <w:t>. Uma</w:t>
      </w:r>
      <w:r>
        <w:br/>
        <w:t>cópia de todos os pedidos de esclarecimento e suas respostas serão repassados a todos os</w:t>
      </w:r>
      <w:r>
        <w:br/>
        <w:t>interessados.</w:t>
      </w:r>
    </w:p>
    <w:p w:rsidR="007E103D" w:rsidRDefault="00501CC2">
      <w:pPr>
        <w:pStyle w:val="Bodytext10"/>
        <w:framePr w:w="9187" w:h="7236" w:hRule="exact" w:wrap="none" w:vAnchor="page" w:hAnchor="page" w:x="1443" w:y="2434"/>
        <w:shd w:val="clear" w:color="auto" w:fill="auto"/>
        <w:spacing w:after="220" w:line="240" w:lineRule="auto"/>
        <w:ind w:left="320" w:firstLine="880"/>
      </w:pPr>
      <w:r>
        <w:t>Qualquer alteração neste edital será divulgada na página eletrônica do Mackenzie</w:t>
      </w:r>
      <w:r>
        <w:br/>
        <w:t xml:space="preserve">Esporte Clube </w:t>
      </w:r>
      <w:r>
        <w:rPr>
          <w:lang w:val="en-US" w:eastAsia="en-US" w:bidi="en-US"/>
        </w:rPr>
        <w:t>(</w:t>
      </w:r>
      <w:hyperlink r:id="rId9" w:history="1">
        <w:r>
          <w:rPr>
            <w:lang w:val="en-US" w:eastAsia="en-US" w:bidi="en-US"/>
          </w:rPr>
          <w:t>http://www.mackenziebh.com.br/</w:t>
        </w:r>
      </w:hyperlink>
      <w:r>
        <w:rPr>
          <w:lang w:val="en-US" w:eastAsia="en-US" w:bidi="en-US"/>
        </w:rPr>
        <w:t>).</w:t>
      </w:r>
    </w:p>
    <w:p w:rsidR="007E103D" w:rsidRDefault="00501CC2">
      <w:pPr>
        <w:pStyle w:val="Heading210"/>
        <w:framePr w:w="9187" w:h="7236" w:hRule="exact" w:wrap="none" w:vAnchor="page" w:hAnchor="page" w:x="1443" w:y="2434"/>
        <w:shd w:val="clear" w:color="auto" w:fill="auto"/>
        <w:jc w:val="center"/>
      </w:pPr>
      <w:bookmarkStart w:id="2" w:name="bookmark2"/>
      <w:r>
        <w:t>OBJETO</w:t>
      </w:r>
      <w:bookmarkEnd w:id="2"/>
    </w:p>
    <w:p w:rsidR="007E103D" w:rsidRDefault="00501CC2">
      <w:pPr>
        <w:pStyle w:val="Bodytext10"/>
        <w:framePr w:w="9187" w:h="7236" w:hRule="exact" w:wrap="none" w:vAnchor="page" w:hAnchor="page" w:x="1443" w:y="2434"/>
        <w:shd w:val="clear" w:color="auto" w:fill="auto"/>
        <w:spacing w:after="220"/>
        <w:ind w:left="320" w:firstLine="720"/>
        <w:jc w:val="both"/>
      </w:pPr>
      <w:r>
        <w:t>O objeto deste edital é a aquisição de MATERIAIS ESPORTIVOS.</w:t>
      </w:r>
    </w:p>
    <w:p w:rsidR="007E103D" w:rsidRDefault="00501CC2">
      <w:pPr>
        <w:pStyle w:val="Bodytext10"/>
        <w:framePr w:w="9187" w:h="7236" w:hRule="exact" w:wrap="none" w:vAnchor="page" w:hAnchor="page" w:x="1443" w:y="2434"/>
        <w:shd w:val="clear" w:color="auto" w:fill="auto"/>
        <w:spacing w:after="220" w:line="262" w:lineRule="auto"/>
        <w:ind w:left="320" w:firstLine="720"/>
        <w:jc w:val="both"/>
      </w:pPr>
      <w:r>
        <w:t>Abaixo a relação de itens a serem adquiridos (cada empresa pode enviar proposta para</w:t>
      </w:r>
      <w:r>
        <w:br/>
        <w:t>um ou mais lotes, de forma independente).</w:t>
      </w:r>
    </w:p>
    <w:p w:rsidR="007E103D" w:rsidRDefault="00501CC2">
      <w:pPr>
        <w:pStyle w:val="Bodytext10"/>
        <w:framePr w:w="9187" w:h="7236" w:hRule="exact" w:wrap="none" w:vAnchor="page" w:hAnchor="page" w:x="1443" w:y="2434"/>
        <w:shd w:val="clear" w:color="auto" w:fill="auto"/>
        <w:spacing w:after="0"/>
        <w:ind w:left="320" w:firstLine="720"/>
        <w:jc w:val="both"/>
      </w:pPr>
      <w:r>
        <w:t>Ver An</w:t>
      </w:r>
      <w:r>
        <w:t>exo I com especificação dos itens.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85"/>
        <w:gridCol w:w="1418"/>
        <w:gridCol w:w="1462"/>
        <w:gridCol w:w="1411"/>
        <w:gridCol w:w="1411"/>
      </w:tblGrid>
      <w:tr w:rsidR="007E103D">
        <w:tblPrEx>
          <w:tblCellMar>
            <w:top w:w="0" w:type="dxa"/>
            <w:bottom w:w="0" w:type="dxa"/>
          </w:tblCellMar>
        </w:tblPrEx>
        <w:trPr>
          <w:trHeight w:hRule="exact" w:val="245"/>
        </w:trPr>
        <w:tc>
          <w:tcPr>
            <w:tcW w:w="9187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187" w:h="5486" w:wrap="none" w:vAnchor="page" w:hAnchor="page" w:x="1443" w:y="9872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b/>
                <w:bCs/>
              </w:rPr>
              <w:t>LOTE 01</w:t>
            </w:r>
          </w:p>
        </w:tc>
      </w:tr>
      <w:tr w:rsidR="007E103D">
        <w:tblPrEx>
          <w:tblCellMar>
            <w:top w:w="0" w:type="dxa"/>
            <w:bottom w:w="0" w:type="dxa"/>
          </w:tblCellMar>
        </w:tblPrEx>
        <w:trPr>
          <w:trHeight w:hRule="exact" w:val="698"/>
        </w:trPr>
        <w:tc>
          <w:tcPr>
            <w:tcW w:w="3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187" w:h="5486" w:wrap="none" w:vAnchor="page" w:hAnchor="page" w:x="1443" w:y="9872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b/>
                <w:bCs/>
              </w:rPr>
              <w:t>MATERIAL OU EQUIPAMENTO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187" w:h="5486" w:wrap="none" w:vAnchor="page" w:hAnchor="page" w:x="1443" w:y="9872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b/>
                <w:bCs/>
              </w:rPr>
              <w:t>UNIDADE DE</w:t>
            </w:r>
            <w:r>
              <w:rPr>
                <w:b/>
                <w:bCs/>
              </w:rPr>
              <w:br/>
              <w:t>MEDIDA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187" w:h="5486" w:wrap="none" w:vAnchor="page" w:hAnchor="page" w:x="1443" w:y="9872"/>
              <w:shd w:val="clear" w:color="auto" w:fill="auto"/>
              <w:spacing w:after="0" w:line="240" w:lineRule="auto"/>
              <w:ind w:firstLine="0"/>
            </w:pPr>
            <w:r>
              <w:rPr>
                <w:b/>
                <w:bCs/>
              </w:rPr>
              <w:t>QUANTIDADE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E103D" w:rsidRDefault="00501CC2">
            <w:pPr>
              <w:pStyle w:val="Other10"/>
              <w:framePr w:w="9187" w:h="5486" w:wrap="none" w:vAnchor="page" w:hAnchor="page" w:x="1443" w:y="9872"/>
              <w:shd w:val="clear" w:color="auto" w:fill="auto"/>
              <w:spacing w:after="0" w:line="262" w:lineRule="auto"/>
              <w:ind w:firstLine="0"/>
              <w:jc w:val="center"/>
            </w:pPr>
            <w:r>
              <w:rPr>
                <w:b/>
                <w:bCs/>
              </w:rPr>
              <w:t>CUSTO</w:t>
            </w:r>
            <w:r>
              <w:rPr>
                <w:b/>
                <w:bCs/>
              </w:rPr>
              <w:br/>
              <w:t>ESTIMADO</w:t>
            </w:r>
          </w:p>
          <w:p w:rsidR="007E103D" w:rsidRDefault="00501CC2">
            <w:pPr>
              <w:pStyle w:val="Other10"/>
              <w:framePr w:w="9187" w:h="5486" w:wrap="none" w:vAnchor="page" w:hAnchor="page" w:x="1443" w:y="9872"/>
              <w:shd w:val="clear" w:color="auto" w:fill="auto"/>
              <w:spacing w:after="0" w:line="262" w:lineRule="auto"/>
              <w:ind w:firstLine="0"/>
              <w:jc w:val="center"/>
            </w:pPr>
            <w:r>
              <w:rPr>
                <w:b/>
                <w:bCs/>
              </w:rPr>
              <w:t>UNITÁRIO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187" w:h="5486" w:wrap="none" w:vAnchor="page" w:hAnchor="page" w:x="1443" w:y="9872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b/>
                <w:bCs/>
              </w:rPr>
              <w:t>CUSTO</w:t>
            </w:r>
            <w:r>
              <w:rPr>
                <w:b/>
                <w:bCs/>
              </w:rPr>
              <w:br/>
              <w:t>GLOBAL</w:t>
            </w:r>
          </w:p>
        </w:tc>
      </w:tr>
      <w:tr w:rsidR="007E103D">
        <w:tblPrEx>
          <w:tblCellMar>
            <w:top w:w="0" w:type="dxa"/>
            <w:bottom w:w="0" w:type="dxa"/>
          </w:tblCellMar>
        </w:tblPrEx>
        <w:trPr>
          <w:trHeight w:hRule="exact" w:val="245"/>
        </w:trPr>
        <w:tc>
          <w:tcPr>
            <w:tcW w:w="3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187" w:h="5486" w:wrap="none" w:vAnchor="page" w:hAnchor="page" w:x="1443" w:y="9872"/>
              <w:shd w:val="clear" w:color="auto" w:fill="auto"/>
              <w:spacing w:after="0" w:line="240" w:lineRule="auto"/>
              <w:ind w:firstLine="0"/>
            </w:pPr>
            <w:r>
              <w:t>Bolas de volei oficial pró 7.0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187" w:h="5486" w:wrap="none" w:vAnchor="page" w:hAnchor="page" w:x="1443" w:y="9872"/>
              <w:shd w:val="clear" w:color="auto" w:fill="auto"/>
              <w:spacing w:after="0" w:line="240" w:lineRule="auto"/>
              <w:ind w:firstLine="0"/>
              <w:jc w:val="center"/>
            </w:pPr>
            <w:r>
              <w:t>Unidade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187" w:h="5486" w:wrap="none" w:vAnchor="page" w:hAnchor="page" w:x="1443" w:y="9872"/>
              <w:shd w:val="clear" w:color="auto" w:fill="auto"/>
              <w:spacing w:after="0" w:line="240" w:lineRule="auto"/>
              <w:ind w:firstLine="0"/>
              <w:jc w:val="center"/>
            </w:pPr>
            <w:r>
              <w:t>48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187" w:h="5486" w:wrap="none" w:vAnchor="page" w:hAnchor="page" w:x="1443" w:y="9872"/>
              <w:shd w:val="clear" w:color="auto" w:fill="auto"/>
              <w:spacing w:after="0" w:line="240" w:lineRule="auto"/>
              <w:ind w:firstLine="0"/>
              <w:jc w:val="center"/>
            </w:pPr>
            <w:r>
              <w:t>R$ 299,50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187" w:h="5486" w:wrap="none" w:vAnchor="page" w:hAnchor="page" w:x="1443" w:y="9872"/>
              <w:shd w:val="clear" w:color="auto" w:fill="auto"/>
              <w:spacing w:after="0" w:line="240" w:lineRule="auto"/>
              <w:ind w:firstLine="140"/>
            </w:pPr>
            <w:r>
              <w:t>R$ 14.376,00</w:t>
            </w:r>
          </w:p>
        </w:tc>
      </w:tr>
      <w:tr w:rsidR="007E103D">
        <w:tblPrEx>
          <w:tblCellMar>
            <w:top w:w="0" w:type="dxa"/>
            <w:bottom w:w="0" w:type="dxa"/>
          </w:tblCellMar>
        </w:tblPrEx>
        <w:trPr>
          <w:trHeight w:hRule="exact" w:val="230"/>
        </w:trPr>
        <w:tc>
          <w:tcPr>
            <w:tcW w:w="3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187" w:h="5486" w:wrap="none" w:vAnchor="page" w:hAnchor="page" w:x="1443" w:y="9872"/>
              <w:shd w:val="clear" w:color="auto" w:fill="auto"/>
              <w:spacing w:after="0" w:line="240" w:lineRule="auto"/>
              <w:ind w:firstLine="0"/>
            </w:pPr>
            <w:r>
              <w:t xml:space="preserve">Plinto </w:t>
            </w:r>
            <w:r>
              <w:rPr>
                <w:lang w:val="pt-PT" w:eastAsia="pt-PT" w:bidi="pt-PT"/>
              </w:rPr>
              <w:t xml:space="preserve">piramidal </w:t>
            </w:r>
            <w:r>
              <w:t>com 6 graduações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187" w:h="5486" w:wrap="none" w:vAnchor="page" w:hAnchor="page" w:x="1443" w:y="9872"/>
              <w:shd w:val="clear" w:color="auto" w:fill="auto"/>
              <w:spacing w:after="0" w:line="240" w:lineRule="auto"/>
              <w:ind w:firstLine="0"/>
              <w:jc w:val="center"/>
            </w:pPr>
            <w:r>
              <w:t>Unidade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187" w:h="5486" w:wrap="none" w:vAnchor="page" w:hAnchor="page" w:x="1443" w:y="9872"/>
              <w:shd w:val="clear" w:color="auto" w:fill="auto"/>
              <w:spacing w:after="0" w:line="240" w:lineRule="auto"/>
              <w:ind w:firstLine="0"/>
              <w:jc w:val="center"/>
            </w:pPr>
            <w: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187" w:h="5486" w:wrap="none" w:vAnchor="page" w:hAnchor="page" w:x="1443" w:y="9872"/>
              <w:shd w:val="clear" w:color="auto" w:fill="auto"/>
              <w:spacing w:after="0" w:line="240" w:lineRule="auto"/>
              <w:ind w:firstLine="0"/>
              <w:jc w:val="center"/>
            </w:pPr>
            <w:r>
              <w:t>R$ 1.624,50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187" w:h="5486" w:wrap="none" w:vAnchor="page" w:hAnchor="page" w:x="1443" w:y="9872"/>
              <w:shd w:val="clear" w:color="auto" w:fill="auto"/>
              <w:spacing w:after="0" w:line="240" w:lineRule="auto"/>
              <w:ind w:firstLine="0"/>
              <w:jc w:val="center"/>
            </w:pPr>
            <w:r>
              <w:t>R$ 1.624,50</w:t>
            </w:r>
          </w:p>
        </w:tc>
      </w:tr>
      <w:tr w:rsidR="007E103D">
        <w:tblPrEx>
          <w:tblCellMar>
            <w:top w:w="0" w:type="dxa"/>
            <w:bottom w:w="0" w:type="dxa"/>
          </w:tblCellMar>
        </w:tblPrEx>
        <w:trPr>
          <w:trHeight w:hRule="exact" w:val="482"/>
        </w:trPr>
        <w:tc>
          <w:tcPr>
            <w:tcW w:w="3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E103D" w:rsidRDefault="00501CC2">
            <w:pPr>
              <w:pStyle w:val="Other10"/>
              <w:framePr w:w="9187" w:h="5486" w:wrap="none" w:vAnchor="page" w:hAnchor="page" w:x="1443" w:y="9872"/>
              <w:shd w:val="clear" w:color="auto" w:fill="auto"/>
              <w:spacing w:after="0"/>
              <w:ind w:firstLine="0"/>
            </w:pPr>
            <w:r>
              <w:t>Colchonete de courvin 100 x 60 x 3</w:t>
            </w:r>
            <w:r>
              <w:br/>
              <w:t>cm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187" w:h="5486" w:wrap="none" w:vAnchor="page" w:hAnchor="page" w:x="1443" w:y="9872"/>
              <w:shd w:val="clear" w:color="auto" w:fill="auto"/>
              <w:spacing w:after="0" w:line="240" w:lineRule="auto"/>
              <w:ind w:firstLine="0"/>
              <w:jc w:val="center"/>
            </w:pPr>
            <w:r>
              <w:t>Unidade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187" w:h="5486" w:wrap="none" w:vAnchor="page" w:hAnchor="page" w:x="1443" w:y="9872"/>
              <w:shd w:val="clear" w:color="auto" w:fill="auto"/>
              <w:spacing w:after="0" w:line="240" w:lineRule="auto"/>
              <w:ind w:firstLine="0"/>
              <w:jc w:val="center"/>
            </w:pPr>
            <w:r>
              <w:t>20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187" w:h="5486" w:wrap="none" w:vAnchor="page" w:hAnchor="page" w:x="1443" w:y="9872"/>
              <w:shd w:val="clear" w:color="auto" w:fill="auto"/>
              <w:spacing w:after="0" w:line="240" w:lineRule="auto"/>
              <w:ind w:firstLine="0"/>
              <w:jc w:val="center"/>
            </w:pPr>
            <w:r>
              <w:t>R$ 28,30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187" w:h="5486" w:wrap="none" w:vAnchor="page" w:hAnchor="page" w:x="1443" w:y="9872"/>
              <w:shd w:val="clear" w:color="auto" w:fill="auto"/>
              <w:spacing w:after="0" w:line="240" w:lineRule="auto"/>
              <w:ind w:firstLine="0"/>
              <w:jc w:val="center"/>
            </w:pPr>
            <w:r>
              <w:t>R$ 566,00</w:t>
            </w:r>
          </w:p>
        </w:tc>
      </w:tr>
      <w:tr w:rsidR="007E103D">
        <w:tblPrEx>
          <w:tblCellMar>
            <w:top w:w="0" w:type="dxa"/>
            <w:bottom w:w="0" w:type="dxa"/>
          </w:tblCellMar>
        </w:tblPrEx>
        <w:trPr>
          <w:trHeight w:hRule="exact" w:val="338"/>
        </w:trPr>
        <w:tc>
          <w:tcPr>
            <w:tcW w:w="3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187" w:h="5486" w:wrap="none" w:vAnchor="page" w:hAnchor="page" w:x="1443" w:y="9872"/>
              <w:shd w:val="clear" w:color="auto" w:fill="auto"/>
              <w:spacing w:after="0" w:line="240" w:lineRule="auto"/>
              <w:ind w:firstLine="0"/>
            </w:pPr>
            <w:r>
              <w:t>Barra para levantamento olímpico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187" w:h="5486" w:wrap="none" w:vAnchor="page" w:hAnchor="page" w:x="1443" w:y="9872"/>
              <w:shd w:val="clear" w:color="auto" w:fill="auto"/>
              <w:spacing w:after="0" w:line="240" w:lineRule="auto"/>
              <w:ind w:firstLine="0"/>
              <w:jc w:val="center"/>
            </w:pPr>
            <w:r>
              <w:t>Unidade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187" w:h="5486" w:wrap="none" w:vAnchor="page" w:hAnchor="page" w:x="1443" w:y="9872"/>
              <w:shd w:val="clear" w:color="auto" w:fill="auto"/>
              <w:spacing w:after="0" w:line="240" w:lineRule="auto"/>
              <w:ind w:firstLine="0"/>
              <w:jc w:val="center"/>
            </w:pPr>
            <w:r>
              <w:t>5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187" w:h="5486" w:wrap="none" w:vAnchor="page" w:hAnchor="page" w:x="1443" w:y="9872"/>
              <w:shd w:val="clear" w:color="auto" w:fill="auto"/>
              <w:spacing w:after="0" w:line="240" w:lineRule="auto"/>
              <w:ind w:firstLine="0"/>
              <w:jc w:val="center"/>
            </w:pPr>
            <w:r>
              <w:t>R$ 239,00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187" w:h="5486" w:wrap="none" w:vAnchor="page" w:hAnchor="page" w:x="1443" w:y="9872"/>
              <w:shd w:val="clear" w:color="auto" w:fill="auto"/>
              <w:spacing w:after="0" w:line="240" w:lineRule="auto"/>
              <w:ind w:firstLine="0"/>
              <w:jc w:val="center"/>
            </w:pPr>
            <w:r>
              <w:t>R$ 1.195,00</w:t>
            </w:r>
          </w:p>
        </w:tc>
      </w:tr>
      <w:tr w:rsidR="007E103D">
        <w:tblPrEx>
          <w:tblCellMar>
            <w:top w:w="0" w:type="dxa"/>
            <w:bottom w:w="0" w:type="dxa"/>
          </w:tblCellMar>
        </w:tblPrEx>
        <w:trPr>
          <w:trHeight w:hRule="exact" w:val="238"/>
        </w:trPr>
        <w:tc>
          <w:tcPr>
            <w:tcW w:w="3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187" w:h="5486" w:wrap="none" w:vAnchor="page" w:hAnchor="page" w:x="1443" w:y="9872"/>
              <w:shd w:val="clear" w:color="auto" w:fill="auto"/>
              <w:spacing w:after="0" w:line="240" w:lineRule="auto"/>
              <w:ind w:firstLine="0"/>
            </w:pPr>
            <w:r>
              <w:t>Cinto de tração duplo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187" w:h="5486" w:wrap="none" w:vAnchor="page" w:hAnchor="page" w:x="1443" w:y="9872"/>
              <w:shd w:val="clear" w:color="auto" w:fill="auto"/>
              <w:spacing w:after="0" w:line="240" w:lineRule="auto"/>
              <w:ind w:firstLine="0"/>
              <w:jc w:val="center"/>
            </w:pPr>
            <w:r>
              <w:t>Unidade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187" w:h="5486" w:wrap="none" w:vAnchor="page" w:hAnchor="page" w:x="1443" w:y="9872"/>
              <w:shd w:val="clear" w:color="auto" w:fill="auto"/>
              <w:spacing w:after="0" w:line="240" w:lineRule="auto"/>
              <w:ind w:firstLine="0"/>
              <w:jc w:val="center"/>
            </w:pPr>
            <w:r>
              <w:t>3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187" w:h="5486" w:wrap="none" w:vAnchor="page" w:hAnchor="page" w:x="1443" w:y="9872"/>
              <w:shd w:val="clear" w:color="auto" w:fill="auto"/>
              <w:spacing w:after="0" w:line="240" w:lineRule="auto"/>
              <w:ind w:firstLine="0"/>
              <w:jc w:val="center"/>
            </w:pPr>
            <w:r>
              <w:t>R$ 180,50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187" w:h="5486" w:wrap="none" w:vAnchor="page" w:hAnchor="page" w:x="1443" w:y="9872"/>
              <w:shd w:val="clear" w:color="auto" w:fill="auto"/>
              <w:spacing w:after="0" w:line="240" w:lineRule="auto"/>
              <w:ind w:firstLine="0"/>
              <w:jc w:val="center"/>
            </w:pPr>
            <w:r>
              <w:t>R$ 541,50</w:t>
            </w:r>
          </w:p>
        </w:tc>
      </w:tr>
      <w:tr w:rsidR="007E103D">
        <w:tblPrEx>
          <w:tblCellMar>
            <w:top w:w="0" w:type="dxa"/>
            <w:bottom w:w="0" w:type="dxa"/>
          </w:tblCellMar>
        </w:tblPrEx>
        <w:trPr>
          <w:trHeight w:hRule="exact" w:val="454"/>
        </w:trPr>
        <w:tc>
          <w:tcPr>
            <w:tcW w:w="3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187" w:h="5486" w:wrap="none" w:vAnchor="page" w:hAnchor="page" w:x="1443" w:y="9872"/>
              <w:shd w:val="clear" w:color="auto" w:fill="auto"/>
              <w:spacing w:after="0" w:line="240" w:lineRule="auto"/>
              <w:ind w:firstLine="0"/>
            </w:pPr>
            <w:r>
              <w:t>Tiras p/treinamento suspenso em</w:t>
            </w:r>
            <w:r>
              <w:br/>
              <w:t>nylon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187" w:h="5486" w:wrap="none" w:vAnchor="page" w:hAnchor="page" w:x="1443" w:y="9872"/>
              <w:shd w:val="clear" w:color="auto" w:fill="auto"/>
              <w:spacing w:after="0" w:line="240" w:lineRule="auto"/>
              <w:ind w:firstLine="0"/>
              <w:jc w:val="center"/>
            </w:pPr>
            <w:r>
              <w:t>Unidade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187" w:h="5486" w:wrap="none" w:vAnchor="page" w:hAnchor="page" w:x="1443" w:y="9872"/>
              <w:shd w:val="clear" w:color="auto" w:fill="auto"/>
              <w:spacing w:after="0" w:line="240" w:lineRule="auto"/>
              <w:ind w:firstLine="0"/>
              <w:jc w:val="center"/>
            </w:pPr>
            <w:r>
              <w:t>5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187" w:h="5486" w:wrap="none" w:vAnchor="page" w:hAnchor="page" w:x="1443" w:y="9872"/>
              <w:shd w:val="clear" w:color="auto" w:fill="auto"/>
              <w:spacing w:after="0" w:line="240" w:lineRule="auto"/>
              <w:ind w:firstLine="0"/>
              <w:jc w:val="center"/>
            </w:pPr>
            <w:r>
              <w:t xml:space="preserve">R$ </w:t>
            </w:r>
            <w:r>
              <w:t>247,00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187" w:h="5486" w:wrap="none" w:vAnchor="page" w:hAnchor="page" w:x="1443" w:y="9872"/>
              <w:shd w:val="clear" w:color="auto" w:fill="auto"/>
              <w:spacing w:after="0" w:line="240" w:lineRule="auto"/>
              <w:ind w:firstLine="0"/>
              <w:jc w:val="center"/>
            </w:pPr>
            <w:r>
              <w:t>R$ 1.235,00</w:t>
            </w:r>
          </w:p>
        </w:tc>
      </w:tr>
      <w:tr w:rsidR="007E103D">
        <w:tblPrEx>
          <w:tblCellMar>
            <w:top w:w="0" w:type="dxa"/>
            <w:bottom w:w="0" w:type="dxa"/>
          </w:tblCellMar>
        </w:tblPrEx>
        <w:trPr>
          <w:trHeight w:hRule="exact" w:val="230"/>
        </w:trPr>
        <w:tc>
          <w:tcPr>
            <w:tcW w:w="3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187" w:h="5486" w:wrap="none" w:vAnchor="page" w:hAnchor="page" w:x="1443" w:y="9872"/>
              <w:shd w:val="clear" w:color="auto" w:fill="auto"/>
              <w:spacing w:after="0" w:line="240" w:lineRule="auto"/>
              <w:ind w:firstLine="0"/>
            </w:pPr>
            <w:r>
              <w:t>Obstáculos c/ aiuste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187" w:h="5486" w:wrap="none" w:vAnchor="page" w:hAnchor="page" w:x="1443" w:y="9872"/>
              <w:shd w:val="clear" w:color="auto" w:fill="auto"/>
              <w:spacing w:after="0" w:line="240" w:lineRule="auto"/>
              <w:ind w:firstLine="0"/>
              <w:jc w:val="center"/>
            </w:pPr>
            <w:r>
              <w:t>Unidade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187" w:h="5486" w:wrap="none" w:vAnchor="page" w:hAnchor="page" w:x="1443" w:y="9872"/>
              <w:shd w:val="clear" w:color="auto" w:fill="auto"/>
              <w:spacing w:after="0" w:line="240" w:lineRule="auto"/>
              <w:ind w:firstLine="0"/>
              <w:jc w:val="center"/>
            </w:pPr>
            <w:r>
              <w:t>10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187" w:h="5486" w:wrap="none" w:vAnchor="page" w:hAnchor="page" w:x="1443" w:y="9872"/>
              <w:shd w:val="clear" w:color="auto" w:fill="auto"/>
              <w:spacing w:after="0" w:line="240" w:lineRule="auto"/>
              <w:ind w:firstLine="0"/>
              <w:jc w:val="center"/>
            </w:pPr>
            <w:r>
              <w:t>R$ 76,00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187" w:h="5486" w:wrap="none" w:vAnchor="page" w:hAnchor="page" w:x="1443" w:y="9872"/>
              <w:shd w:val="clear" w:color="auto" w:fill="auto"/>
              <w:spacing w:after="0" w:line="240" w:lineRule="auto"/>
              <w:ind w:firstLine="0"/>
              <w:jc w:val="center"/>
            </w:pPr>
            <w:r>
              <w:t>R$ 760,00</w:t>
            </w:r>
          </w:p>
        </w:tc>
      </w:tr>
      <w:tr w:rsidR="007E103D">
        <w:tblPrEx>
          <w:tblCellMar>
            <w:top w:w="0" w:type="dxa"/>
            <w:bottom w:w="0" w:type="dxa"/>
          </w:tblCellMar>
        </w:tblPrEx>
        <w:trPr>
          <w:trHeight w:hRule="exact" w:val="475"/>
        </w:trPr>
        <w:tc>
          <w:tcPr>
            <w:tcW w:w="3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187" w:h="5486" w:wrap="none" w:vAnchor="page" w:hAnchor="page" w:x="1443" w:y="9872"/>
              <w:shd w:val="clear" w:color="auto" w:fill="auto"/>
              <w:spacing w:after="0" w:line="240" w:lineRule="auto"/>
              <w:ind w:firstLine="0"/>
              <w:jc w:val="center"/>
            </w:pPr>
            <w:r>
              <w:t>Tatame de E.V.A. com encaixe 300 x</w:t>
            </w:r>
          </w:p>
          <w:p w:rsidR="007E103D" w:rsidRDefault="00501CC2">
            <w:pPr>
              <w:pStyle w:val="Other10"/>
              <w:framePr w:w="9187" w:h="5486" w:wrap="none" w:vAnchor="page" w:hAnchor="page" w:x="1443" w:y="9872"/>
              <w:shd w:val="clear" w:color="auto" w:fill="auto"/>
              <w:spacing w:after="0" w:line="240" w:lineRule="auto"/>
              <w:ind w:firstLine="0"/>
            </w:pPr>
            <w:r>
              <w:t>200 cm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187" w:h="5486" w:wrap="none" w:vAnchor="page" w:hAnchor="page" w:x="1443" w:y="9872"/>
              <w:shd w:val="clear" w:color="auto" w:fill="auto"/>
              <w:spacing w:after="0" w:line="240" w:lineRule="auto"/>
              <w:ind w:firstLine="0"/>
              <w:jc w:val="center"/>
            </w:pPr>
            <w:r>
              <w:t>Unidade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187" w:h="5486" w:wrap="none" w:vAnchor="page" w:hAnchor="page" w:x="1443" w:y="9872"/>
              <w:shd w:val="clear" w:color="auto" w:fill="auto"/>
              <w:spacing w:after="0" w:line="240" w:lineRule="auto"/>
              <w:ind w:firstLine="0"/>
              <w:jc w:val="center"/>
            </w:pPr>
            <w:r>
              <w:t>16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187" w:h="5486" w:wrap="none" w:vAnchor="page" w:hAnchor="page" w:x="1443" w:y="9872"/>
              <w:shd w:val="clear" w:color="auto" w:fill="auto"/>
              <w:spacing w:after="0" w:line="240" w:lineRule="auto"/>
              <w:ind w:firstLine="0"/>
              <w:jc w:val="center"/>
            </w:pPr>
            <w:r>
              <w:t>R$114,60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187" w:h="5486" w:wrap="none" w:vAnchor="page" w:hAnchor="page" w:x="1443" w:y="9872"/>
              <w:shd w:val="clear" w:color="auto" w:fill="auto"/>
              <w:spacing w:after="0" w:line="240" w:lineRule="auto"/>
              <w:ind w:firstLine="0"/>
              <w:jc w:val="center"/>
            </w:pPr>
            <w:r>
              <w:t>R$ 1.833,60</w:t>
            </w:r>
          </w:p>
        </w:tc>
      </w:tr>
      <w:tr w:rsidR="007E103D">
        <w:tblPrEx>
          <w:tblCellMar>
            <w:top w:w="0" w:type="dxa"/>
            <w:bottom w:w="0" w:type="dxa"/>
          </w:tblCellMar>
        </w:tblPrEx>
        <w:trPr>
          <w:trHeight w:hRule="exact" w:val="252"/>
        </w:trPr>
        <w:tc>
          <w:tcPr>
            <w:tcW w:w="3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187" w:h="5486" w:wrap="none" w:vAnchor="page" w:hAnchor="page" w:x="1443" w:y="9872"/>
              <w:shd w:val="clear" w:color="auto" w:fill="auto"/>
              <w:spacing w:after="0" w:line="240" w:lineRule="auto"/>
              <w:ind w:firstLine="0"/>
            </w:pPr>
            <w:r>
              <w:t>Step regulável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187" w:h="5486" w:wrap="none" w:vAnchor="page" w:hAnchor="page" w:x="1443" w:y="9872"/>
              <w:shd w:val="clear" w:color="auto" w:fill="auto"/>
              <w:spacing w:after="0" w:line="240" w:lineRule="auto"/>
              <w:ind w:firstLine="0"/>
              <w:jc w:val="center"/>
            </w:pPr>
            <w:r>
              <w:t>Unidade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187" w:h="5486" w:wrap="none" w:vAnchor="page" w:hAnchor="page" w:x="1443" w:y="9872"/>
              <w:shd w:val="clear" w:color="auto" w:fill="auto"/>
              <w:spacing w:after="0" w:line="240" w:lineRule="auto"/>
              <w:ind w:firstLine="0"/>
              <w:jc w:val="center"/>
            </w:pPr>
            <w:r>
              <w:t>6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187" w:h="5486" w:wrap="none" w:vAnchor="page" w:hAnchor="page" w:x="1443" w:y="9872"/>
              <w:shd w:val="clear" w:color="auto" w:fill="auto"/>
              <w:spacing w:after="0" w:line="240" w:lineRule="auto"/>
              <w:ind w:firstLine="0"/>
              <w:jc w:val="center"/>
            </w:pPr>
            <w:r>
              <w:t>R$ 283,00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187" w:h="5486" w:wrap="none" w:vAnchor="page" w:hAnchor="page" w:x="1443" w:y="9872"/>
              <w:shd w:val="clear" w:color="auto" w:fill="auto"/>
              <w:spacing w:after="0" w:line="240" w:lineRule="auto"/>
              <w:ind w:firstLine="0"/>
              <w:jc w:val="center"/>
            </w:pPr>
            <w:r>
              <w:t>R$ 1.698,00</w:t>
            </w:r>
          </w:p>
        </w:tc>
      </w:tr>
      <w:tr w:rsidR="007E103D">
        <w:tblPrEx>
          <w:tblCellMar>
            <w:top w:w="0" w:type="dxa"/>
            <w:bottom w:w="0" w:type="dxa"/>
          </w:tblCellMar>
        </w:tblPrEx>
        <w:trPr>
          <w:trHeight w:hRule="exact" w:val="245"/>
        </w:trPr>
        <w:tc>
          <w:tcPr>
            <w:tcW w:w="3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187" w:h="5486" w:wrap="none" w:vAnchor="page" w:hAnchor="page" w:x="1443" w:y="9872"/>
              <w:shd w:val="clear" w:color="auto" w:fill="auto"/>
              <w:spacing w:after="0" w:line="240" w:lineRule="auto"/>
              <w:ind w:firstLine="0"/>
            </w:pPr>
            <w:r>
              <w:t>Kit 3 faixas elásticas theiraband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187" w:h="5486" w:wrap="none" w:vAnchor="page" w:hAnchor="page" w:x="1443" w:y="9872"/>
              <w:shd w:val="clear" w:color="auto" w:fill="auto"/>
              <w:spacing w:after="0" w:line="240" w:lineRule="auto"/>
              <w:ind w:firstLine="0"/>
              <w:jc w:val="center"/>
            </w:pPr>
            <w:r>
              <w:t>Unidade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187" w:h="5486" w:wrap="none" w:vAnchor="page" w:hAnchor="page" w:x="1443" w:y="9872"/>
              <w:shd w:val="clear" w:color="auto" w:fill="auto"/>
              <w:spacing w:after="0" w:line="240" w:lineRule="auto"/>
              <w:ind w:firstLine="0"/>
              <w:jc w:val="center"/>
            </w:pPr>
            <w:r>
              <w:t>3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187" w:h="5486" w:wrap="none" w:vAnchor="page" w:hAnchor="page" w:x="1443" w:y="9872"/>
              <w:shd w:val="clear" w:color="auto" w:fill="auto"/>
              <w:spacing w:after="0" w:line="240" w:lineRule="auto"/>
              <w:ind w:firstLine="0"/>
              <w:jc w:val="center"/>
            </w:pPr>
            <w:r>
              <w:t>R$ 75,00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187" w:h="5486" w:wrap="none" w:vAnchor="page" w:hAnchor="page" w:x="1443" w:y="9872"/>
              <w:shd w:val="clear" w:color="auto" w:fill="auto"/>
              <w:spacing w:after="0" w:line="240" w:lineRule="auto"/>
              <w:ind w:firstLine="0"/>
              <w:jc w:val="center"/>
            </w:pPr>
            <w:r>
              <w:t xml:space="preserve">R$ </w:t>
            </w:r>
            <w:r>
              <w:t>225,00</w:t>
            </w:r>
          </w:p>
        </w:tc>
      </w:tr>
      <w:tr w:rsidR="007E103D">
        <w:tblPrEx>
          <w:tblCellMar>
            <w:top w:w="0" w:type="dxa"/>
            <w:bottom w:w="0" w:type="dxa"/>
          </w:tblCellMar>
        </w:tblPrEx>
        <w:trPr>
          <w:trHeight w:hRule="exact" w:val="245"/>
        </w:trPr>
        <w:tc>
          <w:tcPr>
            <w:tcW w:w="3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187" w:h="5486" w:wrap="none" w:vAnchor="page" w:hAnchor="page" w:x="1443" w:y="9872"/>
              <w:shd w:val="clear" w:color="auto" w:fill="auto"/>
              <w:spacing w:after="0" w:line="240" w:lineRule="auto"/>
              <w:ind w:firstLine="0"/>
            </w:pPr>
            <w:r>
              <w:t>Banco para polimetria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187" w:h="5486" w:wrap="none" w:vAnchor="page" w:hAnchor="page" w:x="1443" w:y="9872"/>
              <w:shd w:val="clear" w:color="auto" w:fill="auto"/>
              <w:spacing w:after="0" w:line="240" w:lineRule="auto"/>
              <w:ind w:firstLine="0"/>
              <w:jc w:val="center"/>
            </w:pPr>
            <w:r>
              <w:t>Unidade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187" w:h="5486" w:wrap="none" w:vAnchor="page" w:hAnchor="page" w:x="1443" w:y="9872"/>
              <w:shd w:val="clear" w:color="auto" w:fill="auto"/>
              <w:spacing w:after="0" w:line="240" w:lineRule="auto"/>
              <w:ind w:firstLine="0"/>
              <w:jc w:val="center"/>
            </w:pPr>
            <w:r>
              <w:t>4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187" w:h="5486" w:wrap="none" w:vAnchor="page" w:hAnchor="page" w:x="1443" w:y="9872"/>
              <w:shd w:val="clear" w:color="auto" w:fill="auto"/>
              <w:spacing w:after="0" w:line="240" w:lineRule="auto"/>
              <w:ind w:firstLine="0"/>
              <w:jc w:val="center"/>
            </w:pPr>
            <w:r>
              <w:t>R$ 8.550,00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187" w:h="5486" w:wrap="none" w:vAnchor="page" w:hAnchor="page" w:x="1443" w:y="9872"/>
              <w:shd w:val="clear" w:color="auto" w:fill="auto"/>
              <w:spacing w:after="0" w:line="240" w:lineRule="auto"/>
              <w:ind w:firstLine="0"/>
              <w:jc w:val="center"/>
            </w:pPr>
            <w:r>
              <w:t>R$ 34.200,00</w:t>
            </w:r>
          </w:p>
        </w:tc>
      </w:tr>
      <w:tr w:rsidR="007E103D">
        <w:tblPrEx>
          <w:tblCellMar>
            <w:top w:w="0" w:type="dxa"/>
            <w:bottom w:w="0" w:type="dxa"/>
          </w:tblCellMar>
        </w:tblPrEx>
        <w:trPr>
          <w:trHeight w:hRule="exact" w:val="238"/>
        </w:trPr>
        <w:tc>
          <w:tcPr>
            <w:tcW w:w="3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187" w:h="5486" w:wrap="none" w:vAnchor="page" w:hAnchor="page" w:x="1443" w:y="9872"/>
              <w:shd w:val="clear" w:color="auto" w:fill="auto"/>
              <w:spacing w:after="0" w:line="240" w:lineRule="auto"/>
              <w:ind w:firstLine="0"/>
            </w:pPr>
            <w:r>
              <w:t>Tubos com bola de tênis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187" w:h="5486" w:wrap="none" w:vAnchor="page" w:hAnchor="page" w:x="1443" w:y="9872"/>
              <w:shd w:val="clear" w:color="auto" w:fill="auto"/>
              <w:spacing w:after="0" w:line="240" w:lineRule="auto"/>
              <w:ind w:firstLine="0"/>
              <w:jc w:val="center"/>
            </w:pPr>
            <w:r>
              <w:t>Unidade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187" w:h="5486" w:wrap="none" w:vAnchor="page" w:hAnchor="page" w:x="1443" w:y="9872"/>
              <w:shd w:val="clear" w:color="auto" w:fill="auto"/>
              <w:spacing w:after="0" w:line="240" w:lineRule="auto"/>
              <w:ind w:firstLine="0"/>
              <w:jc w:val="center"/>
            </w:pPr>
            <w:r>
              <w:t>3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187" w:h="5486" w:wrap="none" w:vAnchor="page" w:hAnchor="page" w:x="1443" w:y="9872"/>
              <w:shd w:val="clear" w:color="auto" w:fill="auto"/>
              <w:spacing w:after="0" w:line="240" w:lineRule="auto"/>
              <w:ind w:firstLine="0"/>
              <w:jc w:val="center"/>
            </w:pPr>
            <w:r>
              <w:t>R$ 30,00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187" w:h="5486" w:wrap="none" w:vAnchor="page" w:hAnchor="page" w:x="1443" w:y="9872"/>
              <w:shd w:val="clear" w:color="auto" w:fill="auto"/>
              <w:spacing w:after="0" w:line="240" w:lineRule="auto"/>
              <w:ind w:firstLine="0"/>
              <w:jc w:val="center"/>
            </w:pPr>
            <w:r>
              <w:t>R$ 90,00</w:t>
            </w:r>
          </w:p>
        </w:tc>
      </w:tr>
      <w:tr w:rsidR="007E103D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3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187" w:h="5486" w:wrap="none" w:vAnchor="page" w:hAnchor="page" w:x="1443" w:y="9872"/>
              <w:shd w:val="clear" w:color="auto" w:fill="auto"/>
              <w:spacing w:after="0" w:line="240" w:lineRule="auto"/>
              <w:ind w:firstLine="0"/>
            </w:pPr>
            <w:r>
              <w:t>Corda naval c/10 metros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187" w:h="5486" w:wrap="none" w:vAnchor="page" w:hAnchor="page" w:x="1443" w:y="9872"/>
              <w:shd w:val="clear" w:color="auto" w:fill="auto"/>
              <w:spacing w:after="0" w:line="240" w:lineRule="auto"/>
              <w:ind w:firstLine="0"/>
              <w:jc w:val="center"/>
            </w:pPr>
            <w:r>
              <w:t>Unidade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187" w:h="5486" w:wrap="none" w:vAnchor="page" w:hAnchor="page" w:x="1443" w:y="9872"/>
              <w:shd w:val="clear" w:color="auto" w:fill="auto"/>
              <w:spacing w:after="0" w:line="240" w:lineRule="auto"/>
              <w:ind w:firstLine="0"/>
              <w:jc w:val="center"/>
            </w:pPr>
            <w: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187" w:h="5486" w:wrap="none" w:vAnchor="page" w:hAnchor="page" w:x="1443" w:y="9872"/>
              <w:shd w:val="clear" w:color="auto" w:fill="auto"/>
              <w:spacing w:after="0" w:line="240" w:lineRule="auto"/>
              <w:ind w:firstLine="0"/>
              <w:jc w:val="center"/>
            </w:pPr>
            <w:r>
              <w:t>R$ 380,00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187" w:h="5486" w:wrap="none" w:vAnchor="page" w:hAnchor="page" w:x="1443" w:y="9872"/>
              <w:shd w:val="clear" w:color="auto" w:fill="auto"/>
              <w:spacing w:after="0" w:line="240" w:lineRule="auto"/>
              <w:ind w:firstLine="0"/>
              <w:jc w:val="center"/>
            </w:pPr>
            <w:r>
              <w:t>R$ 380,00</w:t>
            </w:r>
          </w:p>
        </w:tc>
      </w:tr>
      <w:tr w:rsidR="007E103D">
        <w:tblPrEx>
          <w:tblCellMar>
            <w:top w:w="0" w:type="dxa"/>
            <w:bottom w:w="0" w:type="dxa"/>
          </w:tblCellMar>
        </w:tblPrEx>
        <w:trPr>
          <w:trHeight w:hRule="exact" w:val="281"/>
        </w:trPr>
        <w:tc>
          <w:tcPr>
            <w:tcW w:w="3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187" w:h="5486" w:wrap="none" w:vAnchor="page" w:hAnchor="page" w:x="1443" w:y="9872"/>
              <w:shd w:val="clear" w:color="auto" w:fill="auto"/>
              <w:spacing w:after="0" w:line="240" w:lineRule="auto"/>
              <w:ind w:firstLine="0"/>
            </w:pPr>
            <w:r>
              <w:rPr>
                <w:lang w:val="pt-PT" w:eastAsia="pt-PT" w:bidi="pt-PT"/>
              </w:rPr>
              <w:t xml:space="preserve">Mini </w:t>
            </w:r>
            <w:r>
              <w:t>bandc/3 faixas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187" w:h="5486" w:wrap="none" w:vAnchor="page" w:hAnchor="page" w:x="1443" w:y="9872"/>
              <w:shd w:val="clear" w:color="auto" w:fill="auto"/>
              <w:spacing w:after="0" w:line="240" w:lineRule="auto"/>
              <w:ind w:firstLine="0"/>
              <w:jc w:val="center"/>
            </w:pPr>
            <w:r>
              <w:t>Unidade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187" w:h="5486" w:wrap="none" w:vAnchor="page" w:hAnchor="page" w:x="1443" w:y="9872"/>
              <w:shd w:val="clear" w:color="auto" w:fill="auto"/>
              <w:spacing w:after="0" w:line="240" w:lineRule="auto"/>
              <w:ind w:firstLine="0"/>
              <w:jc w:val="center"/>
            </w:pPr>
            <w:r>
              <w:t>10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187" w:h="5486" w:wrap="none" w:vAnchor="page" w:hAnchor="page" w:x="1443" w:y="9872"/>
              <w:shd w:val="clear" w:color="auto" w:fill="auto"/>
              <w:spacing w:after="0" w:line="240" w:lineRule="auto"/>
              <w:ind w:firstLine="0"/>
              <w:jc w:val="center"/>
            </w:pPr>
            <w:r>
              <w:t>R$ 110,00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187" w:h="5486" w:wrap="none" w:vAnchor="page" w:hAnchor="page" w:x="1443" w:y="9872"/>
              <w:shd w:val="clear" w:color="auto" w:fill="auto"/>
              <w:spacing w:after="0" w:line="240" w:lineRule="auto"/>
              <w:ind w:firstLine="0"/>
              <w:jc w:val="center"/>
            </w:pPr>
            <w:r>
              <w:t>R$ 1.100,00</w:t>
            </w:r>
          </w:p>
        </w:tc>
      </w:tr>
      <w:tr w:rsidR="007E103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E103D" w:rsidRDefault="00501CC2">
            <w:pPr>
              <w:pStyle w:val="Other10"/>
              <w:framePr w:w="9187" w:h="5486" w:wrap="none" w:vAnchor="page" w:hAnchor="page" w:x="1443" w:y="9872"/>
              <w:shd w:val="clear" w:color="auto" w:fill="auto"/>
              <w:spacing w:after="0" w:line="240" w:lineRule="auto"/>
              <w:ind w:firstLine="0"/>
            </w:pPr>
            <w:r>
              <w:t>Escada de chão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E103D" w:rsidRDefault="00501CC2">
            <w:pPr>
              <w:pStyle w:val="Other10"/>
              <w:framePr w:w="9187" w:h="5486" w:wrap="none" w:vAnchor="page" w:hAnchor="page" w:x="1443" w:y="9872"/>
              <w:shd w:val="clear" w:color="auto" w:fill="auto"/>
              <w:spacing w:after="0" w:line="240" w:lineRule="auto"/>
              <w:ind w:firstLine="0"/>
              <w:jc w:val="center"/>
            </w:pPr>
            <w:r>
              <w:t>Unidade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E103D" w:rsidRDefault="00501CC2">
            <w:pPr>
              <w:pStyle w:val="Other10"/>
              <w:framePr w:w="9187" w:h="5486" w:wrap="none" w:vAnchor="page" w:hAnchor="page" w:x="1443" w:y="9872"/>
              <w:shd w:val="clear" w:color="auto" w:fill="auto"/>
              <w:spacing w:after="0" w:line="240" w:lineRule="auto"/>
              <w:ind w:firstLine="0"/>
              <w:jc w:val="center"/>
            </w:pPr>
            <w:r>
              <w:t>4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E103D" w:rsidRDefault="00501CC2">
            <w:pPr>
              <w:pStyle w:val="Other10"/>
              <w:framePr w:w="9187" w:h="5486" w:wrap="none" w:vAnchor="page" w:hAnchor="page" w:x="1443" w:y="9872"/>
              <w:shd w:val="clear" w:color="auto" w:fill="auto"/>
              <w:spacing w:after="0" w:line="240" w:lineRule="auto"/>
              <w:ind w:firstLine="0"/>
              <w:jc w:val="center"/>
            </w:pPr>
            <w:r>
              <w:t xml:space="preserve">R$ </w:t>
            </w:r>
            <w:r>
              <w:t>149,00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03D" w:rsidRDefault="00501CC2">
            <w:pPr>
              <w:pStyle w:val="Other10"/>
              <w:framePr w:w="9187" w:h="5486" w:wrap="none" w:vAnchor="page" w:hAnchor="page" w:x="1443" w:y="9872"/>
              <w:shd w:val="clear" w:color="auto" w:fill="auto"/>
              <w:spacing w:after="0" w:line="240" w:lineRule="auto"/>
              <w:ind w:firstLine="0"/>
              <w:jc w:val="center"/>
            </w:pPr>
            <w:r>
              <w:t>R$ 596,00</w:t>
            </w:r>
          </w:p>
        </w:tc>
      </w:tr>
    </w:tbl>
    <w:p w:rsidR="007E103D" w:rsidRDefault="007E103D">
      <w:pPr>
        <w:spacing w:line="1" w:lineRule="exact"/>
        <w:sectPr w:rsidR="007E103D">
          <w:pgSz w:w="11900" w:h="16840"/>
          <w:pgMar w:top="778" w:right="360" w:bottom="360" w:left="360" w:header="0" w:footer="3" w:gutter="0"/>
          <w:cols w:space="720"/>
          <w:noEndnote/>
          <w:docGrid w:linePitch="360"/>
        </w:sectPr>
      </w:pPr>
    </w:p>
    <w:p w:rsidR="007E103D" w:rsidRDefault="007E103D">
      <w:pPr>
        <w:spacing w:line="1" w:lineRule="exact"/>
      </w:pPr>
    </w:p>
    <w:p w:rsidR="007E103D" w:rsidRDefault="007E103D">
      <w:pPr>
        <w:framePr w:w="1116" w:h="1274" w:hRule="exact" w:wrap="none" w:vAnchor="page" w:hAnchor="page" w:x="1870" w:y="716"/>
        <w:textDirection w:val="btLr"/>
      </w:pPr>
    </w:p>
    <w:p w:rsidR="007E103D" w:rsidRDefault="00501CC2">
      <w:pPr>
        <w:pStyle w:val="Headerorfooter10"/>
        <w:framePr w:w="2858" w:h="972" w:hRule="exact" w:wrap="none" w:vAnchor="page" w:hAnchor="page" w:x="3432" w:y="860"/>
        <w:shd w:val="clear" w:color="auto" w:fill="auto"/>
        <w:rPr>
          <w:sz w:val="46"/>
          <w:szCs w:val="46"/>
        </w:rPr>
      </w:pPr>
      <w:r>
        <w:rPr>
          <w:b/>
          <w:bCs/>
          <w:sz w:val="46"/>
          <w:szCs w:val="46"/>
          <w:lang w:val="pt-PT" w:eastAsia="pt-PT" w:bidi="pt-PT"/>
        </w:rPr>
        <w:t>MACKENZIE</w:t>
      </w:r>
    </w:p>
    <w:p w:rsidR="007E103D" w:rsidRDefault="00501CC2">
      <w:pPr>
        <w:pStyle w:val="Headerorfooter10"/>
        <w:framePr w:w="2858" w:h="972" w:hRule="exact" w:wrap="none" w:vAnchor="page" w:hAnchor="page" w:x="3432" w:y="860"/>
        <w:shd w:val="clear" w:color="auto" w:fill="auto"/>
      </w:pPr>
      <w:r>
        <w:rPr>
          <w:lang w:val="pt-PT" w:eastAsia="pt-PT" w:bidi="pt-PT"/>
        </w:rPr>
        <w:t>ESPORTE CLUBE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85"/>
        <w:gridCol w:w="1418"/>
        <w:gridCol w:w="1462"/>
        <w:gridCol w:w="1411"/>
        <w:gridCol w:w="1411"/>
      </w:tblGrid>
      <w:tr w:rsidR="007E103D">
        <w:tblPrEx>
          <w:tblCellMar>
            <w:top w:w="0" w:type="dxa"/>
            <w:bottom w:w="0" w:type="dxa"/>
          </w:tblCellMar>
        </w:tblPrEx>
        <w:trPr>
          <w:trHeight w:hRule="exact" w:val="382"/>
        </w:trPr>
        <w:tc>
          <w:tcPr>
            <w:tcW w:w="3485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187" w:h="886" w:wrap="none" w:vAnchor="page" w:hAnchor="page" w:x="1431" w:y="2473"/>
              <w:shd w:val="clear" w:color="auto" w:fill="auto"/>
              <w:spacing w:after="0" w:line="240" w:lineRule="auto"/>
              <w:ind w:firstLine="0"/>
            </w:pPr>
            <w:r>
              <w:rPr>
                <w:lang w:val="pt-PT" w:eastAsia="pt-PT" w:bidi="pt-PT"/>
              </w:rPr>
              <w:t>Bola de tempo de reação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187" w:h="886" w:wrap="none" w:vAnchor="page" w:hAnchor="page" w:x="1431" w:y="2473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lang w:val="pt-PT" w:eastAsia="pt-PT" w:bidi="pt-PT"/>
              </w:rPr>
              <w:t>Unidade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187" w:h="886" w:wrap="none" w:vAnchor="page" w:hAnchor="page" w:x="1431" w:y="2473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lang w:val="pt-PT" w:eastAsia="pt-PT" w:bidi="pt-PT"/>
              </w:rPr>
              <w:t>10</w:t>
            </w:r>
          </w:p>
        </w:tc>
        <w:tc>
          <w:tcPr>
            <w:tcW w:w="1411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187" w:h="886" w:wrap="none" w:vAnchor="page" w:hAnchor="page" w:x="1431" w:y="2473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lang w:val="pt-PT" w:eastAsia="pt-PT" w:bidi="pt-PT"/>
              </w:rPr>
              <w:t>R$ 28,50</w:t>
            </w:r>
          </w:p>
        </w:tc>
        <w:tc>
          <w:tcPr>
            <w:tcW w:w="14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187" w:h="886" w:wrap="none" w:vAnchor="page" w:hAnchor="page" w:x="1431" w:y="2473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lang w:val="pt-PT" w:eastAsia="pt-PT" w:bidi="pt-PT"/>
              </w:rPr>
              <w:t>R$ 285,00</w:t>
            </w:r>
          </w:p>
        </w:tc>
      </w:tr>
      <w:tr w:rsidR="007E103D">
        <w:tblPrEx>
          <w:tblCellMar>
            <w:top w:w="0" w:type="dxa"/>
            <w:bottom w:w="0" w:type="dxa"/>
          </w:tblCellMar>
        </w:tblPrEx>
        <w:trPr>
          <w:trHeight w:hRule="exact" w:val="238"/>
        </w:trPr>
        <w:tc>
          <w:tcPr>
            <w:tcW w:w="3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187" w:h="886" w:wrap="none" w:vAnchor="page" w:hAnchor="page" w:x="1431" w:y="2473"/>
              <w:shd w:val="clear" w:color="auto" w:fill="auto"/>
              <w:spacing w:after="0" w:line="240" w:lineRule="auto"/>
              <w:ind w:firstLine="0"/>
            </w:pPr>
            <w:r>
              <w:rPr>
                <w:lang w:val="pt-PT" w:eastAsia="pt-PT" w:bidi="pt-PT"/>
              </w:rPr>
              <w:t>Corda sisal c/ 5 metros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187" w:h="886" w:wrap="none" w:vAnchor="page" w:hAnchor="page" w:x="1431" w:y="2473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lang w:val="pt-PT" w:eastAsia="pt-PT" w:bidi="pt-PT"/>
              </w:rPr>
              <w:t>Unidade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187" w:h="886" w:wrap="none" w:vAnchor="page" w:hAnchor="page" w:x="1431" w:y="2473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lang w:val="pt-PT" w:eastAsia="pt-PT" w:bidi="pt-PT"/>
              </w:rPr>
              <w:t>20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187" w:h="886" w:wrap="none" w:vAnchor="page" w:hAnchor="page" w:x="1431" w:y="2473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lang w:val="pt-PT" w:eastAsia="pt-PT" w:bidi="pt-PT"/>
              </w:rPr>
              <w:t>R$ 6,00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187" w:h="886" w:wrap="none" w:vAnchor="page" w:hAnchor="page" w:x="1431" w:y="2473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lang w:val="pt-PT" w:eastAsia="pt-PT" w:bidi="pt-PT"/>
              </w:rPr>
              <w:t>R$120,00</w:t>
            </w:r>
          </w:p>
        </w:tc>
      </w:tr>
      <w:tr w:rsidR="007E103D">
        <w:tblPrEx>
          <w:tblCellMar>
            <w:top w:w="0" w:type="dxa"/>
            <w:bottom w:w="0" w:type="dxa"/>
          </w:tblCellMar>
        </w:tblPrEx>
        <w:trPr>
          <w:trHeight w:hRule="exact" w:val="266"/>
        </w:trPr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187" w:h="886" w:wrap="none" w:vAnchor="page" w:hAnchor="page" w:x="1431" w:y="2473"/>
              <w:shd w:val="clear" w:color="auto" w:fill="auto"/>
              <w:spacing w:after="0" w:line="240" w:lineRule="auto"/>
              <w:ind w:firstLine="0"/>
            </w:pPr>
            <w:r>
              <w:rPr>
                <w:lang w:val="pt-PT" w:eastAsia="pt-PT" w:bidi="pt-PT"/>
              </w:rPr>
              <w:t>Rolo para pilates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187" w:h="886" w:wrap="none" w:vAnchor="page" w:hAnchor="page" w:x="1431" w:y="2473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lang w:val="pt-PT" w:eastAsia="pt-PT" w:bidi="pt-PT"/>
              </w:rPr>
              <w:t>Unidade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187" w:h="886" w:wrap="none" w:vAnchor="page" w:hAnchor="page" w:x="1431" w:y="2473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lang w:val="pt-PT" w:eastAsia="pt-PT" w:bidi="pt-PT"/>
              </w:rPr>
              <w:t>10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187" w:h="886" w:wrap="none" w:vAnchor="page" w:hAnchor="page" w:x="1431" w:y="2473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lang w:val="pt-PT" w:eastAsia="pt-PT" w:bidi="pt-PT"/>
              </w:rPr>
              <w:t>R$ 131,00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187" w:h="886" w:wrap="none" w:vAnchor="page" w:hAnchor="page" w:x="1431" w:y="2473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lang w:val="pt-PT" w:eastAsia="pt-PT" w:bidi="pt-PT"/>
              </w:rPr>
              <w:t>R$ 1.310,00</w:t>
            </w:r>
          </w:p>
        </w:tc>
      </w:tr>
    </w:tbl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76"/>
        <w:gridCol w:w="1548"/>
        <w:gridCol w:w="1498"/>
        <w:gridCol w:w="1447"/>
        <w:gridCol w:w="1534"/>
      </w:tblGrid>
      <w:tr w:rsidR="007E103D">
        <w:tblPrEx>
          <w:tblCellMar>
            <w:top w:w="0" w:type="dxa"/>
            <w:bottom w:w="0" w:type="dxa"/>
          </w:tblCellMar>
        </w:tblPrEx>
        <w:trPr>
          <w:trHeight w:hRule="exact" w:val="266"/>
        </w:trPr>
        <w:tc>
          <w:tcPr>
            <w:tcW w:w="9303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302" w:h="6422" w:wrap="none" w:vAnchor="page" w:hAnchor="page" w:x="1380" w:y="3798"/>
              <w:shd w:val="clear" w:color="auto" w:fill="auto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pt-PT" w:eastAsia="pt-PT" w:bidi="pt-PT"/>
              </w:rPr>
              <w:t>LOTE 02</w:t>
            </w:r>
          </w:p>
        </w:tc>
      </w:tr>
      <w:tr w:rsidR="007E103D">
        <w:tblPrEx>
          <w:tblCellMar>
            <w:top w:w="0" w:type="dxa"/>
            <w:bottom w:w="0" w:type="dxa"/>
          </w:tblCellMar>
        </w:tblPrEx>
        <w:trPr>
          <w:trHeight w:hRule="exact" w:val="706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02" w:h="6422" w:wrap="none" w:vAnchor="page" w:hAnchor="page" w:x="1380" w:y="3798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b/>
                <w:bCs/>
                <w:lang w:val="pt-PT" w:eastAsia="pt-PT" w:bidi="pt-PT"/>
              </w:rPr>
              <w:t xml:space="preserve">MATERIAL OU </w:t>
            </w:r>
            <w:r>
              <w:rPr>
                <w:b/>
                <w:bCs/>
                <w:lang w:val="pt-PT" w:eastAsia="pt-PT" w:bidi="pt-PT"/>
              </w:rPr>
              <w:t>EQUIPAMENTO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02" w:h="6422" w:wrap="none" w:vAnchor="page" w:hAnchor="page" w:x="1380" w:y="3798"/>
              <w:shd w:val="clear" w:color="auto" w:fill="auto"/>
              <w:spacing w:after="0"/>
              <w:ind w:firstLine="0"/>
              <w:jc w:val="center"/>
            </w:pPr>
            <w:r>
              <w:rPr>
                <w:b/>
                <w:bCs/>
                <w:lang w:val="pt-PT" w:eastAsia="pt-PT" w:bidi="pt-PT"/>
              </w:rPr>
              <w:t>UNIDADE DE</w:t>
            </w:r>
            <w:r>
              <w:rPr>
                <w:b/>
                <w:bCs/>
                <w:lang w:val="pt-PT" w:eastAsia="pt-PT" w:bidi="pt-PT"/>
              </w:rPr>
              <w:br/>
            </w:r>
            <w:r>
              <w:rPr>
                <w:lang w:val="pt-PT" w:eastAsia="pt-PT" w:bidi="pt-PT"/>
              </w:rPr>
              <w:t>MEDIDA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02" w:h="6422" w:wrap="none" w:vAnchor="page" w:hAnchor="page" w:x="1380" w:y="3798"/>
              <w:shd w:val="clear" w:color="auto" w:fill="auto"/>
              <w:spacing w:after="0" w:line="240" w:lineRule="auto"/>
              <w:ind w:firstLine="0"/>
            </w:pPr>
            <w:r>
              <w:rPr>
                <w:b/>
                <w:bCs/>
                <w:lang w:val="pt-PT" w:eastAsia="pt-PT" w:bidi="pt-PT"/>
              </w:rPr>
              <w:t>QUANTIDADE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E103D" w:rsidRDefault="00501CC2">
            <w:pPr>
              <w:pStyle w:val="Other10"/>
              <w:framePr w:w="9302" w:h="6422" w:wrap="none" w:vAnchor="page" w:hAnchor="page" w:x="1380" w:y="3798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b/>
                <w:bCs/>
                <w:lang w:val="pt-PT" w:eastAsia="pt-PT" w:bidi="pt-PT"/>
              </w:rPr>
              <w:t>CUSTO</w:t>
            </w:r>
          </w:p>
          <w:p w:rsidR="007E103D" w:rsidRDefault="00501CC2">
            <w:pPr>
              <w:pStyle w:val="Other10"/>
              <w:framePr w:w="9302" w:h="6422" w:wrap="none" w:vAnchor="page" w:hAnchor="page" w:x="1380" w:y="3798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b/>
                <w:bCs/>
                <w:lang w:val="pt-PT" w:eastAsia="pt-PT" w:bidi="pt-PT"/>
              </w:rPr>
              <w:t>ESTIMADO</w:t>
            </w:r>
          </w:p>
          <w:p w:rsidR="007E103D" w:rsidRDefault="00501CC2">
            <w:pPr>
              <w:pStyle w:val="Other10"/>
              <w:framePr w:w="9302" w:h="6422" w:wrap="none" w:vAnchor="page" w:hAnchor="page" w:x="1380" w:y="3798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b/>
                <w:bCs/>
                <w:lang w:val="pt-PT" w:eastAsia="pt-PT" w:bidi="pt-PT"/>
              </w:rPr>
              <w:t>UNITÁRIO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02" w:h="6422" w:wrap="none" w:vAnchor="page" w:hAnchor="page" w:x="1380" w:y="3798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b/>
                <w:bCs/>
                <w:lang w:val="pt-PT" w:eastAsia="pt-PT" w:bidi="pt-PT"/>
              </w:rPr>
              <w:t>CUSTO</w:t>
            </w:r>
            <w:r>
              <w:rPr>
                <w:b/>
                <w:bCs/>
                <w:lang w:val="pt-PT" w:eastAsia="pt-PT" w:bidi="pt-PT"/>
              </w:rPr>
              <w:br/>
              <w:t>GLOBAL</w:t>
            </w:r>
          </w:p>
        </w:tc>
      </w:tr>
      <w:tr w:rsidR="007E103D">
        <w:tblPrEx>
          <w:tblCellMar>
            <w:top w:w="0" w:type="dxa"/>
            <w:bottom w:w="0" w:type="dxa"/>
          </w:tblCellMar>
        </w:tblPrEx>
        <w:trPr>
          <w:trHeight w:hRule="exact" w:val="238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302" w:h="6422" w:wrap="none" w:vAnchor="page" w:hAnchor="page" w:x="1380" w:y="3798"/>
              <w:shd w:val="clear" w:color="auto" w:fill="auto"/>
              <w:spacing w:after="0" w:line="240" w:lineRule="auto"/>
              <w:ind w:firstLine="0"/>
            </w:pPr>
            <w:r>
              <w:rPr>
                <w:lang w:val="pt-PT" w:eastAsia="pt-PT" w:bidi="pt-PT"/>
              </w:rPr>
              <w:t>Aro flexível basquetebol oficial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302" w:h="6422" w:wrap="none" w:vAnchor="page" w:hAnchor="page" w:x="1380" w:y="3798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lang w:val="pt-PT" w:eastAsia="pt-PT" w:bidi="pt-PT"/>
              </w:rPr>
              <w:t>Par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302" w:h="6422" w:wrap="none" w:vAnchor="page" w:hAnchor="page" w:x="1380" w:y="3798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lang w:val="pt-PT" w:eastAsia="pt-PT" w:bidi="pt-PT"/>
              </w:rPr>
              <w:t>1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302" w:h="6422" w:wrap="none" w:vAnchor="page" w:hAnchor="page" w:x="1380" w:y="3798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lang w:val="pt-PT" w:eastAsia="pt-PT" w:bidi="pt-PT"/>
              </w:rPr>
              <w:t>R$ 4.754,00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302" w:h="6422" w:wrap="none" w:vAnchor="page" w:hAnchor="page" w:x="1380" w:y="3798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lang w:val="pt-PT" w:eastAsia="pt-PT" w:bidi="pt-PT"/>
              </w:rPr>
              <w:t>R$ 4.754,00</w:t>
            </w:r>
          </w:p>
        </w:tc>
      </w:tr>
      <w:tr w:rsidR="007E103D">
        <w:tblPrEx>
          <w:tblCellMar>
            <w:top w:w="0" w:type="dxa"/>
            <w:bottom w:w="0" w:type="dxa"/>
          </w:tblCellMar>
        </w:tblPrEx>
        <w:trPr>
          <w:trHeight w:hRule="exact" w:val="468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E103D" w:rsidRDefault="00501CC2">
            <w:pPr>
              <w:pStyle w:val="Other10"/>
              <w:framePr w:w="9302" w:h="6422" w:wrap="none" w:vAnchor="page" w:hAnchor="page" w:x="1380" w:y="3798"/>
              <w:shd w:val="clear" w:color="auto" w:fill="auto"/>
              <w:spacing w:after="0" w:line="240" w:lineRule="auto"/>
              <w:ind w:firstLine="0"/>
            </w:pPr>
            <w:r>
              <w:rPr>
                <w:lang w:val="pt-PT" w:eastAsia="pt-PT" w:bidi="pt-PT"/>
              </w:rPr>
              <w:t>Bolsa para transporte de bolas</w:t>
            </w:r>
            <w:r>
              <w:rPr>
                <w:lang w:val="pt-PT" w:eastAsia="pt-PT" w:bidi="pt-PT"/>
              </w:rPr>
              <w:br/>
              <w:t>lona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02" w:h="6422" w:wrap="none" w:vAnchor="page" w:hAnchor="page" w:x="1380" w:y="3798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lang w:val="pt-PT" w:eastAsia="pt-PT" w:bidi="pt-PT"/>
              </w:rPr>
              <w:t>Unidade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02" w:h="6422" w:wrap="none" w:vAnchor="page" w:hAnchor="page" w:x="1380" w:y="3798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lang w:val="pt-PT" w:eastAsia="pt-PT" w:bidi="pt-PT"/>
              </w:rPr>
              <w:t>4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02" w:h="6422" w:wrap="none" w:vAnchor="page" w:hAnchor="page" w:x="1380" w:y="3798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lang w:val="pt-PT" w:eastAsia="pt-PT" w:bidi="pt-PT"/>
              </w:rPr>
              <w:t>R$ 96,00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02" w:h="6422" w:wrap="none" w:vAnchor="page" w:hAnchor="page" w:x="1380" w:y="3798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lang w:val="pt-PT" w:eastAsia="pt-PT" w:bidi="pt-PT"/>
              </w:rPr>
              <w:t>R$ 384.00</w:t>
            </w:r>
          </w:p>
        </w:tc>
      </w:tr>
      <w:tr w:rsidR="007E103D">
        <w:tblPrEx>
          <w:tblCellMar>
            <w:top w:w="0" w:type="dxa"/>
            <w:bottom w:w="0" w:type="dxa"/>
          </w:tblCellMar>
        </w:tblPrEx>
        <w:trPr>
          <w:trHeight w:hRule="exact" w:val="461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E103D" w:rsidRDefault="00501CC2">
            <w:pPr>
              <w:pStyle w:val="Other10"/>
              <w:framePr w:w="9302" w:h="6422" w:wrap="none" w:vAnchor="page" w:hAnchor="page" w:x="1380" w:y="3798"/>
              <w:shd w:val="clear" w:color="auto" w:fill="auto"/>
              <w:spacing w:after="0" w:line="240" w:lineRule="auto"/>
              <w:ind w:firstLine="0"/>
            </w:pPr>
            <w:r>
              <w:rPr>
                <w:lang w:val="pt-PT" w:eastAsia="pt-PT" w:bidi="pt-PT"/>
              </w:rPr>
              <w:t>Régua de medição altura rede</w:t>
            </w:r>
            <w:r>
              <w:rPr>
                <w:lang w:val="pt-PT" w:eastAsia="pt-PT" w:bidi="pt-PT"/>
              </w:rPr>
              <w:br/>
              <w:t>voleibol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02" w:h="6422" w:wrap="none" w:vAnchor="page" w:hAnchor="page" w:x="1380" w:y="3798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lang w:val="pt-PT" w:eastAsia="pt-PT" w:bidi="pt-PT"/>
              </w:rPr>
              <w:t>Unidade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02" w:h="6422" w:wrap="none" w:vAnchor="page" w:hAnchor="page" w:x="1380" w:y="3798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lang w:val="pt-PT" w:eastAsia="pt-PT" w:bidi="pt-PT"/>
              </w:rPr>
              <w:t>1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02" w:h="6422" w:wrap="none" w:vAnchor="page" w:hAnchor="page" w:x="1380" w:y="3798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lang w:val="pt-PT" w:eastAsia="pt-PT" w:bidi="pt-PT"/>
              </w:rPr>
              <w:t>R$ 296,00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02" w:h="6422" w:wrap="none" w:vAnchor="page" w:hAnchor="page" w:x="1380" w:y="3798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lang w:val="pt-PT" w:eastAsia="pt-PT" w:bidi="pt-PT"/>
              </w:rPr>
              <w:t>R$ 296,00</w:t>
            </w:r>
          </w:p>
        </w:tc>
      </w:tr>
      <w:tr w:rsidR="007E103D">
        <w:tblPrEx>
          <w:tblCellMar>
            <w:top w:w="0" w:type="dxa"/>
            <w:bottom w:w="0" w:type="dxa"/>
          </w:tblCellMar>
        </w:tblPrEx>
        <w:trPr>
          <w:trHeight w:hRule="exact" w:val="475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302" w:h="6422" w:wrap="none" w:vAnchor="page" w:hAnchor="page" w:x="1380" w:y="3798"/>
              <w:shd w:val="clear" w:color="auto" w:fill="auto"/>
              <w:spacing w:after="0" w:line="269" w:lineRule="auto"/>
              <w:ind w:firstLine="0"/>
            </w:pPr>
            <w:r>
              <w:rPr>
                <w:lang w:val="pt-PT" w:eastAsia="pt-PT" w:bidi="pt-PT"/>
              </w:rPr>
              <w:t>Banco de reserva acoplados c/10</w:t>
            </w:r>
            <w:r>
              <w:rPr>
                <w:lang w:val="pt-PT" w:eastAsia="pt-PT" w:bidi="pt-PT"/>
              </w:rPr>
              <w:br/>
              <w:t>lugares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02" w:h="6422" w:wrap="none" w:vAnchor="page" w:hAnchor="page" w:x="1380" w:y="3798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lang w:val="pt-PT" w:eastAsia="pt-PT" w:bidi="pt-PT"/>
              </w:rPr>
              <w:t>Unidade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02" w:h="6422" w:wrap="none" w:vAnchor="page" w:hAnchor="page" w:x="1380" w:y="3798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lang w:val="pt-PT" w:eastAsia="pt-PT" w:bidi="pt-PT"/>
              </w:rPr>
              <w:t>2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02" w:h="6422" w:wrap="none" w:vAnchor="page" w:hAnchor="page" w:x="1380" w:y="3798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lang w:val="pt-PT" w:eastAsia="pt-PT" w:bidi="pt-PT"/>
              </w:rPr>
              <w:t>R$ 12.730,00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02" w:h="6422" w:wrap="none" w:vAnchor="page" w:hAnchor="page" w:x="1380" w:y="3798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lang w:val="pt-PT" w:eastAsia="pt-PT" w:bidi="pt-PT"/>
              </w:rPr>
              <w:t>R$ 25.460,00</w:t>
            </w:r>
          </w:p>
        </w:tc>
      </w:tr>
      <w:tr w:rsidR="007E103D">
        <w:tblPrEx>
          <w:tblCellMar>
            <w:top w:w="0" w:type="dxa"/>
            <w:bottom w:w="0" w:type="dxa"/>
          </w:tblCellMar>
        </w:tblPrEx>
        <w:trPr>
          <w:trHeight w:hRule="exact" w:val="382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02" w:h="6422" w:wrap="none" w:vAnchor="page" w:hAnchor="page" w:x="1380" w:y="3798"/>
              <w:shd w:val="clear" w:color="auto" w:fill="auto"/>
              <w:spacing w:after="0" w:line="240" w:lineRule="auto"/>
              <w:ind w:firstLine="0"/>
            </w:pPr>
            <w:r>
              <w:rPr>
                <w:lang w:val="pt-PT" w:eastAsia="pt-PT" w:bidi="pt-PT"/>
              </w:rPr>
              <w:t xml:space="preserve">Cadeira de árbitro </w:t>
            </w:r>
            <w:r>
              <w:t xml:space="preserve">vôlei </w:t>
            </w:r>
            <w:r>
              <w:rPr>
                <w:lang w:val="pt-PT" w:eastAsia="pt-PT" w:bidi="pt-PT"/>
              </w:rPr>
              <w:t>profissional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02" w:h="6422" w:wrap="none" w:vAnchor="page" w:hAnchor="page" w:x="1380" w:y="3798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lang w:val="pt-PT" w:eastAsia="pt-PT" w:bidi="pt-PT"/>
              </w:rPr>
              <w:t>Unidade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02" w:h="6422" w:wrap="none" w:vAnchor="page" w:hAnchor="page" w:x="1380" w:y="3798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lang w:val="pt-PT" w:eastAsia="pt-PT" w:bidi="pt-PT"/>
              </w:rPr>
              <w:t>1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02" w:h="6422" w:wrap="none" w:vAnchor="page" w:hAnchor="page" w:x="1380" w:y="3798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lang w:val="pt-PT" w:eastAsia="pt-PT" w:bidi="pt-PT"/>
              </w:rPr>
              <w:t>R$ 7,472,00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02" w:h="6422" w:wrap="none" w:vAnchor="page" w:hAnchor="page" w:x="1380" w:y="3798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lang w:val="pt-PT" w:eastAsia="pt-PT" w:bidi="pt-PT"/>
              </w:rPr>
              <w:t>R$ 7.472,00</w:t>
            </w:r>
          </w:p>
        </w:tc>
      </w:tr>
      <w:tr w:rsidR="007E103D">
        <w:tblPrEx>
          <w:tblCellMar>
            <w:top w:w="0" w:type="dxa"/>
            <w:bottom w:w="0" w:type="dxa"/>
          </w:tblCellMar>
        </w:tblPrEx>
        <w:trPr>
          <w:trHeight w:hRule="exact" w:val="446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02" w:h="6422" w:wrap="none" w:vAnchor="page" w:hAnchor="page" w:x="1380" w:y="3798"/>
              <w:shd w:val="clear" w:color="auto" w:fill="auto"/>
              <w:spacing w:after="0" w:line="240" w:lineRule="auto"/>
              <w:ind w:firstLine="0"/>
            </w:pPr>
            <w:r>
              <w:rPr>
                <w:lang w:val="pt-PT" w:eastAsia="pt-PT" w:bidi="pt-PT"/>
              </w:rPr>
              <w:t xml:space="preserve">Poste de </w:t>
            </w:r>
            <w:r>
              <w:t xml:space="preserve">vôlei </w:t>
            </w:r>
            <w:r>
              <w:rPr>
                <w:lang w:val="pt-PT" w:eastAsia="pt-PT" w:bidi="pt-PT"/>
              </w:rPr>
              <w:t>profissional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02" w:h="6422" w:wrap="none" w:vAnchor="page" w:hAnchor="page" w:x="1380" w:y="3798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lang w:val="pt-PT" w:eastAsia="pt-PT" w:bidi="pt-PT"/>
              </w:rPr>
              <w:t>Par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02" w:h="6422" w:wrap="none" w:vAnchor="page" w:hAnchor="page" w:x="1380" w:y="3798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lang w:val="pt-PT" w:eastAsia="pt-PT" w:bidi="pt-PT"/>
              </w:rPr>
              <w:t>1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02" w:h="6422" w:wrap="none" w:vAnchor="page" w:hAnchor="page" w:x="1380" w:y="3798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lang w:val="pt-PT" w:eastAsia="pt-PT" w:bidi="pt-PT"/>
              </w:rPr>
              <w:t>R$4.468,00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02" w:h="6422" w:wrap="none" w:vAnchor="page" w:hAnchor="page" w:x="1380" w:y="3798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lang w:val="pt-PT" w:eastAsia="pt-PT" w:bidi="pt-PT"/>
              </w:rPr>
              <w:t>R$ 4.468,00</w:t>
            </w:r>
          </w:p>
        </w:tc>
      </w:tr>
      <w:tr w:rsidR="007E103D">
        <w:tblPrEx>
          <w:tblCellMar>
            <w:top w:w="0" w:type="dxa"/>
            <w:bottom w:w="0" w:type="dxa"/>
          </w:tblCellMar>
        </w:tblPrEx>
        <w:trPr>
          <w:trHeight w:hRule="exact" w:val="281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302" w:h="6422" w:wrap="none" w:vAnchor="page" w:hAnchor="page" w:x="1380" w:y="3798"/>
              <w:shd w:val="clear" w:color="auto" w:fill="auto"/>
              <w:spacing w:after="0" w:line="240" w:lineRule="auto"/>
              <w:ind w:firstLine="0"/>
            </w:pPr>
            <w:r>
              <w:rPr>
                <w:lang w:val="pt-PT" w:eastAsia="pt-PT" w:bidi="pt-PT"/>
              </w:rPr>
              <w:t xml:space="preserve">Protetor para poste de </w:t>
            </w:r>
            <w:r>
              <w:t>vôlei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302" w:h="6422" w:wrap="none" w:vAnchor="page" w:hAnchor="page" w:x="1380" w:y="3798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lang w:val="pt-PT" w:eastAsia="pt-PT" w:bidi="pt-PT"/>
              </w:rPr>
              <w:t>Par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302" w:h="6422" w:wrap="none" w:vAnchor="page" w:hAnchor="page" w:x="1380" w:y="3798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lang w:val="pt-PT" w:eastAsia="pt-PT" w:bidi="pt-PT"/>
              </w:rPr>
              <w:t>2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302" w:h="6422" w:wrap="none" w:vAnchor="page" w:hAnchor="page" w:x="1380" w:y="3798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lang w:val="pt-PT" w:eastAsia="pt-PT" w:bidi="pt-PT"/>
              </w:rPr>
              <w:t>R$ 1.451,60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302" w:h="6422" w:wrap="none" w:vAnchor="page" w:hAnchor="page" w:x="1380" w:y="3798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lang w:val="pt-PT" w:eastAsia="pt-PT" w:bidi="pt-PT"/>
              </w:rPr>
              <w:t>R$ 2.903,20</w:t>
            </w:r>
          </w:p>
        </w:tc>
      </w:tr>
      <w:tr w:rsidR="007E103D">
        <w:tblPrEx>
          <w:tblCellMar>
            <w:top w:w="0" w:type="dxa"/>
            <w:bottom w:w="0" w:type="dxa"/>
          </w:tblCellMar>
        </w:tblPrEx>
        <w:trPr>
          <w:trHeight w:hRule="exact" w:val="410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02" w:h="6422" w:wrap="none" w:vAnchor="page" w:hAnchor="page" w:x="1380" w:y="3798"/>
              <w:shd w:val="clear" w:color="auto" w:fill="auto"/>
              <w:spacing w:after="0" w:line="240" w:lineRule="auto"/>
              <w:ind w:firstLine="0"/>
            </w:pPr>
            <w:r>
              <w:rPr>
                <w:lang w:val="pt-PT" w:eastAsia="pt-PT" w:bidi="pt-PT"/>
              </w:rPr>
              <w:t xml:space="preserve">Protetor cadeira de árbitro </w:t>
            </w:r>
            <w:r>
              <w:t>vôlei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02" w:h="6422" w:wrap="none" w:vAnchor="page" w:hAnchor="page" w:x="1380" w:y="3798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lang w:val="pt-PT" w:eastAsia="pt-PT" w:bidi="pt-PT"/>
              </w:rPr>
              <w:t>Unidade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E103D" w:rsidRDefault="007E103D">
            <w:pPr>
              <w:framePr w:w="9302" w:h="6422" w:wrap="none" w:vAnchor="page" w:hAnchor="page" w:x="1380" w:y="3798"/>
              <w:rPr>
                <w:sz w:val="10"/>
                <w:szCs w:val="10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02" w:h="6422" w:wrap="none" w:vAnchor="page" w:hAnchor="page" w:x="1380" w:y="3798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lang w:val="pt-PT" w:eastAsia="pt-PT" w:bidi="pt-PT"/>
              </w:rPr>
              <w:t>R$ 1.037,00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02" w:h="6422" w:wrap="none" w:vAnchor="page" w:hAnchor="page" w:x="1380" w:y="3798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lang w:val="pt-PT" w:eastAsia="pt-PT" w:bidi="pt-PT"/>
              </w:rPr>
              <w:t>R$ 1.037,00</w:t>
            </w:r>
          </w:p>
        </w:tc>
      </w:tr>
      <w:tr w:rsidR="007E103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302" w:h="6422" w:wrap="none" w:vAnchor="page" w:hAnchor="page" w:x="1380" w:y="3798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lang w:val="pt-PT" w:eastAsia="pt-PT" w:bidi="pt-PT"/>
              </w:rPr>
              <w:t xml:space="preserve">Rede de </w:t>
            </w:r>
            <w:r>
              <w:t xml:space="preserve">vôlei </w:t>
            </w:r>
            <w:r>
              <w:rPr>
                <w:lang w:val="pt-PT" w:eastAsia="pt-PT" w:bidi="pt-PT"/>
              </w:rPr>
              <w:t>de seda profissional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302" w:h="6422" w:wrap="none" w:vAnchor="page" w:hAnchor="page" w:x="1380" w:y="3798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lang w:val="pt-PT" w:eastAsia="pt-PT" w:bidi="pt-PT"/>
              </w:rPr>
              <w:t>Unidade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302" w:h="6422" w:wrap="none" w:vAnchor="page" w:hAnchor="page" w:x="1380" w:y="3798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lang w:val="pt-PT" w:eastAsia="pt-PT" w:bidi="pt-PT"/>
              </w:rPr>
              <w:t>2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302" w:h="6422" w:wrap="none" w:vAnchor="page" w:hAnchor="page" w:x="1380" w:y="3798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lang w:val="pt-PT" w:eastAsia="pt-PT" w:bidi="pt-PT"/>
              </w:rPr>
              <w:t>R$ 304,00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302" w:h="6422" w:wrap="none" w:vAnchor="page" w:hAnchor="page" w:x="1380" w:y="3798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lang w:val="pt-PT" w:eastAsia="pt-PT" w:bidi="pt-PT"/>
              </w:rPr>
              <w:t>R$ 608,00</w:t>
            </w:r>
          </w:p>
        </w:tc>
      </w:tr>
      <w:tr w:rsidR="007E103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302" w:h="6422" w:wrap="none" w:vAnchor="page" w:hAnchor="page" w:x="1380" w:y="3798"/>
              <w:shd w:val="clear" w:color="auto" w:fill="auto"/>
              <w:spacing w:after="0" w:line="240" w:lineRule="auto"/>
              <w:ind w:firstLine="0"/>
            </w:pPr>
            <w:r>
              <w:rPr>
                <w:lang w:val="pt-PT" w:eastAsia="pt-PT" w:bidi="pt-PT"/>
              </w:rPr>
              <w:t xml:space="preserve">Antena oficial de </w:t>
            </w:r>
            <w:r>
              <w:t>vôlei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302" w:h="6422" w:wrap="none" w:vAnchor="page" w:hAnchor="page" w:x="1380" w:y="3798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lang w:val="pt-PT" w:eastAsia="pt-PT" w:bidi="pt-PT"/>
              </w:rPr>
              <w:t>Par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302" w:h="6422" w:wrap="none" w:vAnchor="page" w:hAnchor="page" w:x="1380" w:y="3798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lang w:val="pt-PT" w:eastAsia="pt-PT" w:bidi="pt-PT"/>
              </w:rPr>
              <w:t>2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302" w:h="6422" w:wrap="none" w:vAnchor="page" w:hAnchor="page" w:x="1380" w:y="3798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lang w:val="pt-PT" w:eastAsia="pt-PT" w:bidi="pt-PT"/>
              </w:rPr>
              <w:t>R$ 76,00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302" w:h="6422" w:wrap="none" w:vAnchor="page" w:hAnchor="page" w:x="1380" w:y="3798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lang w:val="pt-PT" w:eastAsia="pt-PT" w:bidi="pt-PT"/>
              </w:rPr>
              <w:t>R$ 152,00</w:t>
            </w:r>
          </w:p>
        </w:tc>
      </w:tr>
      <w:tr w:rsidR="007E103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302" w:h="6422" w:wrap="none" w:vAnchor="page" w:hAnchor="page" w:x="1380" w:y="3798"/>
              <w:shd w:val="clear" w:color="auto" w:fill="auto"/>
              <w:spacing w:after="0" w:line="240" w:lineRule="auto"/>
              <w:ind w:firstLine="0"/>
            </w:pPr>
            <w:r>
              <w:rPr>
                <w:lang w:val="pt-PT" w:eastAsia="pt-PT" w:bidi="pt-PT"/>
              </w:rPr>
              <w:t xml:space="preserve">Debrum (faixa) lateral </w:t>
            </w:r>
            <w:r>
              <w:t xml:space="preserve">vôlei </w:t>
            </w:r>
            <w:r>
              <w:rPr>
                <w:lang w:val="pt-PT" w:eastAsia="pt-PT" w:bidi="pt-PT"/>
              </w:rPr>
              <w:t>oficial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302" w:h="6422" w:wrap="none" w:vAnchor="page" w:hAnchor="page" w:x="1380" w:y="3798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lang w:val="pt-PT" w:eastAsia="pt-PT" w:bidi="pt-PT"/>
              </w:rPr>
              <w:t>Par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302" w:h="6422" w:wrap="none" w:vAnchor="page" w:hAnchor="page" w:x="1380" w:y="3798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lang w:val="pt-PT" w:eastAsia="pt-PT" w:bidi="pt-PT"/>
              </w:rPr>
              <w:t>2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302" w:h="6422" w:wrap="none" w:vAnchor="page" w:hAnchor="page" w:x="1380" w:y="3798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lang w:val="pt-PT" w:eastAsia="pt-PT" w:bidi="pt-PT"/>
              </w:rPr>
              <w:t>R$ 87,40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302" w:h="6422" w:wrap="none" w:vAnchor="page" w:hAnchor="page" w:x="1380" w:y="3798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lang w:val="pt-PT" w:eastAsia="pt-PT" w:bidi="pt-PT"/>
              </w:rPr>
              <w:t>R$ 174,80</w:t>
            </w:r>
          </w:p>
        </w:tc>
      </w:tr>
      <w:tr w:rsidR="007E103D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302" w:h="6422" w:wrap="none" w:vAnchor="page" w:hAnchor="page" w:x="1380" w:y="3798"/>
              <w:shd w:val="clear" w:color="auto" w:fill="auto"/>
              <w:spacing w:after="0" w:line="240" w:lineRule="auto"/>
              <w:ind w:firstLine="0"/>
            </w:pPr>
            <w:r>
              <w:rPr>
                <w:lang w:val="pt-PT" w:eastAsia="pt-PT" w:bidi="pt-PT"/>
              </w:rPr>
              <w:t xml:space="preserve">Carrinho para bola de </w:t>
            </w:r>
            <w:r>
              <w:t>vôlei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302" w:h="6422" w:wrap="none" w:vAnchor="page" w:hAnchor="page" w:x="1380" w:y="3798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lang w:val="pt-PT" w:eastAsia="pt-PT" w:bidi="pt-PT"/>
              </w:rPr>
              <w:t>Unidade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302" w:h="6422" w:wrap="none" w:vAnchor="page" w:hAnchor="page" w:x="1380" w:y="3798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lang w:val="pt-PT" w:eastAsia="pt-PT" w:bidi="pt-PT"/>
              </w:rPr>
              <w:t>2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302" w:h="6422" w:wrap="none" w:vAnchor="page" w:hAnchor="page" w:x="1380" w:y="3798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lang w:val="pt-PT" w:eastAsia="pt-PT" w:bidi="pt-PT"/>
              </w:rPr>
              <w:t>R$1,083,00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302" w:h="6422" w:wrap="none" w:vAnchor="page" w:hAnchor="page" w:x="1380" w:y="3798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lang w:val="pt-PT" w:eastAsia="pt-PT" w:bidi="pt-PT"/>
              </w:rPr>
              <w:t>R$2.166,00</w:t>
            </w:r>
          </w:p>
        </w:tc>
      </w:tr>
      <w:tr w:rsidR="007E103D">
        <w:tblPrEx>
          <w:tblCellMar>
            <w:top w:w="0" w:type="dxa"/>
            <w:bottom w:w="0" w:type="dxa"/>
          </w:tblCellMar>
        </w:tblPrEx>
        <w:trPr>
          <w:trHeight w:hRule="exact" w:val="475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302" w:h="6422" w:wrap="none" w:vAnchor="page" w:hAnchor="page" w:x="1380" w:y="3798"/>
              <w:shd w:val="clear" w:color="auto" w:fill="auto"/>
              <w:spacing w:after="0" w:line="262" w:lineRule="auto"/>
              <w:ind w:firstLine="0"/>
            </w:pPr>
            <w:r>
              <w:rPr>
                <w:lang w:val="pt-PT" w:eastAsia="pt-PT" w:bidi="pt-PT"/>
              </w:rPr>
              <w:t>Caixas c/ placas de 1 a 20 de</w:t>
            </w:r>
            <w:r>
              <w:rPr>
                <w:lang w:val="pt-PT" w:eastAsia="pt-PT" w:bidi="pt-PT"/>
              </w:rPr>
              <w:br/>
              <w:t xml:space="preserve">substituição </w:t>
            </w:r>
            <w:r>
              <w:t>vôlei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02" w:h="6422" w:wrap="none" w:vAnchor="page" w:hAnchor="page" w:x="1380" w:y="3798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lang w:val="pt-PT" w:eastAsia="pt-PT" w:bidi="pt-PT"/>
              </w:rPr>
              <w:t>Unidade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02" w:h="6422" w:wrap="none" w:vAnchor="page" w:hAnchor="page" w:x="1380" w:y="3798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lang w:val="pt-PT" w:eastAsia="pt-PT" w:bidi="pt-PT"/>
              </w:rPr>
              <w:t>2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02" w:h="6422" w:wrap="none" w:vAnchor="page" w:hAnchor="page" w:x="1380" w:y="3798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lang w:val="pt-PT" w:eastAsia="pt-PT" w:bidi="pt-PT"/>
              </w:rPr>
              <w:t>R$ 739,00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02" w:h="6422" w:wrap="none" w:vAnchor="page" w:hAnchor="page" w:x="1380" w:y="3798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lang w:val="pt-PT" w:eastAsia="pt-PT" w:bidi="pt-PT"/>
              </w:rPr>
              <w:t>R$ 1.478,00</w:t>
            </w:r>
          </w:p>
        </w:tc>
      </w:tr>
      <w:tr w:rsidR="007E103D">
        <w:tblPrEx>
          <w:tblCellMar>
            <w:top w:w="0" w:type="dxa"/>
            <w:bottom w:w="0" w:type="dxa"/>
          </w:tblCellMar>
        </w:tblPrEx>
        <w:trPr>
          <w:trHeight w:hRule="exact" w:val="389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02" w:h="6422" w:wrap="none" w:vAnchor="page" w:hAnchor="page" w:x="1380" w:y="3798"/>
              <w:shd w:val="clear" w:color="auto" w:fill="auto"/>
              <w:spacing w:after="0" w:line="240" w:lineRule="auto"/>
              <w:ind w:firstLine="0"/>
            </w:pPr>
            <w:r>
              <w:rPr>
                <w:lang w:val="pt-PT" w:eastAsia="pt-PT" w:bidi="pt-PT"/>
              </w:rPr>
              <w:t xml:space="preserve">Campainha para arbitragem </w:t>
            </w:r>
            <w:r>
              <w:t>vôlei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02" w:h="6422" w:wrap="none" w:vAnchor="page" w:hAnchor="page" w:x="1380" w:y="3798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lang w:val="pt-PT" w:eastAsia="pt-PT" w:bidi="pt-PT"/>
              </w:rPr>
              <w:t>Unidade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02" w:h="6422" w:wrap="none" w:vAnchor="page" w:hAnchor="page" w:x="1380" w:y="3798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lang w:val="pt-PT" w:eastAsia="pt-PT" w:bidi="pt-PT"/>
              </w:rPr>
              <w:t>2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02" w:h="6422" w:wrap="none" w:vAnchor="page" w:hAnchor="page" w:x="1380" w:y="3798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lang w:val="pt-PT" w:eastAsia="pt-PT" w:bidi="pt-PT"/>
              </w:rPr>
              <w:t>R$ 3.146,40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02" w:h="6422" w:wrap="none" w:vAnchor="page" w:hAnchor="page" w:x="1380" w:y="3798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lang w:val="pt-PT" w:eastAsia="pt-PT" w:bidi="pt-PT"/>
              </w:rPr>
              <w:t>R$ 6.292.80</w:t>
            </w:r>
          </w:p>
        </w:tc>
      </w:tr>
      <w:tr w:rsidR="007E103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302" w:h="6422" w:wrap="none" w:vAnchor="page" w:hAnchor="page" w:x="1380" w:y="3798"/>
              <w:shd w:val="clear" w:color="auto" w:fill="auto"/>
              <w:spacing w:after="0" w:line="240" w:lineRule="auto"/>
              <w:ind w:firstLine="0"/>
            </w:pPr>
            <w:r>
              <w:rPr>
                <w:lang w:val="pt-PT" w:eastAsia="pt-PT" w:bidi="pt-PT"/>
              </w:rPr>
              <w:t xml:space="preserve">Tabela fixa </w:t>
            </w:r>
            <w:r>
              <w:rPr>
                <w:lang w:val="pt-PT" w:eastAsia="pt-PT" w:bidi="pt-PT"/>
              </w:rPr>
              <w:t>de acrílico basquetebol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302" w:h="6422" w:wrap="none" w:vAnchor="page" w:hAnchor="page" w:x="1380" w:y="3798"/>
              <w:shd w:val="clear" w:color="auto" w:fill="auto"/>
              <w:spacing w:after="0" w:line="240" w:lineRule="auto"/>
              <w:ind w:left="160" w:firstLine="0"/>
              <w:jc w:val="center"/>
            </w:pPr>
            <w:r>
              <w:rPr>
                <w:lang w:val="pt-PT" w:eastAsia="pt-PT" w:bidi="pt-PT"/>
              </w:rPr>
              <w:t>Par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302" w:h="6422" w:wrap="none" w:vAnchor="page" w:hAnchor="page" w:x="1380" w:y="3798"/>
              <w:shd w:val="clear" w:color="auto" w:fill="auto"/>
              <w:spacing w:after="0" w:line="240" w:lineRule="auto"/>
              <w:ind w:left="280" w:firstLine="0"/>
              <w:jc w:val="center"/>
            </w:pPr>
            <w:r>
              <w:rPr>
                <w:lang w:val="pt-PT" w:eastAsia="pt-PT" w:bidi="pt-PT"/>
              </w:rPr>
              <w:t>1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302" w:h="6422" w:wrap="none" w:vAnchor="page" w:hAnchor="page" w:x="1380" w:y="3798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lang w:val="pt-PT" w:eastAsia="pt-PT" w:bidi="pt-PT"/>
              </w:rPr>
              <w:t>R$ 8.569,00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302" w:h="6422" w:wrap="none" w:vAnchor="page" w:hAnchor="page" w:x="1380" w:y="3798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lang w:val="pt-PT" w:eastAsia="pt-PT" w:bidi="pt-PT"/>
              </w:rPr>
              <w:t>R$ 8.569,00</w:t>
            </w:r>
          </w:p>
        </w:tc>
      </w:tr>
    </w:tbl>
    <w:p w:rsidR="007E103D" w:rsidRDefault="00501CC2">
      <w:pPr>
        <w:pStyle w:val="Tablecaption10"/>
        <w:framePr w:wrap="none" w:vAnchor="page" w:hAnchor="page" w:x="4930" w:y="10429"/>
        <w:shd w:val="clear" w:color="auto" w:fill="auto"/>
      </w:pPr>
      <w:r>
        <w:rPr>
          <w:b/>
          <w:bCs/>
          <w:lang w:val="pt-PT" w:eastAsia="pt-PT" w:bidi="pt-PT"/>
        </w:rPr>
        <w:t>FONTE DE RECURSOS</w:t>
      </w:r>
    </w:p>
    <w:p w:rsidR="007E103D" w:rsidRDefault="00501CC2">
      <w:pPr>
        <w:pStyle w:val="Bodytext10"/>
        <w:framePr w:w="9302" w:h="2794" w:hRule="exact" w:wrap="none" w:vAnchor="page" w:hAnchor="page" w:x="1380" w:y="10897"/>
        <w:shd w:val="clear" w:color="auto" w:fill="auto"/>
        <w:spacing w:after="220"/>
        <w:ind w:left="420" w:firstLine="720"/>
        <w:jc w:val="both"/>
      </w:pPr>
      <w:r>
        <w:rPr>
          <w:lang w:val="pt-PT" w:eastAsia="pt-PT" w:bidi="pt-PT"/>
        </w:rPr>
        <w:t xml:space="preserve">O valor total deste edital é estimado em </w:t>
      </w:r>
      <w:r>
        <w:rPr>
          <w:b/>
          <w:bCs/>
          <w:lang w:val="pt-PT" w:eastAsia="pt-PT" w:bidi="pt-PT"/>
        </w:rPr>
        <w:t>R$ 128.350,40 (cento e vinte oito mii</w:t>
      </w:r>
      <w:r>
        <w:rPr>
          <w:b/>
          <w:bCs/>
          <w:lang w:val="pt-PT" w:eastAsia="pt-PT" w:bidi="pt-PT"/>
        </w:rPr>
        <w:br/>
        <w:t xml:space="preserve">trezentos e </w:t>
      </w:r>
      <w:r>
        <w:rPr>
          <w:b/>
          <w:bCs/>
        </w:rPr>
        <w:t xml:space="preserve">cinqüenta </w:t>
      </w:r>
      <w:r>
        <w:rPr>
          <w:b/>
          <w:bCs/>
          <w:lang w:val="pt-PT" w:eastAsia="pt-PT" w:bidi="pt-PT"/>
        </w:rPr>
        <w:t xml:space="preserve">reais e quarenta centavos) </w:t>
      </w:r>
      <w:r>
        <w:rPr>
          <w:lang w:val="pt-PT" w:eastAsia="pt-PT" w:bidi="pt-PT"/>
        </w:rPr>
        <w:t>e correrá à conta dos recursos</w:t>
      </w:r>
      <w:r>
        <w:rPr>
          <w:lang w:val="pt-PT" w:eastAsia="pt-PT" w:bidi="pt-PT"/>
        </w:rPr>
        <w:br/>
      </w:r>
      <w:r>
        <w:t xml:space="preserve">orçamentários </w:t>
      </w:r>
      <w:r>
        <w:rPr>
          <w:lang w:val="pt-PT" w:eastAsia="pt-PT" w:bidi="pt-PT"/>
        </w:rPr>
        <w:t>vinculados</w:t>
      </w:r>
      <w:r>
        <w:rPr>
          <w:lang w:val="pt-PT" w:eastAsia="pt-PT" w:bidi="pt-PT"/>
        </w:rPr>
        <w:t xml:space="preserve"> ao Projeto MACKENZIE FORMANDO ATLETAS OLÍMPICOS,</w:t>
      </w:r>
      <w:r>
        <w:rPr>
          <w:lang w:val="pt-PT" w:eastAsia="pt-PT" w:bidi="pt-PT"/>
        </w:rPr>
        <w:br/>
      </w:r>
      <w:r>
        <w:t xml:space="preserve">convênio </w:t>
      </w:r>
      <w:r>
        <w:rPr>
          <w:lang w:val="pt-PT" w:eastAsia="pt-PT" w:bidi="pt-PT"/>
        </w:rPr>
        <w:t>celebrado entre esta entidade e a Confederação Brasileira de Clubes.</w:t>
      </w:r>
    </w:p>
    <w:p w:rsidR="007E103D" w:rsidRDefault="00501CC2">
      <w:pPr>
        <w:pStyle w:val="Heading210"/>
        <w:framePr w:w="9302" w:h="2794" w:hRule="exact" w:wrap="none" w:vAnchor="page" w:hAnchor="page" w:x="1380" w:y="10897"/>
        <w:shd w:val="clear" w:color="auto" w:fill="auto"/>
        <w:spacing w:line="257" w:lineRule="auto"/>
        <w:jc w:val="center"/>
      </w:pPr>
      <w:bookmarkStart w:id="3" w:name="bookmark3"/>
      <w:r>
        <w:rPr>
          <w:lang w:val="pt-PT" w:eastAsia="pt-PT" w:bidi="pt-PT"/>
        </w:rPr>
        <w:t>CONDIÇÃO DE PARTICIPAÇÃO</w:t>
      </w:r>
      <w:bookmarkEnd w:id="3"/>
    </w:p>
    <w:p w:rsidR="007E103D" w:rsidRDefault="00501CC2">
      <w:pPr>
        <w:pStyle w:val="Bodytext10"/>
        <w:framePr w:w="9302" w:h="2794" w:hRule="exact" w:wrap="none" w:vAnchor="page" w:hAnchor="page" w:x="1380" w:y="10897"/>
        <w:shd w:val="clear" w:color="auto" w:fill="auto"/>
        <w:spacing w:after="0" w:line="257" w:lineRule="auto"/>
        <w:ind w:left="420" w:firstLine="720"/>
        <w:jc w:val="both"/>
      </w:pPr>
      <w:r>
        <w:rPr>
          <w:lang w:val="pt-PT" w:eastAsia="pt-PT" w:bidi="pt-PT"/>
        </w:rPr>
        <w:t>Para participar a empresa deve atuar em ramo de atividade compatível com o objeto</w:t>
      </w:r>
      <w:r>
        <w:rPr>
          <w:lang w:val="pt-PT" w:eastAsia="pt-PT" w:bidi="pt-PT"/>
        </w:rPr>
        <w:br/>
        <w:t>deste edital.</w:t>
      </w:r>
    </w:p>
    <w:p w:rsidR="007E103D" w:rsidRDefault="00501CC2">
      <w:pPr>
        <w:pStyle w:val="Bodytext10"/>
        <w:framePr w:w="9302" w:h="2794" w:hRule="exact" w:wrap="none" w:vAnchor="page" w:hAnchor="page" w:x="1380" w:y="10897"/>
        <w:shd w:val="clear" w:color="auto" w:fill="auto"/>
        <w:spacing w:after="0" w:line="257" w:lineRule="auto"/>
        <w:ind w:left="420" w:firstLine="720"/>
        <w:jc w:val="both"/>
      </w:pPr>
      <w:r>
        <w:rPr>
          <w:lang w:val="pt-PT" w:eastAsia="pt-PT" w:bidi="pt-PT"/>
        </w:rPr>
        <w:t xml:space="preserve">A empresa, ou seu representante, pode se </w:t>
      </w:r>
      <w:r>
        <w:rPr>
          <w:b/>
          <w:bCs/>
          <w:lang w:val="pt-PT" w:eastAsia="pt-PT" w:bidi="pt-PT"/>
        </w:rPr>
        <w:t xml:space="preserve">credenciar </w:t>
      </w:r>
      <w:r>
        <w:rPr>
          <w:lang w:val="pt-PT" w:eastAsia="pt-PT" w:bidi="pt-PT"/>
        </w:rPr>
        <w:t>junto aos responsáveis pelo</w:t>
      </w:r>
      <w:r>
        <w:rPr>
          <w:lang w:val="pt-PT" w:eastAsia="pt-PT" w:bidi="pt-PT"/>
        </w:rPr>
        <w:br/>
        <w:t xml:space="preserve">processo de compra com no mínimo </w:t>
      </w:r>
      <w:r>
        <w:rPr>
          <w:b/>
          <w:bCs/>
          <w:lang w:val="pt-PT" w:eastAsia="pt-PT" w:bidi="pt-PT"/>
        </w:rPr>
        <w:t xml:space="preserve">20 minutos de antecedência, </w:t>
      </w:r>
      <w:r>
        <w:rPr>
          <w:lang w:val="pt-PT" w:eastAsia="pt-PT" w:bidi="pt-PT"/>
        </w:rPr>
        <w:t>no dia, local e horário para</w:t>
      </w:r>
      <w:r>
        <w:rPr>
          <w:lang w:val="pt-PT" w:eastAsia="pt-PT" w:bidi="pt-PT"/>
        </w:rPr>
        <w:br/>
        <w:t>abertura de envelopes de documentos e do orçamento com:</w:t>
      </w:r>
    </w:p>
    <w:p w:rsidR="007E103D" w:rsidRDefault="00501CC2">
      <w:pPr>
        <w:pStyle w:val="Bodytext10"/>
        <w:framePr w:w="9302" w:h="1433" w:hRule="exact" w:wrap="none" w:vAnchor="page" w:hAnchor="page" w:x="1380" w:y="13900"/>
        <w:shd w:val="clear" w:color="auto" w:fill="auto"/>
        <w:spacing w:after="0" w:line="276" w:lineRule="auto"/>
        <w:ind w:left="1120"/>
        <w:jc w:val="both"/>
      </w:pPr>
      <w:r>
        <w:rPr>
          <w:lang w:val="pt-PT" w:eastAsia="pt-PT" w:bidi="pt-PT"/>
        </w:rPr>
        <w:t xml:space="preserve">Carta de </w:t>
      </w:r>
      <w:r>
        <w:t xml:space="preserve">Credenciamento </w:t>
      </w:r>
      <w:r>
        <w:rPr>
          <w:lang w:val="pt-PT" w:eastAsia="pt-PT" w:bidi="pt-PT"/>
        </w:rPr>
        <w:t>(Anexo</w:t>
      </w:r>
      <w:r>
        <w:rPr>
          <w:lang w:val="pt-PT" w:eastAsia="pt-PT" w:bidi="pt-PT"/>
        </w:rPr>
        <w:t xml:space="preserve"> II), documento credencial e documento de identidade</w:t>
      </w:r>
      <w:r>
        <w:rPr>
          <w:lang w:val="pt-PT" w:eastAsia="pt-PT" w:bidi="pt-PT"/>
        </w:rPr>
        <w:br/>
        <w:t>oficial;</w:t>
      </w:r>
    </w:p>
    <w:p w:rsidR="007E103D" w:rsidRDefault="00501CC2">
      <w:pPr>
        <w:pStyle w:val="Bodytext10"/>
        <w:framePr w:w="9302" w:h="1433" w:hRule="exact" w:wrap="none" w:vAnchor="page" w:hAnchor="page" w:x="1380" w:y="13900"/>
        <w:shd w:val="clear" w:color="auto" w:fill="auto"/>
        <w:spacing w:after="0" w:line="240" w:lineRule="auto"/>
        <w:ind w:left="1120"/>
        <w:jc w:val="both"/>
      </w:pPr>
      <w:r>
        <w:rPr>
          <w:lang w:val="pt-PT" w:eastAsia="pt-PT" w:bidi="pt-PT"/>
        </w:rPr>
        <w:t>Obs.: documento credencial pode ser o contrato social, quando a pessoa credenciada</w:t>
      </w:r>
      <w:r>
        <w:rPr>
          <w:lang w:val="pt-PT" w:eastAsia="pt-PT" w:bidi="pt-PT"/>
        </w:rPr>
        <w:br/>
        <w:t>for sócia da empresa Fornecedora ou procuraçãoZdeclaração do fornecedor</w:t>
      </w:r>
      <w:r>
        <w:rPr>
          <w:lang w:val="pt-PT" w:eastAsia="pt-PT" w:bidi="pt-PT"/>
        </w:rPr>
        <w:br/>
        <w:t>autenticada dando poderes para que esse</w:t>
      </w:r>
      <w:r>
        <w:rPr>
          <w:lang w:val="pt-PT" w:eastAsia="pt-PT" w:bidi="pt-PT"/>
        </w:rPr>
        <w:t xml:space="preserve"> representante possa falar em nome da</w:t>
      </w:r>
      <w:r>
        <w:rPr>
          <w:lang w:val="pt-PT" w:eastAsia="pt-PT" w:bidi="pt-PT"/>
        </w:rPr>
        <w:br/>
      </w:r>
      <w:r>
        <w:t xml:space="preserve">respectiva </w:t>
      </w:r>
      <w:r>
        <w:rPr>
          <w:lang w:val="pt-PT" w:eastAsia="pt-PT" w:bidi="pt-PT"/>
        </w:rPr>
        <w:t>empresa.</w:t>
      </w:r>
    </w:p>
    <w:p w:rsidR="007E103D" w:rsidRDefault="007E103D">
      <w:pPr>
        <w:spacing w:line="1" w:lineRule="exact"/>
        <w:sectPr w:rsidR="007E103D">
          <w:pgSz w:w="11900" w:h="16840"/>
          <w:pgMar w:top="778" w:right="360" w:bottom="360" w:left="360" w:header="0" w:footer="3" w:gutter="0"/>
          <w:cols w:space="720"/>
          <w:noEndnote/>
          <w:docGrid w:linePitch="360"/>
        </w:sectPr>
      </w:pPr>
    </w:p>
    <w:p w:rsidR="007E103D" w:rsidRDefault="007E103D">
      <w:pPr>
        <w:spacing w:line="1" w:lineRule="exact"/>
      </w:pPr>
    </w:p>
    <w:p w:rsidR="007E103D" w:rsidRDefault="007E103D">
      <w:pPr>
        <w:framePr w:w="1116" w:h="1267" w:hRule="exact" w:wrap="none" w:vAnchor="page" w:hAnchor="page" w:x="1863" w:y="709"/>
        <w:textDirection w:val="btLr"/>
      </w:pPr>
    </w:p>
    <w:p w:rsidR="007E103D" w:rsidRDefault="00501CC2">
      <w:pPr>
        <w:pStyle w:val="Headerorfooter10"/>
        <w:framePr w:w="2851" w:h="950" w:hRule="exact" w:wrap="none" w:vAnchor="page" w:hAnchor="page" w:x="3432" w:y="868"/>
        <w:shd w:val="clear" w:color="auto" w:fill="auto"/>
        <w:rPr>
          <w:sz w:val="46"/>
          <w:szCs w:val="46"/>
        </w:rPr>
      </w:pPr>
      <w:r>
        <w:rPr>
          <w:b/>
          <w:bCs/>
          <w:sz w:val="46"/>
          <w:szCs w:val="46"/>
        </w:rPr>
        <w:t>MACKENZIE</w:t>
      </w:r>
    </w:p>
    <w:p w:rsidR="007E103D" w:rsidRDefault="00501CC2">
      <w:pPr>
        <w:pStyle w:val="Headerorfooter10"/>
        <w:framePr w:w="2851" w:h="950" w:hRule="exact" w:wrap="none" w:vAnchor="page" w:hAnchor="page" w:x="3432" w:y="868"/>
        <w:shd w:val="clear" w:color="auto" w:fill="auto"/>
      </w:pPr>
      <w:r>
        <w:t>ESPORTE CLUBE</w:t>
      </w:r>
    </w:p>
    <w:p w:rsidR="007E103D" w:rsidRDefault="00501CC2">
      <w:pPr>
        <w:pStyle w:val="Bodytext10"/>
        <w:framePr w:w="9302" w:h="12535" w:hRule="exact" w:wrap="none" w:vAnchor="page" w:hAnchor="page" w:x="1380" w:y="2466"/>
        <w:numPr>
          <w:ilvl w:val="0"/>
          <w:numId w:val="1"/>
        </w:numPr>
        <w:shd w:val="clear" w:color="auto" w:fill="auto"/>
        <w:tabs>
          <w:tab w:val="left" w:pos="1127"/>
        </w:tabs>
        <w:spacing w:after="0"/>
        <w:ind w:left="760" w:firstLine="0"/>
      </w:pPr>
      <w:r>
        <w:t>Declaração de Concordância (Anexo III);</w:t>
      </w:r>
    </w:p>
    <w:p w:rsidR="007E103D" w:rsidRDefault="00501CC2">
      <w:pPr>
        <w:pStyle w:val="Bodytext10"/>
        <w:framePr w:w="9302" w:h="12535" w:hRule="exact" w:wrap="none" w:vAnchor="page" w:hAnchor="page" w:x="1380" w:y="2466"/>
        <w:numPr>
          <w:ilvl w:val="0"/>
          <w:numId w:val="1"/>
        </w:numPr>
        <w:shd w:val="clear" w:color="auto" w:fill="auto"/>
        <w:tabs>
          <w:tab w:val="left" w:pos="1127"/>
        </w:tabs>
        <w:spacing w:after="0"/>
        <w:ind w:left="760" w:firstLine="0"/>
      </w:pPr>
      <w:r>
        <w:t>Declaração de Elaboração Independente de Proposta (Anexo IV).</w:t>
      </w:r>
    </w:p>
    <w:p w:rsidR="007E103D" w:rsidRDefault="00501CC2">
      <w:pPr>
        <w:pStyle w:val="Bodytext10"/>
        <w:framePr w:w="9302" w:h="12535" w:hRule="exact" w:wrap="none" w:vAnchor="page" w:hAnchor="page" w:x="1380" w:y="2466"/>
        <w:shd w:val="clear" w:color="auto" w:fill="auto"/>
        <w:spacing w:after="0"/>
        <w:ind w:left="400" w:firstLine="720"/>
        <w:jc w:val="both"/>
      </w:pPr>
      <w:r>
        <w:t xml:space="preserve">Não comparecer pessoalmente, apenas enviando a </w:t>
      </w:r>
      <w:r>
        <w:t>proposta pelos Correios, não</w:t>
      </w:r>
      <w:r>
        <w:br/>
        <w:t>inabilitará as empresas participantes do certame, mas a impede de se manifestar sobre o</w:t>
      </w:r>
      <w:r>
        <w:br/>
        <w:t>processo de abertura de envelopes. Cada credenciado poderá representar apenas um</w:t>
      </w:r>
      <w:r>
        <w:br/>
        <w:t>fornecedor.</w:t>
      </w:r>
    </w:p>
    <w:p w:rsidR="007E103D" w:rsidRDefault="00501CC2">
      <w:pPr>
        <w:pStyle w:val="Bodytext10"/>
        <w:framePr w:w="9302" w:h="12535" w:hRule="exact" w:wrap="none" w:vAnchor="page" w:hAnchor="page" w:x="1380" w:y="2466"/>
        <w:shd w:val="clear" w:color="auto" w:fill="auto"/>
        <w:spacing w:after="220"/>
        <w:ind w:left="400" w:right="360" w:firstLine="720"/>
        <w:jc w:val="both"/>
      </w:pPr>
      <w:r>
        <w:t>Não podem participar empresas punidas, no âmbi</w:t>
      </w:r>
      <w:r>
        <w:t>to da Administração Pública Estadual</w:t>
      </w:r>
      <w:r>
        <w:br/>
        <w:t>ou Federal, com as sanções prescritas nos incisos III e IV do art. 87 da Lei n.° 8.666/93, nem</w:t>
      </w:r>
      <w:r>
        <w:br/>
        <w:t>empresas sob o controle de um mesmo grupo de pessoas, físicas ou jurídicas. Não será aceito</w:t>
      </w:r>
      <w:r>
        <w:br/>
        <w:t>empresa em forma de consórcios o</w:t>
      </w:r>
      <w:r>
        <w:t>u grupos de empresas ou aquela que estiver em falência,</w:t>
      </w:r>
      <w:r>
        <w:br/>
        <w:t>concordata, concurso de credores, dissolução, liquidação ou que esteja suspensa de licitar</w:t>
      </w:r>
      <w:r>
        <w:br/>
        <w:t>e/ou declarada inidônea pela Administração Pública direta ou indireta ou impedida legalmente.</w:t>
      </w:r>
    </w:p>
    <w:p w:rsidR="007E103D" w:rsidRDefault="00501CC2">
      <w:pPr>
        <w:pStyle w:val="Heading210"/>
        <w:framePr w:w="9302" w:h="12535" w:hRule="exact" w:wrap="none" w:vAnchor="page" w:hAnchor="page" w:x="1380" w:y="2466"/>
        <w:shd w:val="clear" w:color="auto" w:fill="auto"/>
        <w:jc w:val="center"/>
      </w:pPr>
      <w:bookmarkStart w:id="4" w:name="bookmark4"/>
      <w:r>
        <w:t xml:space="preserve">ENCAMINHAMENTO </w:t>
      </w:r>
      <w:r>
        <w:t>DOS ENVELOPES</w:t>
      </w:r>
      <w:bookmarkEnd w:id="4"/>
    </w:p>
    <w:p w:rsidR="007E103D" w:rsidRDefault="00501CC2">
      <w:pPr>
        <w:pStyle w:val="Bodytext10"/>
        <w:framePr w:w="9302" w:h="12535" w:hRule="exact" w:wrap="none" w:vAnchor="page" w:hAnchor="page" w:x="1380" w:y="2466"/>
        <w:shd w:val="clear" w:color="auto" w:fill="auto"/>
        <w:spacing w:after="0" w:line="240" w:lineRule="auto"/>
        <w:ind w:left="400" w:firstLine="720"/>
        <w:jc w:val="both"/>
      </w:pPr>
      <w:r>
        <w:t>O orçamento e os documentos da habilitação devem ser entregues em 2 (dois)</w:t>
      </w:r>
      <w:r>
        <w:br/>
        <w:t>envelopes, ambos fechados.</w:t>
      </w:r>
    </w:p>
    <w:p w:rsidR="007E103D" w:rsidRDefault="00501CC2">
      <w:pPr>
        <w:pStyle w:val="Bodytext10"/>
        <w:framePr w:w="9302" w:h="12535" w:hRule="exact" w:wrap="none" w:vAnchor="page" w:hAnchor="page" w:x="1380" w:y="2466"/>
        <w:shd w:val="clear" w:color="auto" w:fill="auto"/>
        <w:spacing w:after="220" w:line="240" w:lineRule="auto"/>
        <w:ind w:left="1100"/>
        <w:jc w:val="both"/>
      </w:pPr>
      <w:r>
        <w:t>A divulgação desse edital será entre os dias 25 a 03 de Junho de 2015.</w:t>
      </w:r>
      <w:r>
        <w:br/>
        <w:t xml:space="preserve">Se os envelopes forem postados, a correspondência deve chegar até o </w:t>
      </w:r>
      <w:r>
        <w:t>dia 02/06.</w:t>
      </w:r>
    </w:p>
    <w:p w:rsidR="007E103D" w:rsidRDefault="00501CC2">
      <w:pPr>
        <w:pStyle w:val="Bodytext10"/>
        <w:framePr w:w="9302" w:h="12535" w:hRule="exact" w:wrap="none" w:vAnchor="page" w:hAnchor="page" w:x="1380" w:y="2466"/>
        <w:shd w:val="clear" w:color="auto" w:fill="auto"/>
        <w:spacing w:after="220"/>
        <w:ind w:left="400" w:firstLine="720"/>
        <w:jc w:val="both"/>
      </w:pPr>
      <w:r>
        <w:t>Para participar da reunião para abertura dos envelopes, os representantes das</w:t>
      </w:r>
      <w:r>
        <w:br/>
        <w:t>empresas deverão se credenciar até as 13:10 horas do dia 03 de Junho de 2015.</w:t>
      </w:r>
    </w:p>
    <w:p w:rsidR="007E103D" w:rsidRDefault="00501CC2">
      <w:pPr>
        <w:pStyle w:val="Bodytext10"/>
        <w:framePr w:w="9302" w:h="12535" w:hRule="exact" w:wrap="none" w:vAnchor="page" w:hAnchor="page" w:x="1380" w:y="2466"/>
        <w:shd w:val="clear" w:color="auto" w:fill="auto"/>
        <w:spacing w:after="220"/>
        <w:ind w:left="400" w:firstLine="720"/>
        <w:jc w:val="both"/>
      </w:pPr>
      <w:r>
        <w:rPr>
          <w:b/>
          <w:bCs/>
        </w:rPr>
        <w:t>A SESSÃO PARA A ABERTURA DOS ENVELOPES SERÁ REALIZADA NA SALA</w:t>
      </w:r>
      <w:r>
        <w:rPr>
          <w:b/>
          <w:bCs/>
        </w:rPr>
        <w:br/>
      </w:r>
      <w:r>
        <w:rPr>
          <w:b/>
          <w:bCs/>
        </w:rPr>
        <w:t xml:space="preserve">DE REUNIÕES DO BLOCO ADMINISTRATIVO ÀS 13H30MIN, NO </w:t>
      </w:r>
      <w:r>
        <w:rPr>
          <w:b/>
          <w:bCs/>
          <w:lang w:val="pt-PT" w:eastAsia="pt-PT" w:bidi="pt-PT"/>
        </w:rPr>
        <w:t xml:space="preserve">DIA </w:t>
      </w:r>
      <w:r>
        <w:rPr>
          <w:b/>
          <w:bCs/>
        </w:rPr>
        <w:t>03 DE JUNHO DE</w:t>
      </w:r>
      <w:r>
        <w:rPr>
          <w:b/>
          <w:bCs/>
        </w:rPr>
        <w:br/>
        <w:t>2015, NO ENDEREÇO RUA CONGONHAS 450, BAIRRO SANTO ANTÔNIO.</w:t>
      </w:r>
    </w:p>
    <w:p w:rsidR="007E103D" w:rsidRDefault="00501CC2">
      <w:pPr>
        <w:pStyle w:val="Bodytext10"/>
        <w:framePr w:w="9302" w:h="12535" w:hRule="exact" w:wrap="none" w:vAnchor="page" w:hAnchor="page" w:x="1380" w:y="2466"/>
        <w:shd w:val="clear" w:color="auto" w:fill="auto"/>
        <w:spacing w:after="220"/>
        <w:ind w:left="400" w:firstLine="720"/>
        <w:jc w:val="both"/>
      </w:pPr>
      <w:r>
        <w:t>A reunião será realizada por membros da Comissão de Compras: Marilene Rodrigues e</w:t>
      </w:r>
      <w:r>
        <w:br/>
        <w:t>Edvânia Gonçalves.</w:t>
      </w:r>
    </w:p>
    <w:p w:rsidR="007E103D" w:rsidRDefault="00501CC2">
      <w:pPr>
        <w:pStyle w:val="Bodytext10"/>
        <w:framePr w:w="9302" w:h="12535" w:hRule="exact" w:wrap="none" w:vAnchor="page" w:hAnchor="page" w:x="1380" w:y="2466"/>
        <w:shd w:val="clear" w:color="auto" w:fill="auto"/>
        <w:spacing w:after="220"/>
        <w:ind w:left="400" w:firstLine="720"/>
        <w:jc w:val="both"/>
      </w:pPr>
      <w:r>
        <w:t>Após início da reunião nã</w:t>
      </w:r>
      <w:r>
        <w:t>o será permitida a entrada de qualquer pessoa.</w:t>
      </w:r>
    </w:p>
    <w:p w:rsidR="007E103D" w:rsidRDefault="00501CC2">
      <w:pPr>
        <w:pStyle w:val="Bodytext10"/>
        <w:framePr w:w="9302" w:h="12535" w:hRule="exact" w:wrap="none" w:vAnchor="page" w:hAnchor="page" w:x="1380" w:y="2466"/>
        <w:shd w:val="clear" w:color="auto" w:fill="auto"/>
        <w:spacing w:after="220"/>
        <w:ind w:firstLine="0"/>
        <w:jc w:val="center"/>
      </w:pPr>
      <w:r>
        <w:rPr>
          <w:b/>
          <w:bCs/>
        </w:rPr>
        <w:t>Os envelopes devem ter a seguinte identificação:</w:t>
      </w:r>
    </w:p>
    <w:p w:rsidR="007E103D" w:rsidRDefault="00501CC2">
      <w:pPr>
        <w:pStyle w:val="Bodytext10"/>
        <w:framePr w:w="9302" w:h="12535" w:hRule="exact" w:wrap="none" w:vAnchor="page" w:hAnchor="page" w:x="1380" w:y="2466"/>
        <w:shd w:val="clear" w:color="auto" w:fill="auto"/>
        <w:spacing w:after="0"/>
        <w:ind w:firstLine="0"/>
        <w:jc w:val="center"/>
      </w:pPr>
      <w:r>
        <w:rPr>
          <w:b/>
          <w:bCs/>
        </w:rPr>
        <w:t>HABILITAÇÃO</w:t>
      </w:r>
    </w:p>
    <w:p w:rsidR="007E103D" w:rsidRDefault="00501CC2">
      <w:pPr>
        <w:pStyle w:val="Bodytext10"/>
        <w:framePr w:w="9302" w:h="12535" w:hRule="exact" w:wrap="none" w:vAnchor="page" w:hAnchor="page" w:x="1380" w:y="2466"/>
        <w:shd w:val="clear" w:color="auto" w:fill="auto"/>
        <w:spacing w:after="0"/>
        <w:ind w:firstLine="0"/>
        <w:jc w:val="center"/>
      </w:pPr>
      <w:r>
        <w:rPr>
          <w:b/>
          <w:bCs/>
        </w:rPr>
        <w:t>Edital Convite de n® 02-15</w:t>
      </w:r>
    </w:p>
    <w:p w:rsidR="007E103D" w:rsidRDefault="00501CC2">
      <w:pPr>
        <w:pStyle w:val="Bodytext10"/>
        <w:framePr w:w="9302" w:h="12535" w:hRule="exact" w:wrap="none" w:vAnchor="page" w:hAnchor="page" w:x="1380" w:y="2466"/>
        <w:shd w:val="clear" w:color="auto" w:fill="auto"/>
        <w:tabs>
          <w:tab w:val="left" w:pos="1822"/>
        </w:tabs>
        <w:spacing w:after="220" w:line="240" w:lineRule="auto"/>
        <w:ind w:firstLine="0"/>
        <w:jc w:val="center"/>
      </w:pPr>
      <w:r>
        <w:rPr>
          <w:b/>
          <w:bCs/>
        </w:rPr>
        <w:t>Mackenzie Esporte Clube</w:t>
      </w:r>
      <w:r>
        <w:rPr>
          <w:b/>
          <w:bCs/>
        </w:rPr>
        <w:br/>
        <w:t>Data de entrega:</w:t>
      </w:r>
      <w:r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ab/>
      </w:r>
      <w:r>
        <w:rPr>
          <w:b/>
          <w:bCs/>
        </w:rPr>
        <w:t>/06/2015</w:t>
      </w:r>
    </w:p>
    <w:p w:rsidR="007E103D" w:rsidRDefault="00501CC2">
      <w:pPr>
        <w:pStyle w:val="Bodytext10"/>
        <w:framePr w:w="9302" w:h="12535" w:hRule="exact" w:wrap="none" w:vAnchor="page" w:hAnchor="page" w:x="1380" w:y="2466"/>
        <w:shd w:val="clear" w:color="auto" w:fill="auto"/>
        <w:spacing w:after="0" w:line="240" w:lineRule="auto"/>
        <w:ind w:firstLine="0"/>
        <w:jc w:val="center"/>
      </w:pPr>
      <w:r>
        <w:rPr>
          <w:b/>
          <w:bCs/>
        </w:rPr>
        <w:t>Os envelopes devem ter a seguinte identificação:</w:t>
      </w:r>
    </w:p>
    <w:p w:rsidR="007E103D" w:rsidRDefault="00501CC2">
      <w:pPr>
        <w:pStyle w:val="Bodytext10"/>
        <w:framePr w:w="9302" w:h="12535" w:hRule="exact" w:wrap="none" w:vAnchor="page" w:hAnchor="page" w:x="1380" w:y="2466"/>
        <w:shd w:val="clear" w:color="auto" w:fill="auto"/>
        <w:spacing w:after="0" w:line="240" w:lineRule="auto"/>
        <w:ind w:firstLine="0"/>
        <w:jc w:val="center"/>
      </w:pPr>
      <w:r>
        <w:rPr>
          <w:b/>
          <w:bCs/>
        </w:rPr>
        <w:t>ORÇAMENTO</w:t>
      </w:r>
    </w:p>
    <w:p w:rsidR="007E103D" w:rsidRDefault="00501CC2">
      <w:pPr>
        <w:pStyle w:val="Bodytext10"/>
        <w:framePr w:w="9302" w:h="12535" w:hRule="exact" w:wrap="none" w:vAnchor="page" w:hAnchor="page" w:x="1380" w:y="2466"/>
        <w:shd w:val="clear" w:color="auto" w:fill="auto"/>
        <w:spacing w:after="0" w:line="240" w:lineRule="auto"/>
        <w:ind w:firstLine="0"/>
        <w:jc w:val="center"/>
      </w:pPr>
      <w:r>
        <w:rPr>
          <w:b/>
          <w:bCs/>
        </w:rPr>
        <w:t xml:space="preserve">Edital </w:t>
      </w:r>
      <w:r>
        <w:rPr>
          <w:b/>
          <w:bCs/>
        </w:rPr>
        <w:t>Convite de n° 02-2015</w:t>
      </w:r>
    </w:p>
    <w:p w:rsidR="007E103D" w:rsidRDefault="00501CC2">
      <w:pPr>
        <w:pStyle w:val="Bodytext10"/>
        <w:framePr w:w="9302" w:h="12535" w:hRule="exact" w:wrap="none" w:vAnchor="page" w:hAnchor="page" w:x="1380" w:y="2466"/>
        <w:shd w:val="clear" w:color="auto" w:fill="auto"/>
        <w:tabs>
          <w:tab w:val="left" w:pos="1822"/>
        </w:tabs>
        <w:spacing w:after="220" w:line="240" w:lineRule="auto"/>
        <w:ind w:firstLine="0"/>
        <w:jc w:val="center"/>
      </w:pPr>
      <w:r>
        <w:rPr>
          <w:b/>
          <w:bCs/>
        </w:rPr>
        <w:t>Mackenzie Esporte Clube</w:t>
      </w:r>
      <w:r>
        <w:rPr>
          <w:b/>
          <w:bCs/>
        </w:rPr>
        <w:br/>
        <w:t>Data de entrega:</w:t>
      </w:r>
      <w:r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ab/>
      </w:r>
      <w:r>
        <w:rPr>
          <w:b/>
          <w:bCs/>
        </w:rPr>
        <w:t>/06/2015</w:t>
      </w:r>
    </w:p>
    <w:p w:rsidR="007E103D" w:rsidRDefault="00501CC2">
      <w:pPr>
        <w:pStyle w:val="Heading210"/>
        <w:framePr w:w="9302" w:h="12535" w:hRule="exact" w:wrap="none" w:vAnchor="page" w:hAnchor="page" w:x="1380" w:y="2466"/>
        <w:shd w:val="clear" w:color="auto" w:fill="auto"/>
        <w:jc w:val="center"/>
      </w:pPr>
      <w:bookmarkStart w:id="5" w:name="bookmark5"/>
      <w:r>
        <w:t>DOCUMENTOS PARA HABILITAÇÃO</w:t>
      </w:r>
      <w:bookmarkEnd w:id="5"/>
    </w:p>
    <w:p w:rsidR="007E103D" w:rsidRDefault="00501CC2">
      <w:pPr>
        <w:pStyle w:val="Bodytext10"/>
        <w:framePr w:w="9302" w:h="12535" w:hRule="exact" w:wrap="none" w:vAnchor="page" w:hAnchor="page" w:x="1380" w:y="2466"/>
        <w:shd w:val="clear" w:color="auto" w:fill="auto"/>
        <w:spacing w:after="0" w:line="262" w:lineRule="auto"/>
        <w:ind w:left="400" w:firstLine="720"/>
        <w:jc w:val="both"/>
      </w:pPr>
      <w:r>
        <w:t>Os documentos entregues serão examinados pelos responsáveis do processo de</w:t>
      </w:r>
      <w:r>
        <w:br/>
        <w:t>compra e podem ser apresentados em:</w:t>
      </w:r>
    </w:p>
    <w:p w:rsidR="007E103D" w:rsidRDefault="00501CC2">
      <w:pPr>
        <w:pStyle w:val="Bodytext10"/>
        <w:framePr w:w="9302" w:h="12535" w:hRule="exact" w:wrap="none" w:vAnchor="page" w:hAnchor="page" w:x="1380" w:y="2466"/>
        <w:numPr>
          <w:ilvl w:val="0"/>
          <w:numId w:val="2"/>
        </w:numPr>
        <w:shd w:val="clear" w:color="auto" w:fill="auto"/>
        <w:tabs>
          <w:tab w:val="left" w:pos="743"/>
        </w:tabs>
        <w:spacing w:after="0" w:line="262" w:lineRule="auto"/>
        <w:ind w:left="400"/>
      </w:pPr>
      <w:r>
        <w:t>via original;</w:t>
      </w:r>
    </w:p>
    <w:p w:rsidR="007E103D" w:rsidRDefault="00501CC2">
      <w:pPr>
        <w:pStyle w:val="Bodytext10"/>
        <w:framePr w:w="9302" w:h="12535" w:hRule="exact" w:wrap="none" w:vAnchor="page" w:hAnchor="page" w:x="1380" w:y="2466"/>
        <w:numPr>
          <w:ilvl w:val="0"/>
          <w:numId w:val="2"/>
        </w:numPr>
        <w:shd w:val="clear" w:color="auto" w:fill="auto"/>
        <w:tabs>
          <w:tab w:val="left" w:pos="738"/>
        </w:tabs>
        <w:spacing w:after="0" w:line="262" w:lineRule="auto"/>
        <w:ind w:left="400"/>
      </w:pPr>
      <w:r>
        <w:t xml:space="preserve">em cópias simples, desde que </w:t>
      </w:r>
      <w:r>
        <w:t>apresentados os originais que deverão ser confrontados pelo</w:t>
      </w:r>
      <w:r>
        <w:br/>
        <w:t>setor competente do Mackenzie Esporte Clube e ser declarado que "confere com o original”.</w:t>
      </w:r>
    </w:p>
    <w:p w:rsidR="007E103D" w:rsidRDefault="00501CC2">
      <w:pPr>
        <w:pStyle w:val="Bodytext10"/>
        <w:framePr w:w="9302" w:h="12535" w:hRule="exact" w:wrap="none" w:vAnchor="page" w:hAnchor="page" w:x="1380" w:y="2466"/>
        <w:numPr>
          <w:ilvl w:val="0"/>
          <w:numId w:val="2"/>
        </w:numPr>
        <w:shd w:val="clear" w:color="auto" w:fill="auto"/>
        <w:tabs>
          <w:tab w:val="left" w:pos="765"/>
        </w:tabs>
        <w:spacing w:after="0" w:line="262" w:lineRule="auto"/>
        <w:ind w:left="400"/>
      </w:pPr>
      <w:r>
        <w:t>por qualquer processo de cópia com a autenticação em cartório competente;</w:t>
      </w:r>
    </w:p>
    <w:p w:rsidR="007E103D" w:rsidRDefault="00501CC2">
      <w:pPr>
        <w:pStyle w:val="Bodytext10"/>
        <w:framePr w:w="9302" w:h="12535" w:hRule="exact" w:wrap="none" w:vAnchor="page" w:hAnchor="page" w:x="1380" w:y="2466"/>
        <w:numPr>
          <w:ilvl w:val="0"/>
          <w:numId w:val="2"/>
        </w:numPr>
        <w:shd w:val="clear" w:color="auto" w:fill="auto"/>
        <w:tabs>
          <w:tab w:val="left" w:pos="765"/>
        </w:tabs>
        <w:spacing w:after="0" w:line="262" w:lineRule="auto"/>
        <w:ind w:left="400"/>
      </w:pPr>
      <w:r>
        <w:t>por publicação em órgão de impre</w:t>
      </w:r>
      <w:r>
        <w:t>nsa oficial;</w:t>
      </w:r>
    </w:p>
    <w:p w:rsidR="007E103D" w:rsidRDefault="007E103D">
      <w:pPr>
        <w:spacing w:line="1" w:lineRule="exact"/>
        <w:sectPr w:rsidR="007E103D">
          <w:pgSz w:w="11900" w:h="16840"/>
          <w:pgMar w:top="778" w:right="360" w:bottom="360" w:left="360" w:header="0" w:footer="3" w:gutter="0"/>
          <w:cols w:space="720"/>
          <w:noEndnote/>
          <w:docGrid w:linePitch="360"/>
        </w:sectPr>
      </w:pPr>
    </w:p>
    <w:p w:rsidR="007E103D" w:rsidRDefault="007E103D">
      <w:pPr>
        <w:spacing w:line="1" w:lineRule="exact"/>
      </w:pPr>
    </w:p>
    <w:p w:rsidR="007E103D" w:rsidRDefault="00501CC2">
      <w:pPr>
        <w:pStyle w:val="Headerorfooter10"/>
        <w:framePr w:w="2851" w:h="965" w:hRule="exact" w:wrap="none" w:vAnchor="page" w:hAnchor="page" w:x="3411" w:y="839"/>
        <w:shd w:val="clear" w:color="auto" w:fill="auto"/>
        <w:rPr>
          <w:sz w:val="46"/>
          <w:szCs w:val="46"/>
        </w:rPr>
      </w:pPr>
      <w:r>
        <w:rPr>
          <w:b/>
          <w:bCs/>
          <w:sz w:val="46"/>
          <w:szCs w:val="46"/>
        </w:rPr>
        <w:t>MACKENZIE</w:t>
      </w:r>
    </w:p>
    <w:p w:rsidR="007E103D" w:rsidRDefault="00501CC2">
      <w:pPr>
        <w:pStyle w:val="Headerorfooter10"/>
        <w:framePr w:w="2851" w:h="965" w:hRule="exact" w:wrap="none" w:vAnchor="page" w:hAnchor="page" w:x="3411" w:y="839"/>
        <w:shd w:val="clear" w:color="auto" w:fill="auto"/>
      </w:pPr>
      <w:r>
        <w:t>ESPORTE CLUBE</w:t>
      </w:r>
    </w:p>
    <w:p w:rsidR="007E103D" w:rsidRDefault="00501CC2">
      <w:pPr>
        <w:pStyle w:val="Heading210"/>
        <w:framePr w:w="9302" w:h="12830" w:hRule="exact" w:wrap="none" w:vAnchor="page" w:hAnchor="page" w:x="1380" w:y="2416"/>
        <w:shd w:val="clear" w:color="auto" w:fill="auto"/>
        <w:spacing w:after="200" w:line="257" w:lineRule="auto"/>
        <w:ind w:left="380" w:firstLine="20"/>
        <w:jc w:val="both"/>
      </w:pPr>
      <w:bookmarkStart w:id="6" w:name="bookmark6"/>
      <w:r>
        <w:t>HABILITAÇÃO JURÍDICA:</w:t>
      </w:r>
      <w:bookmarkEnd w:id="6"/>
    </w:p>
    <w:p w:rsidR="007E103D" w:rsidRDefault="00501CC2">
      <w:pPr>
        <w:pStyle w:val="Bodytext10"/>
        <w:framePr w:w="9302" w:h="12830" w:hRule="exact" w:wrap="none" w:vAnchor="page" w:hAnchor="page" w:x="1380" w:y="2416"/>
        <w:numPr>
          <w:ilvl w:val="0"/>
          <w:numId w:val="3"/>
        </w:numPr>
        <w:shd w:val="clear" w:color="auto" w:fill="auto"/>
        <w:tabs>
          <w:tab w:val="left" w:pos="691"/>
        </w:tabs>
        <w:spacing w:after="0" w:line="257" w:lineRule="auto"/>
        <w:ind w:left="380"/>
        <w:jc w:val="both"/>
      </w:pPr>
      <w:r>
        <w:t>cédula de identidade;</w:t>
      </w:r>
    </w:p>
    <w:p w:rsidR="007E103D" w:rsidRDefault="00501CC2">
      <w:pPr>
        <w:pStyle w:val="Bodytext10"/>
        <w:framePr w:w="9302" w:h="12830" w:hRule="exact" w:wrap="none" w:vAnchor="page" w:hAnchor="page" w:x="1380" w:y="2416"/>
        <w:numPr>
          <w:ilvl w:val="0"/>
          <w:numId w:val="3"/>
        </w:numPr>
        <w:shd w:val="clear" w:color="auto" w:fill="auto"/>
        <w:tabs>
          <w:tab w:val="left" w:pos="691"/>
        </w:tabs>
        <w:spacing w:after="0" w:line="257" w:lineRule="auto"/>
        <w:ind w:left="380"/>
        <w:jc w:val="both"/>
      </w:pPr>
      <w:r>
        <w:t>registro comercial, no caso de empresa individual;</w:t>
      </w:r>
    </w:p>
    <w:p w:rsidR="007E103D" w:rsidRDefault="00501CC2">
      <w:pPr>
        <w:pStyle w:val="Bodytext10"/>
        <w:framePr w:w="9302" w:h="12830" w:hRule="exact" w:wrap="none" w:vAnchor="page" w:hAnchor="page" w:x="1380" w:y="2416"/>
        <w:numPr>
          <w:ilvl w:val="0"/>
          <w:numId w:val="3"/>
        </w:numPr>
        <w:shd w:val="clear" w:color="auto" w:fill="auto"/>
        <w:tabs>
          <w:tab w:val="left" w:pos="671"/>
        </w:tabs>
        <w:spacing w:after="0" w:line="257" w:lineRule="auto"/>
        <w:ind w:left="380"/>
        <w:jc w:val="both"/>
      </w:pPr>
      <w:r>
        <w:t>ato constitutivo, estatuto ou contrato social em vigor, devidamente registrado, em se tratando</w:t>
      </w:r>
      <w:r>
        <w:br/>
        <w:t xml:space="preserve">de </w:t>
      </w:r>
      <w:r>
        <w:t>sociedades comerciais, e, no caso de sociedades por ações, acompanhado de documentos</w:t>
      </w:r>
      <w:r>
        <w:br/>
        <w:t>de eleição de seus administradores;</w:t>
      </w:r>
    </w:p>
    <w:p w:rsidR="007E103D" w:rsidRDefault="00501CC2">
      <w:pPr>
        <w:pStyle w:val="Bodytext10"/>
        <w:framePr w:w="9302" w:h="12830" w:hRule="exact" w:wrap="none" w:vAnchor="page" w:hAnchor="page" w:x="1380" w:y="2416"/>
        <w:numPr>
          <w:ilvl w:val="0"/>
          <w:numId w:val="3"/>
        </w:numPr>
        <w:shd w:val="clear" w:color="auto" w:fill="auto"/>
        <w:tabs>
          <w:tab w:val="left" w:pos="671"/>
        </w:tabs>
        <w:spacing w:after="0" w:line="257" w:lineRule="auto"/>
        <w:ind w:left="380"/>
        <w:jc w:val="both"/>
      </w:pPr>
      <w:r>
        <w:t>inscrição do ato constitutivo, no caso de sociedades civis, acompanhada de prova de</w:t>
      </w:r>
      <w:r>
        <w:br/>
        <w:t>diretoria em exercício:</w:t>
      </w:r>
    </w:p>
    <w:p w:rsidR="007E103D" w:rsidRDefault="00501CC2">
      <w:pPr>
        <w:pStyle w:val="Bodytext10"/>
        <w:framePr w:w="9302" w:h="12830" w:hRule="exact" w:wrap="none" w:vAnchor="page" w:hAnchor="page" w:x="1380" w:y="2416"/>
        <w:numPr>
          <w:ilvl w:val="0"/>
          <w:numId w:val="3"/>
        </w:numPr>
        <w:shd w:val="clear" w:color="auto" w:fill="auto"/>
        <w:tabs>
          <w:tab w:val="left" w:pos="671"/>
        </w:tabs>
        <w:spacing w:after="0" w:line="257" w:lineRule="auto"/>
        <w:ind w:left="380"/>
      </w:pPr>
      <w:r>
        <w:t>inscrição no Simples Nacion</w:t>
      </w:r>
      <w:r>
        <w:t>al, quando for o caso. Deverá ser apresentado declaração</w:t>
      </w:r>
      <w:r>
        <w:br/>
        <w:t>assinada pelo contador e pelo representante legal da empresa ou declaração do site:</w:t>
      </w:r>
      <w:r>
        <w:br/>
      </w:r>
      <w:r>
        <w:rPr>
          <w:u w:val="single"/>
        </w:rPr>
        <w:t>h{tp://www8.reccita.fazenda.gov.br/SlMPI-ESNACiONAL/Servicos/Grupo.aspx?grp=10</w:t>
      </w:r>
      <w:r>
        <w:t>:</w:t>
      </w:r>
    </w:p>
    <w:p w:rsidR="007E103D" w:rsidRDefault="00501CC2">
      <w:pPr>
        <w:pStyle w:val="Bodytext10"/>
        <w:framePr w:w="9302" w:h="12830" w:hRule="exact" w:wrap="none" w:vAnchor="page" w:hAnchor="page" w:x="1380" w:y="2416"/>
        <w:shd w:val="clear" w:color="auto" w:fill="auto"/>
        <w:spacing w:after="0" w:line="257" w:lineRule="auto"/>
        <w:ind w:left="1120"/>
        <w:jc w:val="both"/>
      </w:pPr>
      <w:r>
        <w:t xml:space="preserve">e.i) A declaração do contador e do </w:t>
      </w:r>
      <w:r>
        <w:t>representante legal será conferida através do site</w:t>
      </w:r>
      <w:r>
        <w:br/>
        <w:t>acima.</w:t>
      </w:r>
    </w:p>
    <w:p w:rsidR="007E103D" w:rsidRDefault="00501CC2">
      <w:pPr>
        <w:pStyle w:val="Bodytext10"/>
        <w:framePr w:w="9302" w:h="12830" w:hRule="exact" w:wrap="none" w:vAnchor="page" w:hAnchor="page" w:x="1380" w:y="2416"/>
        <w:numPr>
          <w:ilvl w:val="0"/>
          <w:numId w:val="3"/>
        </w:numPr>
        <w:shd w:val="clear" w:color="auto" w:fill="auto"/>
        <w:tabs>
          <w:tab w:val="left" w:pos="671"/>
        </w:tabs>
        <w:spacing w:line="257" w:lineRule="auto"/>
        <w:ind w:left="380"/>
        <w:jc w:val="both"/>
      </w:pPr>
      <w:r>
        <w:t>decreto de autorização, em se tratando de empresa ou sociedade estrangeira em</w:t>
      </w:r>
      <w:r>
        <w:br/>
        <w:t>funcionamento no país, e ato de registro ou autorização para funcionamento expedido pelo</w:t>
      </w:r>
      <w:r>
        <w:br/>
        <w:t>órgão competente, quando a ativ</w:t>
      </w:r>
      <w:r>
        <w:t>idade assim o exigir.</w:t>
      </w:r>
    </w:p>
    <w:p w:rsidR="007E103D" w:rsidRDefault="00501CC2">
      <w:pPr>
        <w:pStyle w:val="Heading210"/>
        <w:framePr w:w="9302" w:h="12830" w:hRule="exact" w:wrap="none" w:vAnchor="page" w:hAnchor="page" w:x="1380" w:y="2416"/>
        <w:shd w:val="clear" w:color="auto" w:fill="auto"/>
        <w:spacing w:after="240" w:line="257" w:lineRule="auto"/>
        <w:ind w:left="380" w:firstLine="20"/>
        <w:jc w:val="both"/>
      </w:pPr>
      <w:bookmarkStart w:id="7" w:name="bookmark7"/>
      <w:r>
        <w:t xml:space="preserve">QUALIFICAÇÃO </w:t>
      </w:r>
      <w:r>
        <w:rPr>
          <w:lang w:val="pt-PT" w:eastAsia="pt-PT" w:bidi="pt-PT"/>
        </w:rPr>
        <w:t>ECONÓMICO-FINANCEIRA:</w:t>
      </w:r>
      <w:bookmarkEnd w:id="7"/>
    </w:p>
    <w:p w:rsidR="007E103D" w:rsidRDefault="00501CC2">
      <w:pPr>
        <w:pStyle w:val="Bodytext10"/>
        <w:framePr w:w="9302" w:h="12830" w:hRule="exact" w:wrap="none" w:vAnchor="page" w:hAnchor="page" w:x="1380" w:y="2416"/>
        <w:numPr>
          <w:ilvl w:val="0"/>
          <w:numId w:val="4"/>
        </w:numPr>
        <w:shd w:val="clear" w:color="auto" w:fill="auto"/>
        <w:tabs>
          <w:tab w:val="left" w:pos="678"/>
        </w:tabs>
        <w:spacing w:after="0" w:line="254" w:lineRule="auto"/>
        <w:ind w:left="380"/>
        <w:jc w:val="both"/>
      </w:pPr>
      <w:r>
        <w:t>Certidões negativas de falências e concordatas expedidas pelos distribuidores da sede. Se o</w:t>
      </w:r>
      <w:r>
        <w:br/>
        <w:t>fornecedor não for sediado em Belo Horizonte, as certidões deverão vir acompanhadas de</w:t>
      </w:r>
      <w:r>
        <w:br/>
        <w:t xml:space="preserve">declaração oficial </w:t>
      </w:r>
      <w:r>
        <w:t>da autoridade judiciária competente, relacionando os distribuidores que. na</w:t>
      </w:r>
      <w:r>
        <w:br/>
        <w:t>Comarca de sua sede, tenham atribuição para expedir certidões negativas de falências e</w:t>
      </w:r>
      <w:r>
        <w:br/>
        <w:t>concordatas:</w:t>
      </w:r>
    </w:p>
    <w:p w:rsidR="007E103D" w:rsidRDefault="00501CC2">
      <w:pPr>
        <w:pStyle w:val="Bodytext10"/>
        <w:framePr w:w="9302" w:h="12830" w:hRule="exact" w:wrap="none" w:vAnchor="page" w:hAnchor="page" w:x="1380" w:y="2416"/>
        <w:shd w:val="clear" w:color="auto" w:fill="auto"/>
        <w:spacing w:line="254" w:lineRule="auto"/>
        <w:ind w:left="1120"/>
        <w:jc w:val="both"/>
      </w:pPr>
      <w:r>
        <w:t xml:space="preserve">a.i) Caso 0 Fórum não emita a </w:t>
      </w:r>
      <w:r>
        <w:rPr>
          <w:b/>
          <w:bCs/>
        </w:rPr>
        <w:t>declaração oficial da autoridade judiciária</w:t>
      </w:r>
      <w:r>
        <w:rPr>
          <w:b/>
          <w:bCs/>
        </w:rPr>
        <w:br/>
        <w:t>compet</w:t>
      </w:r>
      <w:r>
        <w:rPr>
          <w:b/>
          <w:bCs/>
        </w:rPr>
        <w:t xml:space="preserve">ente (modelo em anexo), </w:t>
      </w:r>
      <w:r>
        <w:t>a vara de falência do município deverá emitir tal</w:t>
      </w:r>
      <w:r>
        <w:br/>
        <w:t>documento. Caso não exista, sugerimos procurar uma cidade dentro de sua jurisdição</w:t>
      </w:r>
      <w:r>
        <w:br/>
        <w:t>que tenha o órgão, para que possa emitir a declaração.</w:t>
      </w:r>
    </w:p>
    <w:p w:rsidR="007E103D" w:rsidRDefault="00501CC2">
      <w:pPr>
        <w:pStyle w:val="Bodytext10"/>
        <w:framePr w:w="9302" w:h="12830" w:hRule="exact" w:wrap="none" w:vAnchor="page" w:hAnchor="page" w:x="1380" w:y="2416"/>
        <w:numPr>
          <w:ilvl w:val="0"/>
          <w:numId w:val="4"/>
        </w:numPr>
        <w:shd w:val="clear" w:color="auto" w:fill="auto"/>
        <w:tabs>
          <w:tab w:val="left" w:pos="678"/>
        </w:tabs>
        <w:spacing w:line="262" w:lineRule="auto"/>
        <w:ind w:left="380"/>
        <w:jc w:val="both"/>
      </w:pPr>
      <w:r>
        <w:t>Balanço Patrimonial e Demonstrações Contábei</w:t>
      </w:r>
      <w:r>
        <w:t xml:space="preserve">s do último exercício social, já </w:t>
      </w:r>
      <w:r>
        <w:rPr>
          <w:lang w:val="pt-PT" w:eastAsia="pt-PT" w:bidi="pt-PT"/>
        </w:rPr>
        <w:t xml:space="preserve">exigíveis </w:t>
      </w:r>
      <w:r>
        <w:t>e</w:t>
      </w:r>
      <w:r>
        <w:br/>
        <w:t>apresentados na forma da lei, que comprovem a boa situação financeira da empresa,</w:t>
      </w:r>
      <w:r>
        <w:br/>
        <w:t>substituíveis, apenas para a empresa constituída há menos de um ano, por Balancete de</w:t>
      </w:r>
      <w:r>
        <w:br/>
        <w:t>Verificação referente aos dois últimos mese</w:t>
      </w:r>
      <w:r>
        <w:t>s anteriores à data de abertura do processo de</w:t>
      </w:r>
      <w:r>
        <w:br/>
        <w:t>compra:</w:t>
      </w:r>
    </w:p>
    <w:p w:rsidR="007E103D" w:rsidRDefault="00501CC2">
      <w:pPr>
        <w:pStyle w:val="Bodytext10"/>
        <w:framePr w:w="9302" w:h="12830" w:hRule="exact" w:wrap="none" w:vAnchor="page" w:hAnchor="page" w:x="1380" w:y="2416"/>
        <w:shd w:val="clear" w:color="auto" w:fill="auto"/>
        <w:spacing w:line="262" w:lineRule="auto"/>
        <w:ind w:left="1880" w:firstLine="0"/>
      </w:pPr>
      <w:r>
        <w:t>b.i) As microempresas e empresas de pequeno porte deverão apresentar os</w:t>
      </w:r>
      <w:r>
        <w:br/>
        <w:t>documentos a seguir:</w:t>
      </w:r>
    </w:p>
    <w:p w:rsidR="007E103D" w:rsidRDefault="00501CC2">
      <w:pPr>
        <w:pStyle w:val="Bodytext10"/>
        <w:framePr w:w="9302" w:h="12830" w:hRule="exact" w:wrap="none" w:vAnchor="page" w:hAnchor="page" w:x="1380" w:y="2416"/>
        <w:numPr>
          <w:ilvl w:val="0"/>
          <w:numId w:val="5"/>
        </w:numPr>
        <w:shd w:val="clear" w:color="auto" w:fill="auto"/>
        <w:tabs>
          <w:tab w:val="left" w:pos="2890"/>
        </w:tabs>
        <w:spacing w:line="264" w:lineRule="auto"/>
        <w:ind w:left="2580"/>
        <w:jc w:val="both"/>
      </w:pPr>
      <w:r>
        <w:t>Declaração de faturamento mensal e despesas dos últimos 12</w:t>
      </w:r>
      <w:r>
        <w:br/>
        <w:t xml:space="preserve">(doze) meses, assinado pelo contador e pelo </w:t>
      </w:r>
      <w:r>
        <w:t>representante legal da</w:t>
      </w:r>
      <w:r>
        <w:br/>
        <w:t>empresa.</w:t>
      </w:r>
    </w:p>
    <w:p w:rsidR="007E103D" w:rsidRDefault="00501CC2">
      <w:pPr>
        <w:pStyle w:val="Bodytext10"/>
        <w:framePr w:w="9302" w:h="12830" w:hRule="exact" w:wrap="none" w:vAnchor="page" w:hAnchor="page" w:x="1380" w:y="2416"/>
        <w:numPr>
          <w:ilvl w:val="0"/>
          <w:numId w:val="5"/>
        </w:numPr>
        <w:shd w:val="clear" w:color="auto" w:fill="auto"/>
        <w:tabs>
          <w:tab w:val="left" w:pos="2890"/>
        </w:tabs>
        <w:spacing w:line="257" w:lineRule="auto"/>
        <w:ind w:left="2580"/>
        <w:jc w:val="both"/>
      </w:pPr>
      <w:r>
        <w:t>Declaração do contador de que a constituição jurídica e</w:t>
      </w:r>
      <w:r>
        <w:br/>
        <w:t>enquadramento da empresa, desobriga a elaboração de balanço,</w:t>
      </w:r>
      <w:r>
        <w:br/>
        <w:t>citando a legislação a que se refere.</w:t>
      </w:r>
    </w:p>
    <w:p w:rsidR="007E103D" w:rsidRDefault="00501CC2">
      <w:pPr>
        <w:pStyle w:val="Bodytext10"/>
        <w:framePr w:w="9302" w:h="12830" w:hRule="exact" w:wrap="none" w:vAnchor="page" w:hAnchor="page" w:x="1380" w:y="2416"/>
        <w:numPr>
          <w:ilvl w:val="0"/>
          <w:numId w:val="5"/>
        </w:numPr>
        <w:shd w:val="clear" w:color="auto" w:fill="auto"/>
        <w:tabs>
          <w:tab w:val="left" w:pos="2890"/>
        </w:tabs>
        <w:spacing w:after="0" w:line="259" w:lineRule="auto"/>
        <w:ind w:left="2580"/>
        <w:jc w:val="both"/>
      </w:pPr>
      <w:r>
        <w:t>Será exigido o balanço patrimonial e demonstrações contábeis do</w:t>
      </w:r>
      <w:r>
        <w:br/>
        <w:t>ano a</w:t>
      </w:r>
      <w:r>
        <w:t>nterior, neste caso, ano 2014. De acordo com a legislação</w:t>
      </w:r>
      <w:r>
        <w:br/>
        <w:t>vigente, as empresas têm até 30 de abril de 2015 para fechar o</w:t>
      </w:r>
      <w:r>
        <w:br/>
        <w:t>balanço do ano anterior. Caso a empresa não tenha fechado ainda o</w:t>
      </w:r>
      <w:r>
        <w:br/>
        <w:t>balanço 2014, a mesma poderá apresentar o balanço patrimonial e</w:t>
      </w:r>
      <w:r>
        <w:br/>
        <w:t>demon</w:t>
      </w:r>
      <w:r>
        <w:t>strações contábeis do ano de 2013, sem prejuízo para</w:t>
      </w:r>
      <w:r>
        <w:br/>
        <w:t>habilitação contábil referente ao processo de aquisição do edital 02-</w:t>
      </w:r>
      <w:r>
        <w:br/>
        <w:t>2015.</w:t>
      </w:r>
    </w:p>
    <w:p w:rsidR="007E103D" w:rsidRDefault="007E103D">
      <w:pPr>
        <w:spacing w:line="1" w:lineRule="exact"/>
        <w:sectPr w:rsidR="007E103D">
          <w:pgSz w:w="11900" w:h="16840"/>
          <w:pgMar w:top="778" w:right="360" w:bottom="360" w:left="360" w:header="0" w:footer="3" w:gutter="0"/>
          <w:cols w:space="720"/>
          <w:noEndnote/>
          <w:docGrid w:linePitch="360"/>
        </w:sectPr>
      </w:pPr>
    </w:p>
    <w:p w:rsidR="007E103D" w:rsidRDefault="007E103D">
      <w:pPr>
        <w:spacing w:line="1" w:lineRule="exact"/>
      </w:pPr>
    </w:p>
    <w:p w:rsidR="007E103D" w:rsidRDefault="007E103D">
      <w:pPr>
        <w:framePr w:w="1109" w:h="1282" w:hRule="exact" w:wrap="none" w:vAnchor="page" w:hAnchor="page" w:x="1848" w:y="695"/>
        <w:textDirection w:val="tbRl"/>
      </w:pPr>
    </w:p>
    <w:p w:rsidR="007E103D" w:rsidRDefault="00501CC2">
      <w:pPr>
        <w:pStyle w:val="Headerorfooter10"/>
        <w:framePr w:w="2794" w:h="950" w:hRule="exact" w:wrap="none" w:vAnchor="page" w:hAnchor="page" w:x="3439" w:y="853"/>
        <w:shd w:val="clear" w:color="auto" w:fill="auto"/>
        <w:rPr>
          <w:sz w:val="46"/>
          <w:szCs w:val="46"/>
        </w:rPr>
      </w:pPr>
      <w:r>
        <w:rPr>
          <w:b/>
          <w:bCs/>
          <w:sz w:val="46"/>
          <w:szCs w:val="46"/>
        </w:rPr>
        <w:t>MACKENZIE</w:t>
      </w:r>
    </w:p>
    <w:p w:rsidR="007E103D" w:rsidRDefault="00501CC2">
      <w:pPr>
        <w:pStyle w:val="Headerorfooter10"/>
        <w:framePr w:w="2794" w:h="950" w:hRule="exact" w:wrap="none" w:vAnchor="page" w:hAnchor="page" w:x="3439" w:y="853"/>
        <w:shd w:val="clear" w:color="auto" w:fill="auto"/>
      </w:pPr>
      <w:r>
        <w:t>ESPORTE CLUBE</w:t>
      </w:r>
    </w:p>
    <w:p w:rsidR="007E103D" w:rsidRDefault="00501CC2">
      <w:pPr>
        <w:pStyle w:val="Bodytext10"/>
        <w:framePr w:w="9302" w:h="12802" w:hRule="exact" w:wrap="none" w:vAnchor="page" w:hAnchor="page" w:x="1380" w:y="2437"/>
        <w:shd w:val="clear" w:color="auto" w:fill="auto"/>
        <w:spacing w:after="0" w:line="257" w:lineRule="auto"/>
        <w:ind w:left="380" w:right="360"/>
        <w:jc w:val="both"/>
      </w:pPr>
      <w:r>
        <w:rPr>
          <w:b/>
          <w:bCs/>
          <w:u w:val="single"/>
        </w:rPr>
        <w:t>OBS:</w:t>
      </w:r>
      <w:r>
        <w:rPr>
          <w:b/>
          <w:bCs/>
        </w:rPr>
        <w:t xml:space="preserve"> </w:t>
      </w:r>
      <w:r>
        <w:t>Outros documentos poderão ser apresentados, desde que atendam a demanda do</w:t>
      </w:r>
      <w:r>
        <w:t xml:space="preserve"> edital</w:t>
      </w:r>
      <w:r>
        <w:br/>
        <w:t>02/2015, sem prejuízo ao processo de aquisição, e serão avaliados pela Comissão de</w:t>
      </w:r>
      <w:r>
        <w:br/>
        <w:t>Compras.</w:t>
      </w:r>
    </w:p>
    <w:p w:rsidR="007E103D" w:rsidRDefault="00501CC2">
      <w:pPr>
        <w:pStyle w:val="Bodytext10"/>
        <w:framePr w:w="9302" w:h="12802" w:hRule="exact" w:wrap="none" w:vAnchor="page" w:hAnchor="page" w:x="1380" w:y="2437"/>
        <w:numPr>
          <w:ilvl w:val="0"/>
          <w:numId w:val="4"/>
        </w:numPr>
        <w:shd w:val="clear" w:color="auto" w:fill="auto"/>
        <w:tabs>
          <w:tab w:val="left" w:pos="677"/>
        </w:tabs>
        <w:spacing w:after="220" w:line="257" w:lineRule="auto"/>
        <w:ind w:left="380"/>
        <w:jc w:val="both"/>
      </w:pPr>
      <w:r>
        <w:t>Capital mínimo ou patrimônio líquido mínimo, a ser exigido em até 10% (dez por cento) do</w:t>
      </w:r>
      <w:r>
        <w:br/>
        <w:t>valor estimado para a contratação.</w:t>
      </w:r>
    </w:p>
    <w:p w:rsidR="007E103D" w:rsidRDefault="00501CC2">
      <w:pPr>
        <w:pStyle w:val="Heading210"/>
        <w:framePr w:w="9302" w:h="12802" w:hRule="exact" w:wrap="none" w:vAnchor="page" w:hAnchor="page" w:x="1380" w:y="2437"/>
        <w:shd w:val="clear" w:color="auto" w:fill="auto"/>
        <w:spacing w:line="257" w:lineRule="auto"/>
        <w:ind w:left="380" w:firstLine="20"/>
        <w:jc w:val="both"/>
      </w:pPr>
      <w:bookmarkStart w:id="8" w:name="bookmark8"/>
      <w:r>
        <w:t>REGULARIDADE FISCAL:</w:t>
      </w:r>
      <w:bookmarkEnd w:id="8"/>
    </w:p>
    <w:p w:rsidR="007E103D" w:rsidRDefault="00501CC2">
      <w:pPr>
        <w:pStyle w:val="Bodytext10"/>
        <w:framePr w:w="9302" w:h="12802" w:hRule="exact" w:wrap="none" w:vAnchor="page" w:hAnchor="page" w:x="1380" w:y="2437"/>
        <w:numPr>
          <w:ilvl w:val="0"/>
          <w:numId w:val="6"/>
        </w:numPr>
        <w:shd w:val="clear" w:color="auto" w:fill="auto"/>
        <w:tabs>
          <w:tab w:val="left" w:pos="684"/>
        </w:tabs>
        <w:spacing w:after="220" w:line="240" w:lineRule="auto"/>
        <w:ind w:left="380"/>
        <w:jc w:val="both"/>
      </w:pPr>
      <w:r>
        <w:t>prova de in</w:t>
      </w:r>
      <w:r>
        <w:t>scrição no Cadastro de Pessoas Físicas (CPF) ou no Cadastro Nacional de</w:t>
      </w:r>
      <w:r>
        <w:br/>
        <w:t>Pessoas Jurídicas (CNPJ);</w:t>
      </w:r>
    </w:p>
    <w:p w:rsidR="007E103D" w:rsidRDefault="00501CC2">
      <w:pPr>
        <w:pStyle w:val="Bodytext10"/>
        <w:framePr w:w="9302" w:h="12802" w:hRule="exact" w:wrap="none" w:vAnchor="page" w:hAnchor="page" w:x="1380" w:y="2437"/>
        <w:numPr>
          <w:ilvl w:val="0"/>
          <w:numId w:val="6"/>
        </w:numPr>
        <w:shd w:val="clear" w:color="auto" w:fill="auto"/>
        <w:tabs>
          <w:tab w:val="left" w:pos="692"/>
        </w:tabs>
        <w:spacing w:after="220"/>
        <w:ind w:left="380"/>
        <w:jc w:val="both"/>
      </w:pPr>
      <w:r>
        <w:t>prova de regularidade para com a Fazenda Nacional, Estadual, Distrital ou Municipal do</w:t>
      </w:r>
      <w:r>
        <w:br/>
        <w:t>domicílio ou sede do participante, na forma da lei;</w:t>
      </w:r>
    </w:p>
    <w:p w:rsidR="007E103D" w:rsidRDefault="00501CC2">
      <w:pPr>
        <w:pStyle w:val="Bodytext10"/>
        <w:framePr w:w="9302" w:h="12802" w:hRule="exact" w:wrap="none" w:vAnchor="page" w:hAnchor="page" w:x="1380" w:y="2437"/>
        <w:numPr>
          <w:ilvl w:val="0"/>
          <w:numId w:val="6"/>
        </w:numPr>
        <w:shd w:val="clear" w:color="auto" w:fill="auto"/>
        <w:tabs>
          <w:tab w:val="left" w:pos="684"/>
        </w:tabs>
        <w:spacing w:after="220" w:line="262" w:lineRule="auto"/>
        <w:ind w:left="380"/>
        <w:jc w:val="both"/>
      </w:pPr>
      <w:r>
        <w:t xml:space="preserve">prova de </w:t>
      </w:r>
      <w:r>
        <w:t>regularidade relativa à Seguridade Social e ao Fundo de Garantia por Tempo de</w:t>
      </w:r>
      <w:r>
        <w:br/>
        <w:t>Serviço - FGTS, no cumprimento dos encargos instituídos por lei;</w:t>
      </w:r>
    </w:p>
    <w:p w:rsidR="007E103D" w:rsidRDefault="00501CC2">
      <w:pPr>
        <w:pStyle w:val="Bodytext10"/>
        <w:framePr w:w="9302" w:h="12802" w:hRule="exact" w:wrap="none" w:vAnchor="page" w:hAnchor="page" w:x="1380" w:y="2437"/>
        <w:numPr>
          <w:ilvl w:val="0"/>
          <w:numId w:val="6"/>
        </w:numPr>
        <w:shd w:val="clear" w:color="auto" w:fill="auto"/>
        <w:tabs>
          <w:tab w:val="left" w:pos="684"/>
        </w:tabs>
        <w:spacing w:after="220"/>
        <w:ind w:left="380"/>
        <w:jc w:val="both"/>
      </w:pPr>
      <w:r>
        <w:t>Certidão Negativa de Débitos Trabalhistas (CNDT) comprovando a inexistência de débitos</w:t>
      </w:r>
      <w:r>
        <w:br/>
        <w:t>inadimplidos perante a Jus</w:t>
      </w:r>
      <w:r>
        <w:t>tiça do Trabalho.</w:t>
      </w:r>
    </w:p>
    <w:p w:rsidR="007E103D" w:rsidRDefault="00501CC2">
      <w:pPr>
        <w:pStyle w:val="Bodytext10"/>
        <w:framePr w:w="9302" w:h="12802" w:hRule="exact" w:wrap="none" w:vAnchor="page" w:hAnchor="page" w:x="1380" w:y="2437"/>
        <w:shd w:val="clear" w:color="auto" w:fill="auto"/>
        <w:spacing w:after="260" w:line="240" w:lineRule="auto"/>
        <w:ind w:left="380"/>
        <w:jc w:val="both"/>
      </w:pPr>
      <w:r>
        <w:t>*Para as certidões, inexistindo prazo de validade, as mesmas são válidas por 90 (noventa) dias</w:t>
      </w:r>
      <w:r>
        <w:br/>
        <w:t>contados da expedição.</w:t>
      </w:r>
    </w:p>
    <w:p w:rsidR="007E103D" w:rsidRDefault="00501CC2">
      <w:pPr>
        <w:pStyle w:val="Heading210"/>
        <w:framePr w:w="9302" w:h="12802" w:hRule="exact" w:wrap="none" w:vAnchor="page" w:hAnchor="page" w:x="1380" w:y="2437"/>
        <w:shd w:val="clear" w:color="auto" w:fill="auto"/>
        <w:spacing w:line="257" w:lineRule="auto"/>
        <w:ind w:left="380" w:firstLine="20"/>
        <w:jc w:val="both"/>
      </w:pPr>
      <w:bookmarkStart w:id="9" w:name="bookmark9"/>
      <w:r>
        <w:t>DECLARAÇÕES:</w:t>
      </w:r>
      <w:bookmarkEnd w:id="9"/>
    </w:p>
    <w:p w:rsidR="007E103D" w:rsidRDefault="00501CC2">
      <w:pPr>
        <w:pStyle w:val="Bodytext10"/>
        <w:framePr w:w="9302" w:h="12802" w:hRule="exact" w:wrap="none" w:vAnchor="page" w:hAnchor="page" w:x="1380" w:y="2437"/>
        <w:numPr>
          <w:ilvl w:val="0"/>
          <w:numId w:val="7"/>
        </w:numPr>
        <w:shd w:val="clear" w:color="auto" w:fill="auto"/>
        <w:tabs>
          <w:tab w:val="left" w:pos="684"/>
        </w:tabs>
        <w:spacing w:after="220" w:line="262" w:lineRule="auto"/>
        <w:ind w:left="380"/>
        <w:jc w:val="both"/>
      </w:pPr>
      <w:r>
        <w:t>Declaração de seu pleno conhecimento, aceitação e de atendimento às exigências de</w:t>
      </w:r>
      <w:r>
        <w:br/>
        <w:t>habilitação, conforme Ane</w:t>
      </w:r>
      <w:r>
        <w:t>xo V.</w:t>
      </w:r>
    </w:p>
    <w:p w:rsidR="007E103D" w:rsidRDefault="00501CC2">
      <w:pPr>
        <w:pStyle w:val="Bodytext10"/>
        <w:framePr w:w="9302" w:h="12802" w:hRule="exact" w:wrap="none" w:vAnchor="page" w:hAnchor="page" w:x="1380" w:y="2437"/>
        <w:numPr>
          <w:ilvl w:val="0"/>
          <w:numId w:val="7"/>
        </w:numPr>
        <w:shd w:val="clear" w:color="auto" w:fill="auto"/>
        <w:tabs>
          <w:tab w:val="left" w:pos="692"/>
        </w:tabs>
        <w:spacing w:after="220" w:line="240" w:lineRule="auto"/>
        <w:ind w:left="380"/>
        <w:jc w:val="both"/>
      </w:pPr>
      <w:r>
        <w:t>Declaração de inexistência de fatos impeditivos a sua habilitação, assinada por sócio,</w:t>
      </w:r>
      <w:r>
        <w:br/>
        <w:t>dirigente, proprietário ou procurador do proponente, devidamente identificado (Anexo VI).</w:t>
      </w:r>
    </w:p>
    <w:p w:rsidR="007E103D" w:rsidRDefault="00501CC2">
      <w:pPr>
        <w:pStyle w:val="Bodytext10"/>
        <w:framePr w:w="9302" w:h="12802" w:hRule="exact" w:wrap="none" w:vAnchor="page" w:hAnchor="page" w:x="1380" w:y="2437"/>
        <w:numPr>
          <w:ilvl w:val="0"/>
          <w:numId w:val="7"/>
        </w:numPr>
        <w:shd w:val="clear" w:color="auto" w:fill="auto"/>
        <w:tabs>
          <w:tab w:val="left" w:pos="692"/>
        </w:tabs>
        <w:spacing w:after="220" w:line="257" w:lineRule="auto"/>
        <w:ind w:left="380"/>
        <w:jc w:val="both"/>
      </w:pPr>
      <w:r>
        <w:t xml:space="preserve">Declaração do fornecedor (Anexo VII) de que não possui em seu quadro </w:t>
      </w:r>
      <w:r>
        <w:t>funcional nenhum</w:t>
      </w:r>
      <w:r>
        <w:br/>
        <w:t>menor de dezoito anos desempenhando trabalho noturno, perigoso ou insalubre ou qualquer</w:t>
      </w:r>
      <w:r>
        <w:br/>
        <w:t>trabalho por menor de dezesseis anos, na forma do artigo 7°, inciso XXXIII, da Constituição</w:t>
      </w:r>
      <w:r>
        <w:br/>
        <w:t>Federal;</w:t>
      </w:r>
    </w:p>
    <w:p w:rsidR="007E103D" w:rsidRDefault="00501CC2">
      <w:pPr>
        <w:pStyle w:val="Bodytext10"/>
        <w:framePr w:w="9302" w:h="12802" w:hRule="exact" w:wrap="none" w:vAnchor="page" w:hAnchor="page" w:x="1380" w:y="2437"/>
        <w:shd w:val="clear" w:color="auto" w:fill="auto"/>
        <w:spacing w:after="220" w:line="257" w:lineRule="auto"/>
        <w:ind w:left="380"/>
        <w:jc w:val="both"/>
      </w:pPr>
      <w:r>
        <w:t>A ordem de abertura dos envelopes será:</w:t>
      </w:r>
    </w:p>
    <w:p w:rsidR="007E103D" w:rsidRDefault="00501CC2">
      <w:pPr>
        <w:pStyle w:val="Bodytext10"/>
        <w:framePr w:w="9302" w:h="12802" w:hRule="exact" w:wrap="none" w:vAnchor="page" w:hAnchor="page" w:x="1380" w:y="2437"/>
        <w:shd w:val="clear" w:color="auto" w:fill="auto"/>
        <w:spacing w:after="0" w:line="257" w:lineRule="auto"/>
        <w:ind w:left="380"/>
        <w:jc w:val="both"/>
      </w:pPr>
      <w:r>
        <w:rPr>
          <w:b/>
          <w:bCs/>
        </w:rPr>
        <w:t>1° Envelop</w:t>
      </w:r>
      <w:r>
        <w:rPr>
          <w:b/>
          <w:bCs/>
        </w:rPr>
        <w:t>e com Documentos de Habilitação;</w:t>
      </w:r>
    </w:p>
    <w:p w:rsidR="007E103D" w:rsidRDefault="00501CC2">
      <w:pPr>
        <w:pStyle w:val="Heading210"/>
        <w:framePr w:w="9302" w:h="12802" w:hRule="exact" w:wrap="none" w:vAnchor="page" w:hAnchor="page" w:x="1380" w:y="2437"/>
        <w:shd w:val="clear" w:color="auto" w:fill="auto"/>
        <w:spacing w:line="257" w:lineRule="auto"/>
        <w:ind w:left="380" w:firstLine="20"/>
        <w:jc w:val="both"/>
      </w:pPr>
      <w:bookmarkStart w:id="10" w:name="bookmark10"/>
      <w:r>
        <w:rPr>
          <w:i/>
          <w:iCs/>
        </w:rPr>
        <w:t>2°</w:t>
      </w:r>
      <w:r>
        <w:t xml:space="preserve"> Envelope com Orçamentos das empresas habilitadas.</w:t>
      </w:r>
      <w:bookmarkEnd w:id="10"/>
    </w:p>
    <w:p w:rsidR="007E103D" w:rsidRDefault="00501CC2">
      <w:pPr>
        <w:pStyle w:val="Bodytext10"/>
        <w:framePr w:w="9302" w:h="12802" w:hRule="exact" w:wrap="none" w:vAnchor="page" w:hAnchor="page" w:x="1380" w:y="2437"/>
        <w:shd w:val="clear" w:color="auto" w:fill="auto"/>
        <w:spacing w:after="220" w:line="240" w:lineRule="auto"/>
        <w:ind w:left="380" w:firstLine="740"/>
        <w:jc w:val="both"/>
      </w:pPr>
      <w:r>
        <w:t>Se sua empresa for inabilitadas perante documentos apresentados no Envelope 1, o</w:t>
      </w:r>
      <w:r>
        <w:br/>
        <w:t>Envelope 2 será não aberto e será devolvido.</w:t>
      </w:r>
    </w:p>
    <w:p w:rsidR="007E103D" w:rsidRDefault="00501CC2">
      <w:pPr>
        <w:pStyle w:val="Bodytext10"/>
        <w:framePr w:w="9302" w:h="12802" w:hRule="exact" w:wrap="none" w:vAnchor="page" w:hAnchor="page" w:x="1380" w:y="2437"/>
        <w:shd w:val="clear" w:color="auto" w:fill="auto"/>
        <w:spacing w:after="220" w:line="257" w:lineRule="auto"/>
        <w:ind w:left="380" w:right="360" w:firstLine="740"/>
        <w:jc w:val="both"/>
      </w:pPr>
      <w:r>
        <w:t xml:space="preserve">Os responsáveis pelo exame dos envelopes, a </w:t>
      </w:r>
      <w:r>
        <w:t>Comissão de Compras, registrará todos</w:t>
      </w:r>
      <w:r>
        <w:br/>
        <w:t>os procedimentos na Ata, podendo suspender a reunião buscando melhores condições de</w:t>
      </w:r>
      <w:r>
        <w:br/>
        <w:t>analisar os documentos apresentados, remarcando nova oportunidade para continuar o</w:t>
      </w:r>
      <w:r>
        <w:br/>
        <w:t>processo de compra e abrir os orçamentos.</w:t>
      </w:r>
    </w:p>
    <w:p w:rsidR="007E103D" w:rsidRDefault="00501CC2">
      <w:pPr>
        <w:pStyle w:val="Heading210"/>
        <w:framePr w:w="9302" w:h="12802" w:hRule="exact" w:wrap="none" w:vAnchor="page" w:hAnchor="page" w:x="1380" w:y="2437"/>
        <w:shd w:val="clear" w:color="auto" w:fill="auto"/>
        <w:spacing w:line="257" w:lineRule="auto"/>
        <w:ind w:left="4240"/>
      </w:pPr>
      <w:bookmarkStart w:id="11" w:name="bookmark11"/>
      <w:r>
        <w:t>O ORÇAMEN</w:t>
      </w:r>
      <w:r>
        <w:t>TO</w:t>
      </w:r>
      <w:bookmarkEnd w:id="11"/>
    </w:p>
    <w:p w:rsidR="007E103D" w:rsidRDefault="00501CC2">
      <w:pPr>
        <w:pStyle w:val="Bodytext10"/>
        <w:framePr w:w="9302" w:h="12802" w:hRule="exact" w:wrap="none" w:vAnchor="page" w:hAnchor="page" w:x="1380" w:y="2437"/>
        <w:shd w:val="clear" w:color="auto" w:fill="auto"/>
        <w:spacing w:after="0" w:line="257" w:lineRule="auto"/>
        <w:ind w:left="380" w:firstLine="740"/>
        <w:jc w:val="both"/>
      </w:pPr>
      <w:r>
        <w:t>A proposta deverá ser entregue em papel timbrado da empresa, conforme Anexo VIII,</w:t>
      </w:r>
      <w:r>
        <w:br/>
        <w:t>contendo no mínimo: razão social da empresa, cadastro nacional de pessoa jurídica - CNPJ,</w:t>
      </w:r>
      <w:r>
        <w:br/>
        <w:t>endereço completo, telefone e fax; especificação do(s) produto(s), prazo de entre</w:t>
      </w:r>
      <w:r>
        <w:t>ga,</w:t>
      </w:r>
      <w:r>
        <w:br/>
        <w:t>garantia,valor unitário e total em algarismo e por extenso e prazo de validade.</w:t>
      </w:r>
    </w:p>
    <w:p w:rsidR="007E103D" w:rsidRDefault="007E103D">
      <w:pPr>
        <w:spacing w:line="1" w:lineRule="exact"/>
        <w:sectPr w:rsidR="007E103D">
          <w:pgSz w:w="11900" w:h="16840"/>
          <w:pgMar w:top="778" w:right="360" w:bottom="360" w:left="360" w:header="0" w:footer="3" w:gutter="0"/>
          <w:cols w:space="720"/>
          <w:noEndnote/>
          <w:docGrid w:linePitch="360"/>
        </w:sectPr>
      </w:pPr>
    </w:p>
    <w:p w:rsidR="007E103D" w:rsidRDefault="007E103D">
      <w:pPr>
        <w:spacing w:line="1" w:lineRule="exact"/>
      </w:pPr>
    </w:p>
    <w:p w:rsidR="007E103D" w:rsidRDefault="00501CC2">
      <w:pPr>
        <w:pStyle w:val="Headerorfooter10"/>
        <w:framePr w:w="2851" w:h="958" w:hRule="exact" w:wrap="none" w:vAnchor="page" w:hAnchor="page" w:x="3418" w:y="846"/>
        <w:shd w:val="clear" w:color="auto" w:fill="auto"/>
        <w:rPr>
          <w:sz w:val="46"/>
          <w:szCs w:val="46"/>
        </w:rPr>
      </w:pPr>
      <w:r>
        <w:rPr>
          <w:b/>
          <w:bCs/>
          <w:sz w:val="46"/>
          <w:szCs w:val="46"/>
        </w:rPr>
        <w:t>MACKENZIE</w:t>
      </w:r>
    </w:p>
    <w:p w:rsidR="007E103D" w:rsidRDefault="00501CC2">
      <w:pPr>
        <w:pStyle w:val="Headerorfooter10"/>
        <w:framePr w:w="2851" w:h="958" w:hRule="exact" w:wrap="none" w:vAnchor="page" w:hAnchor="page" w:x="3418" w:y="846"/>
        <w:shd w:val="clear" w:color="auto" w:fill="auto"/>
      </w:pPr>
      <w:r>
        <w:t>ESPORTE CLUBE</w:t>
      </w:r>
    </w:p>
    <w:p w:rsidR="007E103D" w:rsidRDefault="00501CC2">
      <w:pPr>
        <w:pStyle w:val="Bodytext10"/>
        <w:framePr w:w="9302" w:h="7013" w:hRule="exact" w:wrap="none" w:vAnchor="page" w:hAnchor="page" w:x="1380" w:y="2437"/>
        <w:shd w:val="clear" w:color="auto" w:fill="auto"/>
        <w:spacing w:after="220" w:line="264" w:lineRule="auto"/>
        <w:ind w:left="380" w:firstLine="740"/>
        <w:jc w:val="both"/>
      </w:pPr>
      <w:r>
        <w:t>O preço do item deve conter embutidos os impostos municipais, estaduais e federais,</w:t>
      </w:r>
      <w:r>
        <w:br/>
        <w:t xml:space="preserve">taxas, emolumentos e demais encargos </w:t>
      </w:r>
      <w:r>
        <w:t>incidentes, com frete referente ao transporte e entrega</w:t>
      </w:r>
      <w:r>
        <w:br/>
        <w:t xml:space="preserve">do(s) produto(s). </w:t>
      </w:r>
      <w:r>
        <w:rPr>
          <w:u w:val="single"/>
        </w:rPr>
        <w:t xml:space="preserve">Nenhuma reivindicação de pagamento adicional ou </w:t>
      </w:r>
      <w:r>
        <w:rPr>
          <w:u w:val="single"/>
          <w:lang w:val="pt-PT" w:eastAsia="pt-PT" w:bidi="pt-PT"/>
        </w:rPr>
        <w:t xml:space="preserve">reajustamento </w:t>
      </w:r>
      <w:r>
        <w:rPr>
          <w:u w:val="single"/>
        </w:rPr>
        <w:t>de</w:t>
      </w:r>
      <w:r>
        <w:rPr>
          <w:u w:val="single"/>
        </w:rPr>
        <w:br/>
        <w:t>valor/custo será considerada.</w:t>
      </w:r>
    </w:p>
    <w:p w:rsidR="007E103D" w:rsidRDefault="00501CC2">
      <w:pPr>
        <w:pStyle w:val="Heading210"/>
        <w:framePr w:w="9302" w:h="7013" w:hRule="exact" w:wrap="none" w:vAnchor="page" w:hAnchor="page" w:x="1380" w:y="2437"/>
        <w:shd w:val="clear" w:color="auto" w:fill="auto"/>
        <w:spacing w:line="262" w:lineRule="auto"/>
        <w:jc w:val="center"/>
      </w:pPr>
      <w:bookmarkStart w:id="12" w:name="bookmark12"/>
      <w:r>
        <w:t>JULGAMENTO</w:t>
      </w:r>
      <w:bookmarkEnd w:id="12"/>
    </w:p>
    <w:p w:rsidR="007E103D" w:rsidRDefault="00501CC2">
      <w:pPr>
        <w:pStyle w:val="Bodytext10"/>
        <w:framePr w:w="9302" w:h="7013" w:hRule="exact" w:wrap="none" w:vAnchor="page" w:hAnchor="page" w:x="1380" w:y="2437"/>
        <w:shd w:val="clear" w:color="auto" w:fill="auto"/>
        <w:spacing w:after="220"/>
        <w:ind w:left="380" w:right="340" w:firstLine="740"/>
        <w:jc w:val="both"/>
      </w:pPr>
      <w:r>
        <w:t>A vencedora será a empresa que atender ao especificado e apresentar menor pr</w:t>
      </w:r>
      <w:r>
        <w:t>eço</w:t>
      </w:r>
      <w:r>
        <w:br/>
        <w:t>por lote.</w:t>
      </w:r>
    </w:p>
    <w:p w:rsidR="007E103D" w:rsidRDefault="00501CC2">
      <w:pPr>
        <w:pStyle w:val="Bodytext10"/>
        <w:framePr w:w="9302" w:h="7013" w:hRule="exact" w:wrap="none" w:vAnchor="page" w:hAnchor="page" w:x="1380" w:y="2437"/>
        <w:shd w:val="clear" w:color="auto" w:fill="auto"/>
        <w:spacing w:after="220" w:line="262" w:lineRule="auto"/>
        <w:ind w:left="380" w:firstLine="740"/>
        <w:jc w:val="both"/>
      </w:pPr>
      <w:r>
        <w:t>Até a assinatura do contrato, qualquer proposta pode ser desclassificada, sem direito</w:t>
      </w:r>
      <w:r>
        <w:br/>
        <w:t>de indenização ou ressarcimento e sem prejuízo de outras penalidades cabíveis, na ocorrência</w:t>
      </w:r>
      <w:r>
        <w:br/>
        <w:t>de qualquer fato ou circunstância desabonadora, anteriores ou p</w:t>
      </w:r>
      <w:r>
        <w:t>osteriores ao julgamento do no</w:t>
      </w:r>
      <w:r>
        <w:br/>
        <w:t>Processo de Compra.</w:t>
      </w:r>
    </w:p>
    <w:p w:rsidR="007E103D" w:rsidRDefault="00501CC2">
      <w:pPr>
        <w:pStyle w:val="Bodytext10"/>
        <w:framePr w:w="9302" w:h="7013" w:hRule="exact" w:wrap="none" w:vAnchor="page" w:hAnchor="page" w:x="1380" w:y="2437"/>
        <w:shd w:val="clear" w:color="auto" w:fill="auto"/>
        <w:spacing w:after="220"/>
        <w:ind w:left="380" w:firstLine="740"/>
        <w:jc w:val="both"/>
      </w:pPr>
      <w:r>
        <w:t>À microempresa, segundo Anexo IX, será assegurada, como critério de desempate,</w:t>
      </w:r>
      <w:r>
        <w:br/>
        <w:t>preferência de contratação, entendido como empate aquelas situações em que as propostas</w:t>
      </w:r>
      <w:r>
        <w:br/>
        <w:t>apresentadas pelas microempresas e emp</w:t>
      </w:r>
      <w:r>
        <w:t>resas de pequeno porte sejam iguais ou até 10%</w:t>
      </w:r>
      <w:r>
        <w:br/>
        <w:t>(dez por cento) superiores à proposta mais bem classificada, de acordo com Regulamento de</w:t>
      </w:r>
      <w:r>
        <w:br/>
        <w:t>Compras e Contratações da (Confederação Brasileira de Clubes - CBC.</w:t>
      </w:r>
    </w:p>
    <w:p w:rsidR="007E103D" w:rsidRDefault="00501CC2">
      <w:pPr>
        <w:pStyle w:val="Bodytext10"/>
        <w:framePr w:w="9302" w:h="7013" w:hRule="exact" w:wrap="none" w:vAnchor="page" w:hAnchor="page" w:x="1380" w:y="2437"/>
        <w:shd w:val="clear" w:color="auto" w:fill="auto"/>
        <w:spacing w:after="220" w:line="262" w:lineRule="auto"/>
        <w:ind w:left="380" w:firstLine="740"/>
        <w:jc w:val="both"/>
      </w:pPr>
      <w:r>
        <w:t>Do julgamento caberá recurso na forma abaixo:</w:t>
      </w:r>
    </w:p>
    <w:p w:rsidR="007E103D" w:rsidRDefault="00501CC2">
      <w:pPr>
        <w:pStyle w:val="Bodytext10"/>
        <w:framePr w:w="9302" w:h="7013" w:hRule="exact" w:wrap="none" w:vAnchor="page" w:hAnchor="page" w:x="1380" w:y="2437"/>
        <w:shd w:val="clear" w:color="auto" w:fill="auto"/>
        <w:spacing w:after="220"/>
        <w:ind w:left="380" w:firstLine="740"/>
        <w:jc w:val="both"/>
      </w:pPr>
      <w:r>
        <w:t>Dos R</w:t>
      </w:r>
      <w:r>
        <w:t>esultados da fase de julgamento das propostas de preço e habilitação, caberá ao</w:t>
      </w:r>
      <w:r>
        <w:br/>
        <w:t>final da sessão a manifestação de interesse fundamentado em interpor recurso, o qual deverá</w:t>
      </w:r>
      <w:r>
        <w:br/>
        <w:t>ser dirigido à autoridade competente por meio da Comissão de Aquisição.</w:t>
      </w:r>
    </w:p>
    <w:p w:rsidR="007E103D" w:rsidRDefault="00501CC2">
      <w:pPr>
        <w:pStyle w:val="Bodytext10"/>
        <w:framePr w:w="9302" w:h="7013" w:hRule="exact" w:wrap="none" w:vAnchor="page" w:hAnchor="page" w:x="1380" w:y="2437"/>
        <w:shd w:val="clear" w:color="auto" w:fill="auto"/>
        <w:spacing w:after="0" w:line="264" w:lineRule="auto"/>
        <w:ind w:left="1100" w:hanging="320"/>
        <w:jc w:val="both"/>
      </w:pPr>
      <w:r>
        <w:t xml:space="preserve">• As </w:t>
      </w:r>
      <w:r>
        <w:t>impugnações serão consignadas em Ata e após o resultado, caberá recurso por</w:t>
      </w:r>
      <w:r>
        <w:br/>
        <w:t>escrito dentro do prazo de 02 (dois) dias úteis após este registro à Comissão de</w:t>
      </w:r>
      <w:r>
        <w:br/>
        <w:t>Compras.</w:t>
      </w:r>
    </w:p>
    <w:p w:rsidR="007E103D" w:rsidRDefault="00501CC2">
      <w:pPr>
        <w:framePr w:wrap="none" w:vAnchor="page" w:hAnchor="page" w:x="2172" w:y="9738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54610" cy="73025"/>
            <wp:effectExtent l="0" t="0" r="0" b="0"/>
            <wp:docPr id="2" name="Picut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off x="0" y="0"/>
                      <a:ext cx="54610" cy="73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103D" w:rsidRDefault="00501CC2">
      <w:pPr>
        <w:framePr w:wrap="none" w:vAnchor="page" w:hAnchor="page" w:x="2172" w:y="10422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54610" cy="67310"/>
            <wp:effectExtent l="0" t="0" r="0" b="0"/>
            <wp:docPr id="3" name="Picut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off x="0" y="0"/>
                      <a:ext cx="54610" cy="67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103D" w:rsidRDefault="00501CC2">
      <w:pPr>
        <w:pStyle w:val="Bodytext10"/>
        <w:framePr w:w="9302" w:h="1210" w:hRule="exact" w:wrap="none" w:vAnchor="page" w:hAnchor="page" w:x="1380" w:y="9637"/>
        <w:shd w:val="clear" w:color="auto" w:fill="auto"/>
        <w:spacing w:after="220"/>
        <w:ind w:left="1152" w:right="418" w:firstLine="0"/>
      </w:pPr>
      <w:r>
        <w:t>Uma vez interposto o recurso, o mesmo sera comunicado aos demais fornecedores</w:t>
      </w:r>
      <w:r>
        <w:br/>
        <w:t>que pode</w:t>
      </w:r>
      <w:r>
        <w:t>rão impugná-lo dentro do prazo de 02 (dois) dias úteis.</w:t>
      </w:r>
    </w:p>
    <w:p w:rsidR="007E103D" w:rsidRDefault="00501CC2">
      <w:pPr>
        <w:pStyle w:val="Bodytext10"/>
        <w:framePr w:w="9302" w:h="1210" w:hRule="exact" w:wrap="none" w:vAnchor="page" w:hAnchor="page" w:x="1380" w:y="9637"/>
        <w:shd w:val="clear" w:color="auto" w:fill="auto"/>
        <w:spacing w:after="0"/>
        <w:ind w:left="2252" w:right="418" w:hanging="1100"/>
      </w:pPr>
      <w:r>
        <w:t>Os recursos serão julgados no prazo de até 05 (cinco) dias, contados da data final para</w:t>
      </w:r>
      <w:r>
        <w:br/>
        <w:t xml:space="preserve">sua </w:t>
      </w:r>
      <w:r>
        <w:rPr>
          <w:lang w:val="pt-PT" w:eastAsia="pt-PT" w:bidi="pt-PT"/>
        </w:rPr>
        <w:t xml:space="preserve">interposição, </w:t>
      </w:r>
      <w:r>
        <w:t>pela autoridade competente do Clube.</w:t>
      </w:r>
    </w:p>
    <w:p w:rsidR="007E103D" w:rsidRDefault="00501CC2">
      <w:pPr>
        <w:pStyle w:val="Bodytext10"/>
        <w:framePr w:w="9302" w:h="3060" w:hRule="exact" w:wrap="none" w:vAnchor="page" w:hAnchor="page" w:x="1380" w:y="11034"/>
        <w:shd w:val="clear" w:color="auto" w:fill="auto"/>
        <w:spacing w:after="220" w:line="269" w:lineRule="auto"/>
        <w:ind w:left="1100" w:right="340" w:hanging="320"/>
        <w:jc w:val="both"/>
      </w:pPr>
      <w:r>
        <w:t>• Decairá o direito de interpor recurso o participante do</w:t>
      </w:r>
      <w:r>
        <w:t xml:space="preserve"> processo de aquisição que nao</w:t>
      </w:r>
      <w:r>
        <w:br/>
        <w:t>se fizer legalmente representada durante a (s) sessão (es).</w:t>
      </w:r>
    </w:p>
    <w:p w:rsidR="007E103D" w:rsidRDefault="00501CC2">
      <w:pPr>
        <w:pStyle w:val="Bodytext10"/>
        <w:framePr w:w="9302" w:h="3060" w:hRule="exact" w:wrap="none" w:vAnchor="page" w:hAnchor="page" w:x="1380" w:y="11034"/>
        <w:shd w:val="clear" w:color="auto" w:fill="auto"/>
        <w:spacing w:after="220"/>
        <w:ind w:left="380" w:firstLine="740"/>
        <w:jc w:val="both"/>
      </w:pPr>
      <w:r>
        <w:t>O recurso deve ser apresentado dentro do prazo legal de 02 (dois) dias úteis da</w:t>
      </w:r>
      <w:r>
        <w:br/>
        <w:t xml:space="preserve">divulgação do resultado, por escrito em papel timbrado da empresa sem </w:t>
      </w:r>
      <w:r>
        <w:rPr>
          <w:lang w:val="pt-PT" w:eastAsia="pt-PT" w:bidi="pt-PT"/>
        </w:rPr>
        <w:t>rasuras,</w:t>
      </w:r>
      <w:r>
        <w:rPr>
          <w:lang w:val="pt-PT" w:eastAsia="pt-PT" w:bidi="pt-PT"/>
        </w:rPr>
        <w:br/>
      </w:r>
      <w:r>
        <w:t>fundamentado e assinado por representante legai, observados os prazos legais.</w:t>
      </w:r>
    </w:p>
    <w:p w:rsidR="007E103D" w:rsidRDefault="00501CC2">
      <w:pPr>
        <w:pStyle w:val="Heading210"/>
        <w:framePr w:w="9302" w:h="3060" w:hRule="exact" w:wrap="none" w:vAnchor="page" w:hAnchor="page" w:x="1380" w:y="11034"/>
        <w:shd w:val="clear" w:color="auto" w:fill="auto"/>
        <w:spacing w:line="269" w:lineRule="auto"/>
        <w:jc w:val="center"/>
      </w:pPr>
      <w:bookmarkStart w:id="13" w:name="bookmark13"/>
      <w:r>
        <w:t>A ADJUDICAÇÃO</w:t>
      </w:r>
      <w:bookmarkEnd w:id="13"/>
    </w:p>
    <w:p w:rsidR="007E103D" w:rsidRDefault="00501CC2">
      <w:pPr>
        <w:pStyle w:val="Bodytext10"/>
        <w:framePr w:w="9302" w:h="3060" w:hRule="exact" w:wrap="none" w:vAnchor="page" w:hAnchor="page" w:x="1380" w:y="11034"/>
        <w:shd w:val="clear" w:color="auto" w:fill="auto"/>
        <w:spacing w:after="220" w:line="276" w:lineRule="auto"/>
        <w:ind w:left="380" w:firstLine="740"/>
        <w:jc w:val="both"/>
      </w:pPr>
      <w:r>
        <w:t>A empresa que houver sido classificada em primeiro lugar, tendo apresentado menor</w:t>
      </w:r>
      <w:r>
        <w:br/>
        <w:t>valor, será adjudicada.</w:t>
      </w:r>
    </w:p>
    <w:p w:rsidR="007E103D" w:rsidRDefault="00501CC2">
      <w:pPr>
        <w:pStyle w:val="Bodytext10"/>
        <w:framePr w:w="9302" w:h="3060" w:hRule="exact" w:wrap="none" w:vAnchor="page" w:hAnchor="page" w:x="1380" w:y="11034"/>
        <w:shd w:val="clear" w:color="auto" w:fill="auto"/>
        <w:spacing w:after="0" w:line="269" w:lineRule="auto"/>
        <w:ind w:left="380" w:firstLine="740"/>
        <w:jc w:val="both"/>
      </w:pPr>
      <w:r>
        <w:t xml:space="preserve">O resultado será homologado via e-maii no prazo de até 07 </w:t>
      </w:r>
      <w:r>
        <w:t>(sete) dias úteis.</w:t>
      </w:r>
    </w:p>
    <w:p w:rsidR="007E103D" w:rsidRDefault="00501CC2">
      <w:pPr>
        <w:pStyle w:val="Bodytext10"/>
        <w:framePr w:w="1858" w:h="742" w:hRule="exact" w:wrap="none" w:vAnchor="page" w:hAnchor="page" w:x="1841" w:y="14281"/>
        <w:shd w:val="clear" w:color="auto" w:fill="auto"/>
        <w:spacing w:after="0"/>
        <w:ind w:firstLine="0"/>
        <w:jc w:val="right"/>
      </w:pPr>
      <w:r>
        <w:t>Ao vencedor</w:t>
      </w:r>
    </w:p>
    <w:p w:rsidR="007E103D" w:rsidRDefault="00501CC2">
      <w:pPr>
        <w:pStyle w:val="Bodytext10"/>
        <w:framePr w:w="1858" w:h="742" w:hRule="exact" w:wrap="none" w:vAnchor="page" w:hAnchor="page" w:x="1841" w:y="14281"/>
        <w:shd w:val="clear" w:color="auto" w:fill="auto"/>
        <w:spacing w:after="0"/>
        <w:ind w:firstLine="0"/>
        <w:jc w:val="both"/>
      </w:pPr>
      <w:r>
        <w:t>Edital nos termos da</w:t>
      </w:r>
      <w:r>
        <w:br/>
        <w:t>devolvê-lo assinado.</w:t>
      </w:r>
    </w:p>
    <w:p w:rsidR="007E103D" w:rsidRDefault="00501CC2">
      <w:pPr>
        <w:pStyle w:val="Bodytext10"/>
        <w:framePr w:wrap="none" w:vAnchor="page" w:hAnchor="page" w:x="3807" w:y="14267"/>
        <w:shd w:val="clear" w:color="auto" w:fill="auto"/>
        <w:spacing w:after="0" w:line="240" w:lineRule="auto"/>
        <w:ind w:firstLine="0"/>
      </w:pPr>
      <w:r>
        <w:t>será enviado contrato especifico visando</w:t>
      </w:r>
    </w:p>
    <w:p w:rsidR="007E103D" w:rsidRDefault="00501CC2">
      <w:pPr>
        <w:pStyle w:val="Heading110"/>
        <w:framePr w:w="101" w:h="115" w:hRule="exact" w:wrap="none" w:vAnchor="page" w:hAnchor="page" w:x="7680" w:y="14353"/>
        <w:shd w:val="clear" w:color="auto" w:fill="auto"/>
        <w:textDirection w:val="btLr"/>
      </w:pPr>
      <w:bookmarkStart w:id="14" w:name="bookmark14"/>
      <w:r>
        <w:t>fi)</w:t>
      </w:r>
      <w:bookmarkEnd w:id="14"/>
    </w:p>
    <w:p w:rsidR="007E103D" w:rsidRDefault="00501CC2">
      <w:pPr>
        <w:pStyle w:val="Bodytext10"/>
        <w:framePr w:wrap="none" w:vAnchor="page" w:hAnchor="page" w:x="3742" w:y="14548"/>
        <w:shd w:val="clear" w:color="auto" w:fill="auto"/>
        <w:spacing w:after="0" w:line="240" w:lineRule="auto"/>
        <w:ind w:firstLine="0"/>
      </w:pPr>
      <w:r>
        <w:t>minuta do contrato, Anexo X e o mesmo tera</w:t>
      </w:r>
    </w:p>
    <w:p w:rsidR="007E103D" w:rsidRDefault="00501CC2">
      <w:pPr>
        <w:pStyle w:val="Bodytext10"/>
        <w:framePr w:w="2484" w:h="518" w:hRule="exact" w:wrap="none" w:vAnchor="page" w:hAnchor="page" w:x="7795" w:y="14260"/>
        <w:shd w:val="clear" w:color="auto" w:fill="auto"/>
        <w:spacing w:after="0" w:line="262" w:lineRule="auto"/>
        <w:ind w:firstLine="0"/>
        <w:jc w:val="right"/>
      </w:pPr>
      <w:r>
        <w:t>execução do objeto deste</w:t>
      </w:r>
      <w:r>
        <w:br/>
        <w:t>0 prazo de 7 dias úteis para</w:t>
      </w:r>
    </w:p>
    <w:p w:rsidR="007E103D" w:rsidRDefault="007E103D">
      <w:pPr>
        <w:spacing w:line="1" w:lineRule="exact"/>
        <w:sectPr w:rsidR="007E103D">
          <w:pgSz w:w="11900" w:h="16840"/>
          <w:pgMar w:top="778" w:right="360" w:bottom="360" w:left="360" w:header="0" w:footer="3" w:gutter="0"/>
          <w:cols w:space="720"/>
          <w:noEndnote/>
          <w:docGrid w:linePitch="360"/>
        </w:sectPr>
      </w:pPr>
    </w:p>
    <w:p w:rsidR="007E103D" w:rsidRDefault="007E103D">
      <w:pPr>
        <w:spacing w:line="1" w:lineRule="exact"/>
      </w:pPr>
    </w:p>
    <w:p w:rsidR="007E103D" w:rsidRDefault="00501CC2">
      <w:pPr>
        <w:pStyle w:val="Headerorfooter10"/>
        <w:framePr w:w="2858" w:h="958" w:hRule="exact" w:wrap="none" w:vAnchor="page" w:hAnchor="page" w:x="3403" w:y="839"/>
        <w:shd w:val="clear" w:color="auto" w:fill="auto"/>
        <w:rPr>
          <w:sz w:val="46"/>
          <w:szCs w:val="46"/>
        </w:rPr>
      </w:pPr>
      <w:r>
        <w:rPr>
          <w:b/>
          <w:bCs/>
          <w:sz w:val="46"/>
          <w:szCs w:val="46"/>
          <w:lang w:val="pt-PT" w:eastAsia="pt-PT" w:bidi="pt-PT"/>
        </w:rPr>
        <w:t>MACKENZIE</w:t>
      </w:r>
    </w:p>
    <w:p w:rsidR="007E103D" w:rsidRDefault="00501CC2">
      <w:pPr>
        <w:pStyle w:val="Headerorfooter10"/>
        <w:framePr w:w="2858" w:h="958" w:hRule="exact" w:wrap="none" w:vAnchor="page" w:hAnchor="page" w:x="3403" w:y="839"/>
        <w:shd w:val="clear" w:color="auto" w:fill="auto"/>
      </w:pPr>
      <w:r>
        <w:t xml:space="preserve">ESPORTE </w:t>
      </w:r>
      <w:r>
        <w:t>CLUBE</w:t>
      </w:r>
    </w:p>
    <w:p w:rsidR="007E103D" w:rsidRDefault="00501CC2">
      <w:pPr>
        <w:pStyle w:val="Bodytext10"/>
        <w:framePr w:w="8525" w:h="12967" w:hRule="exact" w:wrap="none" w:vAnchor="page" w:hAnchor="page" w:x="1769" w:y="2444"/>
        <w:shd w:val="clear" w:color="auto" w:fill="auto"/>
        <w:spacing w:after="220"/>
        <w:ind w:firstLine="740"/>
        <w:jc w:val="both"/>
      </w:pPr>
      <w:r>
        <w:t>Não assinar tal contrato implica no descumprimento total das obrigações assumidas,</w:t>
      </w:r>
      <w:r>
        <w:br/>
        <w:t>sujeitando-se as penalidades previstas neste Edital. Caso o documento não seja assinado</w:t>
      </w:r>
      <w:r>
        <w:br/>
        <w:t>dentro do prazo o processo de compra poderá ser revogado.</w:t>
      </w:r>
    </w:p>
    <w:p w:rsidR="007E103D" w:rsidRDefault="00501CC2">
      <w:pPr>
        <w:pStyle w:val="Heading210"/>
        <w:framePr w:w="8525" w:h="12967" w:hRule="exact" w:wrap="none" w:vAnchor="page" w:hAnchor="page" w:x="1769" w:y="2444"/>
        <w:shd w:val="clear" w:color="auto" w:fill="auto"/>
        <w:jc w:val="center"/>
      </w:pPr>
      <w:bookmarkStart w:id="15" w:name="bookmark15"/>
      <w:r>
        <w:t>ENTREGA</w:t>
      </w:r>
      <w:bookmarkEnd w:id="15"/>
    </w:p>
    <w:p w:rsidR="007E103D" w:rsidRDefault="00501CC2">
      <w:pPr>
        <w:pStyle w:val="Bodytext10"/>
        <w:framePr w:w="8525" w:h="12967" w:hRule="exact" w:wrap="none" w:vAnchor="page" w:hAnchor="page" w:x="1769" w:y="2444"/>
        <w:shd w:val="clear" w:color="auto" w:fill="auto"/>
        <w:spacing w:after="220"/>
        <w:ind w:firstLine="740"/>
        <w:jc w:val="both"/>
      </w:pPr>
      <w:r>
        <w:t xml:space="preserve">Apesar do </w:t>
      </w:r>
      <w:r>
        <w:t>prazo de entrega ser informado pelas empresas no orçamento, o Mackenzie</w:t>
      </w:r>
      <w:r>
        <w:br/>
        <w:t xml:space="preserve">Esporte Clube estabelece o prazo máximo de entrega de </w:t>
      </w:r>
      <w:r>
        <w:rPr>
          <w:b/>
          <w:bCs/>
        </w:rPr>
        <w:t>20 (vinte) dias úteis.</w:t>
      </w:r>
    </w:p>
    <w:p w:rsidR="007E103D" w:rsidRDefault="00501CC2">
      <w:pPr>
        <w:pStyle w:val="Bodytext10"/>
        <w:framePr w:w="8525" w:h="12967" w:hRule="exact" w:wrap="none" w:vAnchor="page" w:hAnchor="page" w:x="1769" w:y="2444"/>
        <w:shd w:val="clear" w:color="auto" w:fill="auto"/>
        <w:spacing w:after="220"/>
        <w:ind w:firstLine="740"/>
        <w:jc w:val="both"/>
      </w:pPr>
      <w:r>
        <w:t>Os itens deverão ser entregues conforme objeto desse Edital, atendendo às suas</w:t>
      </w:r>
      <w:r>
        <w:br/>
        <w:t>especificações.</w:t>
      </w:r>
    </w:p>
    <w:p w:rsidR="007E103D" w:rsidRDefault="00501CC2">
      <w:pPr>
        <w:pStyle w:val="Bodytext10"/>
        <w:framePr w:w="8525" w:h="12967" w:hRule="exact" w:wrap="none" w:vAnchor="page" w:hAnchor="page" w:x="1769" w:y="2444"/>
        <w:shd w:val="clear" w:color="auto" w:fill="auto"/>
        <w:spacing w:after="220"/>
        <w:ind w:firstLine="740"/>
        <w:jc w:val="both"/>
      </w:pPr>
      <w:r>
        <w:t>No caso da e</w:t>
      </w:r>
      <w:r>
        <w:t>ntrega não atender ao objeto adquirido, haverá o prazo de 7 (sete) dias</w:t>
      </w:r>
      <w:r>
        <w:br/>
        <w:t xml:space="preserve">úteis para entregar novamente o mesmo, sem qualquer </w:t>
      </w:r>
      <w:r>
        <w:rPr>
          <w:lang w:val="pt-PT" w:eastAsia="pt-PT" w:bidi="pt-PT"/>
        </w:rPr>
        <w:t xml:space="preserve">ónus </w:t>
      </w:r>
      <w:r>
        <w:t>à contratante.</w:t>
      </w:r>
    </w:p>
    <w:p w:rsidR="007E103D" w:rsidRDefault="00501CC2">
      <w:pPr>
        <w:pStyle w:val="Bodytext10"/>
        <w:framePr w:w="8525" w:h="12967" w:hRule="exact" w:wrap="none" w:vAnchor="page" w:hAnchor="page" w:x="1769" w:y="2444"/>
        <w:shd w:val="clear" w:color="auto" w:fill="auto"/>
        <w:spacing w:after="220" w:line="257" w:lineRule="auto"/>
        <w:ind w:firstLine="740"/>
        <w:jc w:val="both"/>
      </w:pPr>
      <w:r>
        <w:t>Será fixado por esta entidade um Período Adicional de Entrega de até 10 (dez) dias</w:t>
      </w:r>
      <w:r>
        <w:br/>
        <w:t>corridos, a partir da data li</w:t>
      </w:r>
      <w:r>
        <w:t>mite de entrega, com incidência de multa de 1% (um por cento) ao</w:t>
      </w:r>
      <w:r>
        <w:br/>
        <w:t>dia sobre o valor total contratado. Não havendo a concretização da entrega do produto após o</w:t>
      </w:r>
      <w:r>
        <w:br/>
        <w:t>Período Adicional de Entrega, será imputada a multa de 30% (trinta por cento) sobre o valor</w:t>
      </w:r>
      <w:r>
        <w:br/>
        <w:t>contra</w:t>
      </w:r>
      <w:r>
        <w:t>tado e o contrato será resolvido de pleno direito, sem necessidade de notificação judicial</w:t>
      </w:r>
      <w:r>
        <w:br/>
        <w:t>ou extrajudicial.</w:t>
      </w:r>
    </w:p>
    <w:p w:rsidR="007E103D" w:rsidRDefault="00501CC2">
      <w:pPr>
        <w:pStyle w:val="Bodytext10"/>
        <w:framePr w:w="8525" w:h="12967" w:hRule="exact" w:wrap="none" w:vAnchor="page" w:hAnchor="page" w:x="1769" w:y="2444"/>
        <w:shd w:val="clear" w:color="auto" w:fill="auto"/>
        <w:spacing w:after="220" w:line="240" w:lineRule="auto"/>
        <w:ind w:firstLine="740"/>
        <w:jc w:val="both"/>
      </w:pPr>
      <w:r>
        <w:t>É vedado a empresa vencedora transferir suas obrigações a terceiros, no todo ou em</w:t>
      </w:r>
      <w:r>
        <w:br/>
        <w:t>parte.</w:t>
      </w:r>
    </w:p>
    <w:p w:rsidR="007E103D" w:rsidRDefault="00501CC2">
      <w:pPr>
        <w:pStyle w:val="Bodytext10"/>
        <w:framePr w:w="8525" w:h="12967" w:hRule="exact" w:wrap="none" w:vAnchor="page" w:hAnchor="page" w:x="1769" w:y="2444"/>
        <w:shd w:val="clear" w:color="auto" w:fill="auto"/>
        <w:spacing w:after="220" w:line="262" w:lineRule="auto"/>
        <w:ind w:firstLine="740"/>
        <w:jc w:val="both"/>
      </w:pPr>
      <w:r>
        <w:t xml:space="preserve">A entrega dos materiais será no endereço Rua Benvinda de </w:t>
      </w:r>
      <w:r>
        <w:t>Carvalho, final. Bairro</w:t>
      </w:r>
      <w:r>
        <w:br/>
        <w:t>Santo Antônio.</w:t>
      </w:r>
    </w:p>
    <w:p w:rsidR="007E103D" w:rsidRDefault="00501CC2">
      <w:pPr>
        <w:pStyle w:val="Heading210"/>
        <w:framePr w:w="8525" w:h="12967" w:hRule="exact" w:wrap="none" w:vAnchor="page" w:hAnchor="page" w:x="1769" w:y="2444"/>
        <w:shd w:val="clear" w:color="auto" w:fill="auto"/>
        <w:jc w:val="center"/>
      </w:pPr>
      <w:bookmarkStart w:id="16" w:name="bookmark16"/>
      <w:r>
        <w:t>PAGAMENTO</w:t>
      </w:r>
      <w:bookmarkEnd w:id="16"/>
    </w:p>
    <w:p w:rsidR="007E103D" w:rsidRDefault="00501CC2">
      <w:pPr>
        <w:pStyle w:val="Bodytext10"/>
        <w:framePr w:w="8525" w:h="12967" w:hRule="exact" w:wrap="none" w:vAnchor="page" w:hAnchor="page" w:x="1769" w:y="2444"/>
        <w:shd w:val="clear" w:color="auto" w:fill="auto"/>
        <w:spacing w:after="220"/>
        <w:ind w:firstLine="740"/>
        <w:jc w:val="both"/>
      </w:pPr>
      <w:r>
        <w:t>O pagamento terá vencimento após 10 dias úteis, a contar da data de entrega do</w:t>
      </w:r>
      <w:r>
        <w:br/>
        <w:t>produto e aceite do material, após apresentação da Nota Fiscal.</w:t>
      </w:r>
    </w:p>
    <w:p w:rsidR="007E103D" w:rsidRDefault="00501CC2">
      <w:pPr>
        <w:pStyle w:val="Heading210"/>
        <w:framePr w:w="8525" w:h="12967" w:hRule="exact" w:wrap="none" w:vAnchor="page" w:hAnchor="page" w:x="1769" w:y="2444"/>
        <w:shd w:val="clear" w:color="auto" w:fill="auto"/>
        <w:jc w:val="center"/>
      </w:pPr>
      <w:bookmarkStart w:id="17" w:name="bookmark17"/>
      <w:r>
        <w:t>PENALIDADES</w:t>
      </w:r>
      <w:bookmarkEnd w:id="17"/>
    </w:p>
    <w:p w:rsidR="007E103D" w:rsidRDefault="00501CC2">
      <w:pPr>
        <w:pStyle w:val="Bodytext10"/>
        <w:framePr w:w="8525" w:h="12967" w:hRule="exact" w:wrap="none" w:vAnchor="page" w:hAnchor="page" w:x="1769" w:y="2444"/>
        <w:shd w:val="clear" w:color="auto" w:fill="auto"/>
        <w:spacing w:after="220" w:line="257" w:lineRule="auto"/>
        <w:ind w:firstLine="740"/>
        <w:jc w:val="both"/>
      </w:pPr>
      <w:r>
        <w:t>O não cumprimento das condições técnicas, comerciais</w:t>
      </w:r>
      <w:r>
        <w:t xml:space="preserve"> ou jurídicas estabelecidas nos</w:t>
      </w:r>
      <w:r>
        <w:br/>
        <w:t>instrumentos convocatório e contratual caracterizará o descumprimento das obrigações</w:t>
      </w:r>
      <w:r>
        <w:br/>
        <w:t>assumidas e poderá acarretar ao participante as seguintes penalidades, previstas no</w:t>
      </w:r>
      <w:r>
        <w:br/>
        <w:t>instrumento convocatório:</w:t>
      </w:r>
    </w:p>
    <w:p w:rsidR="007E103D" w:rsidRDefault="00501CC2">
      <w:pPr>
        <w:pStyle w:val="Bodytext10"/>
        <w:framePr w:w="8525" w:h="12967" w:hRule="exact" w:wrap="none" w:vAnchor="page" w:hAnchor="page" w:x="1769" w:y="2444"/>
        <w:numPr>
          <w:ilvl w:val="0"/>
          <w:numId w:val="8"/>
        </w:numPr>
        <w:shd w:val="clear" w:color="auto" w:fill="auto"/>
        <w:tabs>
          <w:tab w:val="left" w:pos="902"/>
        </w:tabs>
        <w:spacing w:after="0" w:line="240" w:lineRule="auto"/>
        <w:ind w:firstLine="740"/>
        <w:jc w:val="both"/>
      </w:pPr>
      <w:r>
        <w:t>- advertência:</w:t>
      </w:r>
    </w:p>
    <w:p w:rsidR="007E103D" w:rsidRDefault="00501CC2">
      <w:pPr>
        <w:pStyle w:val="Bodytext10"/>
        <w:framePr w:w="8525" w:h="12967" w:hRule="exact" w:wrap="none" w:vAnchor="page" w:hAnchor="page" w:x="1769" w:y="2444"/>
        <w:numPr>
          <w:ilvl w:val="0"/>
          <w:numId w:val="8"/>
        </w:numPr>
        <w:shd w:val="clear" w:color="auto" w:fill="auto"/>
        <w:tabs>
          <w:tab w:val="left" w:pos="959"/>
        </w:tabs>
        <w:spacing w:after="0" w:line="240" w:lineRule="auto"/>
        <w:ind w:firstLine="740"/>
        <w:jc w:val="both"/>
      </w:pPr>
      <w:r>
        <w:t>- multa;</w:t>
      </w:r>
    </w:p>
    <w:p w:rsidR="007E103D" w:rsidRDefault="00501CC2">
      <w:pPr>
        <w:pStyle w:val="Bodytext10"/>
        <w:framePr w:w="8525" w:h="12967" w:hRule="exact" w:wrap="none" w:vAnchor="page" w:hAnchor="page" w:x="1769" w:y="2444"/>
        <w:shd w:val="clear" w:color="auto" w:fill="auto"/>
        <w:spacing w:after="220" w:line="240" w:lineRule="auto"/>
        <w:ind w:left="700" w:firstLine="40"/>
        <w:jc w:val="both"/>
      </w:pPr>
      <w:r>
        <w:t>lil -</w:t>
      </w:r>
      <w:r>
        <w:t xml:space="preserve"> suspensão temporária para participar dos processos seletivos da CBC e do</w:t>
      </w:r>
      <w:r>
        <w:br/>
        <w:t>Mackenzie Esporte Clube, por consequência, de contratar com a mesma, pelo prazo</w:t>
      </w:r>
      <w:r>
        <w:br/>
        <w:t>mínimo de 6 (seis) meses e máximo de 24 (vinte e quatro) meses, nas condições</w:t>
      </w:r>
      <w:r>
        <w:br/>
        <w:t>estabelecidas no instrum</w:t>
      </w:r>
      <w:r>
        <w:t>ento convocatório.</w:t>
      </w:r>
    </w:p>
    <w:p w:rsidR="007E103D" w:rsidRDefault="00501CC2">
      <w:pPr>
        <w:pStyle w:val="Bodytext10"/>
        <w:framePr w:w="8525" w:h="12967" w:hRule="exact" w:wrap="none" w:vAnchor="page" w:hAnchor="page" w:x="1769" w:y="2444"/>
        <w:shd w:val="clear" w:color="auto" w:fill="auto"/>
        <w:spacing w:after="220" w:line="276" w:lineRule="auto"/>
        <w:ind w:firstLine="740"/>
        <w:jc w:val="both"/>
      </w:pPr>
      <w:r>
        <w:t>Parágrafo único. As penas previstas nos incisos I, II e III deste artigo poderão ser</w:t>
      </w:r>
      <w:r>
        <w:br/>
        <w:t>aplicadas cumulativamente ou não, sem prejuízo da rescisão do ajuste por ato unilateral da</w:t>
      </w:r>
      <w:r>
        <w:br/>
        <w:t>CBC e do Mackenzie Esporte Clube.</w:t>
      </w:r>
    </w:p>
    <w:p w:rsidR="007E103D" w:rsidRDefault="00501CC2">
      <w:pPr>
        <w:pStyle w:val="Bodytext10"/>
        <w:framePr w:w="8525" w:h="12967" w:hRule="exact" w:wrap="none" w:vAnchor="page" w:hAnchor="page" w:x="1769" w:y="2444"/>
        <w:shd w:val="clear" w:color="auto" w:fill="auto"/>
        <w:spacing w:after="0" w:line="240" w:lineRule="auto"/>
        <w:ind w:firstLine="740"/>
        <w:jc w:val="both"/>
      </w:pPr>
      <w:r>
        <w:t xml:space="preserve">Caso haja recusa do </w:t>
      </w:r>
      <w:r>
        <w:t>material ou do serviço, a contratada deverá, dentro do prazo</w:t>
      </w:r>
      <w:r>
        <w:br/>
        <w:t>originalmente contratado, reparar, corrigir ou remover às suas custas, no todo ou em parte, o</w:t>
      </w:r>
      <w:r>
        <w:br/>
        <w:t>objeto viciado ou com defeitos ou incorreções na execução, sob pena de restar caracterizada a</w:t>
      </w:r>
      <w:r>
        <w:br/>
        <w:t>inexecu</w:t>
      </w:r>
      <w:r>
        <w:t>ção total ou parcial do objeto contratado, com a consequente aplicação das sanções</w:t>
      </w:r>
      <w:r>
        <w:br/>
        <w:t>previstas no artigo anterior.</w:t>
      </w:r>
    </w:p>
    <w:p w:rsidR="007E103D" w:rsidRDefault="007E103D">
      <w:pPr>
        <w:spacing w:line="1" w:lineRule="exact"/>
        <w:sectPr w:rsidR="007E103D">
          <w:pgSz w:w="11900" w:h="16840"/>
          <w:pgMar w:top="778" w:right="360" w:bottom="360" w:left="360" w:header="0" w:footer="3" w:gutter="0"/>
          <w:cols w:space="720"/>
          <w:noEndnote/>
          <w:docGrid w:linePitch="360"/>
        </w:sectPr>
      </w:pPr>
    </w:p>
    <w:p w:rsidR="007E103D" w:rsidRDefault="007E103D">
      <w:pPr>
        <w:spacing w:line="1" w:lineRule="exact"/>
      </w:pPr>
    </w:p>
    <w:p w:rsidR="007E103D" w:rsidRDefault="007E103D">
      <w:pPr>
        <w:framePr w:w="1116" w:h="1282" w:hRule="exact" w:wrap="none" w:vAnchor="page" w:hAnchor="page" w:x="1888" w:y="695"/>
        <w:textDirection w:val="btLr"/>
      </w:pPr>
    </w:p>
    <w:p w:rsidR="007E103D" w:rsidRDefault="00501CC2">
      <w:pPr>
        <w:pStyle w:val="Headerorfooter10"/>
        <w:framePr w:w="2794" w:h="972" w:hRule="exact" w:wrap="none" w:vAnchor="page" w:hAnchor="page" w:x="3479" w:y="839"/>
        <w:shd w:val="clear" w:color="auto" w:fill="auto"/>
        <w:rPr>
          <w:sz w:val="46"/>
          <w:szCs w:val="46"/>
        </w:rPr>
      </w:pPr>
      <w:r>
        <w:rPr>
          <w:b/>
          <w:bCs/>
          <w:sz w:val="46"/>
          <w:szCs w:val="46"/>
        </w:rPr>
        <w:t>MACKENZIE</w:t>
      </w:r>
    </w:p>
    <w:p w:rsidR="007E103D" w:rsidRDefault="00501CC2">
      <w:pPr>
        <w:pStyle w:val="Headerorfooter10"/>
        <w:framePr w:w="2794" w:h="972" w:hRule="exact" w:wrap="none" w:vAnchor="page" w:hAnchor="page" w:x="3479" w:y="839"/>
        <w:shd w:val="clear" w:color="auto" w:fill="auto"/>
      </w:pPr>
      <w:r>
        <w:t>ESPORTE CLUBE</w:t>
      </w:r>
    </w:p>
    <w:p w:rsidR="007E103D" w:rsidRDefault="00501CC2">
      <w:pPr>
        <w:pStyle w:val="Bodytext10"/>
        <w:framePr w:w="8489" w:h="4421" w:hRule="exact" w:wrap="none" w:vAnchor="page" w:hAnchor="page" w:x="1787" w:y="2682"/>
        <w:shd w:val="clear" w:color="auto" w:fill="auto"/>
        <w:spacing w:after="220"/>
        <w:ind w:firstLine="740"/>
        <w:jc w:val="both"/>
      </w:pPr>
      <w:r>
        <w:t>A pena de multa pela inexecução total ou parcial do ajuste celebrado com a CBC e com</w:t>
      </w:r>
      <w:r>
        <w:br/>
        <w:t xml:space="preserve">o </w:t>
      </w:r>
      <w:r>
        <w:t>Mackenzie Esporte Clube será calculada em até 50% {cinqüenta por cento) sobre o valor</w:t>
      </w:r>
      <w:r>
        <w:br/>
        <w:t>total do ajuste atualizado ou sobre o valor correspondente à obrigação não cumprida,</w:t>
      </w:r>
      <w:r>
        <w:br/>
        <w:t>excetuando-se aquelas de grande vulto ou com repercussões significativas, hipótese em</w:t>
      </w:r>
      <w:r>
        <w:t xml:space="preserve"> que a</w:t>
      </w:r>
      <w:r>
        <w:br/>
        <w:t>graduação da multa deverá estar prevista no instrumento convocatório e no competente</w:t>
      </w:r>
      <w:r>
        <w:br/>
        <w:t>instrumento de contrato, sendo esta devidamente justificada.</w:t>
      </w:r>
    </w:p>
    <w:p w:rsidR="007E103D" w:rsidRDefault="00501CC2">
      <w:pPr>
        <w:pStyle w:val="Bodytext10"/>
        <w:framePr w:w="8489" w:h="4421" w:hRule="exact" w:wrap="none" w:vAnchor="page" w:hAnchor="page" w:x="1787" w:y="2682"/>
        <w:shd w:val="clear" w:color="auto" w:fill="auto"/>
        <w:spacing w:after="220"/>
        <w:ind w:firstLine="740"/>
        <w:jc w:val="both"/>
      </w:pPr>
      <w:r>
        <w:t>A notificação para aplicação das penalidades, relativas à inexecução total ou parcial</w:t>
      </w:r>
      <w:r>
        <w:br/>
        <w:t>previstas neste C</w:t>
      </w:r>
      <w:r>
        <w:t>apítulo, será efetuada através de comunicação encaminhada via e-mait à</w:t>
      </w:r>
      <w:r>
        <w:br/>
        <w:t>contratada, onde deverá ser assegurado o direito à defesa prévia, respeitando-se o prazo de 5</w:t>
      </w:r>
      <w:r>
        <w:br/>
        <w:t>(cinco) dias úteis.</w:t>
      </w:r>
    </w:p>
    <w:p w:rsidR="007E103D" w:rsidRDefault="00501CC2">
      <w:pPr>
        <w:pStyle w:val="Heading210"/>
        <w:framePr w:w="8489" w:h="4421" w:hRule="exact" w:wrap="none" w:vAnchor="page" w:hAnchor="page" w:x="1787" w:y="2682"/>
        <w:shd w:val="clear" w:color="auto" w:fill="auto"/>
        <w:jc w:val="center"/>
      </w:pPr>
      <w:bookmarkStart w:id="18" w:name="bookmark18"/>
      <w:r>
        <w:t>DISPOSIÇÕES GERAIS</w:t>
      </w:r>
      <w:bookmarkEnd w:id="18"/>
    </w:p>
    <w:p w:rsidR="007E103D" w:rsidRDefault="00501CC2">
      <w:pPr>
        <w:pStyle w:val="Bodytext10"/>
        <w:framePr w:w="8489" w:h="4421" w:hRule="exact" w:wrap="none" w:vAnchor="page" w:hAnchor="page" w:x="1787" w:y="2682"/>
        <w:shd w:val="clear" w:color="auto" w:fill="auto"/>
        <w:spacing w:after="220"/>
        <w:ind w:firstLine="740"/>
        <w:jc w:val="both"/>
      </w:pPr>
      <w:r>
        <w:t>O Mackenzie Esporte Clube determina que a qualquer t</w:t>
      </w:r>
      <w:r>
        <w:t>empo e a seu exclusivo critério,</w:t>
      </w:r>
      <w:r>
        <w:br/>
        <w:t>por despacho motivado, adiar, desistir ou revogar o presente Processo de Compras.</w:t>
      </w:r>
    </w:p>
    <w:p w:rsidR="007E103D" w:rsidRDefault="00501CC2">
      <w:pPr>
        <w:pStyle w:val="Bodytext10"/>
        <w:framePr w:w="8489" w:h="4421" w:hRule="exact" w:wrap="none" w:vAnchor="page" w:hAnchor="page" w:x="1787" w:y="2682"/>
        <w:shd w:val="clear" w:color="auto" w:fill="auto"/>
        <w:spacing w:after="0"/>
        <w:ind w:firstLine="740"/>
        <w:jc w:val="both"/>
      </w:pPr>
      <w:r>
        <w:t>Quaisquer informações adicionais podem ser obtidas através do e-mail</w:t>
      </w:r>
      <w:r>
        <w:br/>
      </w:r>
      <w:r>
        <w:rPr>
          <w:u w:val="single"/>
        </w:rPr>
        <w:t>projetofo-mackenziehh.com.hr</w:t>
      </w:r>
      <w:r>
        <w:t xml:space="preserve"> OU pelo telefone (31) 8658 6108 - Marilene.</w:t>
      </w:r>
    </w:p>
    <w:p w:rsidR="007E103D" w:rsidRDefault="00501CC2">
      <w:pPr>
        <w:pStyle w:val="Bodytext10"/>
        <w:framePr w:wrap="none" w:vAnchor="page" w:hAnchor="page" w:x="1787" w:y="7981"/>
        <w:shd w:val="clear" w:color="auto" w:fill="auto"/>
        <w:spacing w:after="0" w:line="240" w:lineRule="auto"/>
        <w:ind w:firstLine="0"/>
      </w:pPr>
      <w:r>
        <w:t>Belo Horizonte, 25 de Maio de 2015.</w:t>
      </w:r>
    </w:p>
    <w:p w:rsidR="007E103D" w:rsidRDefault="007E103D">
      <w:pPr>
        <w:framePr w:wrap="none" w:vAnchor="page" w:hAnchor="page" w:x="3537" w:y="9270"/>
      </w:pPr>
    </w:p>
    <w:p w:rsidR="007E103D" w:rsidRDefault="007E103D">
      <w:pPr>
        <w:framePr w:wrap="none" w:vAnchor="page" w:hAnchor="page" w:x="1377" w:y="10739"/>
        <w:rPr>
          <w:sz w:val="2"/>
          <w:szCs w:val="2"/>
        </w:rPr>
      </w:pPr>
      <w:bookmarkStart w:id="19" w:name="_GoBack"/>
      <w:bookmarkEnd w:id="19"/>
    </w:p>
    <w:p w:rsidR="007E103D" w:rsidRDefault="007E103D">
      <w:pPr>
        <w:spacing w:line="1" w:lineRule="exact"/>
        <w:sectPr w:rsidR="007E103D">
          <w:pgSz w:w="11900" w:h="16840"/>
          <w:pgMar w:top="778" w:right="360" w:bottom="360" w:left="360" w:header="0" w:footer="3" w:gutter="0"/>
          <w:cols w:space="720"/>
          <w:noEndnote/>
          <w:docGrid w:linePitch="360"/>
        </w:sectPr>
      </w:pPr>
    </w:p>
    <w:p w:rsidR="007E103D" w:rsidRDefault="007E103D">
      <w:pPr>
        <w:spacing w:line="1" w:lineRule="exact"/>
      </w:pPr>
    </w:p>
    <w:p w:rsidR="007E103D" w:rsidRDefault="00501CC2">
      <w:pPr>
        <w:pStyle w:val="Headerorfooter10"/>
        <w:framePr w:w="2858" w:h="958" w:hRule="exact" w:wrap="none" w:vAnchor="page" w:hAnchor="page" w:x="3411" w:y="846"/>
        <w:shd w:val="clear" w:color="auto" w:fill="auto"/>
        <w:rPr>
          <w:sz w:val="46"/>
          <w:szCs w:val="46"/>
        </w:rPr>
      </w:pPr>
      <w:r>
        <w:rPr>
          <w:b/>
          <w:bCs/>
          <w:sz w:val="46"/>
          <w:szCs w:val="46"/>
        </w:rPr>
        <w:t>MACKENZIE</w:t>
      </w:r>
    </w:p>
    <w:p w:rsidR="007E103D" w:rsidRDefault="00501CC2">
      <w:pPr>
        <w:pStyle w:val="Headerorfooter10"/>
        <w:framePr w:w="2858" w:h="958" w:hRule="exact" w:wrap="none" w:vAnchor="page" w:hAnchor="page" w:x="3411" w:y="846"/>
        <w:shd w:val="clear" w:color="auto" w:fill="auto"/>
      </w:pPr>
      <w:r>
        <w:t>ESPORTE CLUBE</w:t>
      </w:r>
    </w:p>
    <w:p w:rsidR="007E103D" w:rsidRDefault="00501CC2">
      <w:pPr>
        <w:pStyle w:val="Bodytext10"/>
        <w:framePr w:w="9346" w:h="266" w:hRule="exact" w:wrap="none" w:vAnchor="page" w:hAnchor="page" w:x="1359" w:y="2423"/>
        <w:shd w:val="clear" w:color="auto" w:fill="auto"/>
        <w:spacing w:after="0" w:line="240" w:lineRule="auto"/>
        <w:ind w:firstLine="0"/>
        <w:jc w:val="center"/>
      </w:pPr>
      <w:r>
        <w:rPr>
          <w:b/>
          <w:bCs/>
        </w:rPr>
        <w:t xml:space="preserve">ANEXO </w:t>
      </w:r>
      <w:r>
        <w:rPr>
          <w:b/>
          <w:bCs/>
        </w:rPr>
        <w:t>I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50"/>
        <w:gridCol w:w="1908"/>
        <w:gridCol w:w="2729"/>
        <w:gridCol w:w="828"/>
        <w:gridCol w:w="878"/>
        <w:gridCol w:w="1008"/>
        <w:gridCol w:w="1145"/>
      </w:tblGrid>
      <w:tr w:rsidR="007E103D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9346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8D7D9"/>
            <w:vAlign w:val="bottom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left="60"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ESPECIFICAÇÃO DOS ITENS - LOTE 1</w:t>
            </w:r>
          </w:p>
        </w:tc>
      </w:tr>
      <w:tr w:rsidR="007E103D">
        <w:tblPrEx>
          <w:tblCellMar>
            <w:top w:w="0" w:type="dxa"/>
            <w:bottom w:w="0" w:type="dxa"/>
          </w:tblCellMar>
        </w:tblPrEx>
        <w:trPr>
          <w:trHeight w:hRule="exact" w:val="47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b/>
                <w:bCs/>
              </w:rPr>
              <w:t>N®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b/>
                <w:bCs/>
              </w:rPr>
              <w:t>Produto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b/>
                <w:bCs/>
              </w:rPr>
              <w:t>Especificação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b/>
                <w:bCs/>
                <w:lang w:val="pt-PT" w:eastAsia="pt-PT" w:bidi="pt-PT"/>
              </w:rPr>
              <w:t>Und.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b/>
                <w:bCs/>
              </w:rPr>
              <w:t>Qtd.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b/>
                <w:bCs/>
              </w:rPr>
              <w:t>Valor</w:t>
            </w:r>
          </w:p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b/>
                <w:bCs/>
              </w:rPr>
              <w:t>Unit.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b/>
                <w:bCs/>
              </w:rPr>
              <w:t>Valor</w:t>
            </w:r>
          </w:p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b/>
                <w:bCs/>
              </w:rPr>
              <w:t>Total</w:t>
            </w:r>
          </w:p>
        </w:tc>
      </w:tr>
      <w:tr w:rsidR="007E103D">
        <w:tblPrEx>
          <w:tblCellMar>
            <w:top w:w="0" w:type="dxa"/>
            <w:bottom w:w="0" w:type="dxa"/>
          </w:tblCellMar>
        </w:tblPrEx>
        <w:trPr>
          <w:trHeight w:hRule="exact" w:val="1058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01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Bolas de vôlei oficiaipró</w:t>
            </w:r>
          </w:p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7.0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Bola oficial de vôlei, matrizada, com</w:t>
            </w:r>
            <w:r>
              <w:rPr>
                <w:sz w:val="15"/>
                <w:szCs w:val="15"/>
              </w:rPr>
              <w:br/>
              <w:t xml:space="preserve">16 </w:t>
            </w:r>
            <w:r>
              <w:rPr>
                <w:sz w:val="15"/>
                <w:szCs w:val="15"/>
                <w:lang w:val="pt-PT" w:eastAsia="pt-PT" w:bidi="pt-PT"/>
              </w:rPr>
              <w:t xml:space="preserve">gomos, </w:t>
            </w:r>
            <w:r>
              <w:rPr>
                <w:sz w:val="15"/>
                <w:szCs w:val="15"/>
              </w:rPr>
              <w:t>confeccionada com</w:t>
            </w:r>
            <w:r>
              <w:rPr>
                <w:sz w:val="15"/>
                <w:szCs w:val="15"/>
              </w:rPr>
              <w:br/>
              <w:t>microfibra. Bola oficial aprovada pela</w:t>
            </w:r>
            <w:r>
              <w:rPr>
                <w:sz w:val="15"/>
                <w:szCs w:val="15"/>
              </w:rPr>
              <w:br/>
              <w:t xml:space="preserve">federação </w:t>
            </w:r>
            <w:r>
              <w:rPr>
                <w:sz w:val="15"/>
                <w:szCs w:val="15"/>
              </w:rPr>
              <w:t>internacional de voleibol</w:t>
            </w:r>
            <w:r>
              <w:rPr>
                <w:sz w:val="15"/>
                <w:szCs w:val="15"/>
              </w:rPr>
              <w:br/>
              <w:t>(fivb)- Tamanho: 65 - 67 cm de</w:t>
            </w:r>
            <w:r>
              <w:rPr>
                <w:sz w:val="15"/>
                <w:szCs w:val="15"/>
              </w:rPr>
              <w:br/>
              <w:t>diâmetro.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Unid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48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R$ 299,50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R$ 14.376,00</w:t>
            </w:r>
          </w:p>
        </w:tc>
      </w:tr>
      <w:tr w:rsidR="007E103D">
        <w:tblPrEx>
          <w:tblCellMar>
            <w:top w:w="0" w:type="dxa"/>
            <w:bottom w:w="0" w:type="dxa"/>
          </w:tblCellMar>
        </w:tblPrEx>
        <w:trPr>
          <w:trHeight w:hRule="exact" w:val="698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02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/>
              <w:ind w:firstLine="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Plinto </w:t>
            </w:r>
            <w:r>
              <w:rPr>
                <w:sz w:val="15"/>
                <w:szCs w:val="15"/>
                <w:lang w:val="pt-PT" w:eastAsia="pt-PT" w:bidi="pt-PT"/>
              </w:rPr>
              <w:t xml:space="preserve">piramidal </w:t>
            </w:r>
            <w:r>
              <w:rPr>
                <w:sz w:val="15"/>
                <w:szCs w:val="15"/>
              </w:rPr>
              <w:t>com 6</w:t>
            </w:r>
            <w:r>
              <w:rPr>
                <w:sz w:val="15"/>
                <w:szCs w:val="15"/>
              </w:rPr>
              <w:br/>
              <w:t>graduações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Retangular c/6 graduações em</w:t>
            </w:r>
            <w:r>
              <w:rPr>
                <w:sz w:val="15"/>
                <w:szCs w:val="15"/>
              </w:rPr>
              <w:br/>
              <w:t xml:space="preserve">madeira </w:t>
            </w:r>
            <w:r>
              <w:rPr>
                <w:sz w:val="15"/>
                <w:szCs w:val="15"/>
                <w:lang w:val="pt-PT" w:eastAsia="pt-PT" w:bidi="pt-PT"/>
              </w:rPr>
              <w:t xml:space="preserve">envernizada </w:t>
            </w:r>
            <w:r>
              <w:rPr>
                <w:sz w:val="15"/>
                <w:szCs w:val="15"/>
              </w:rPr>
              <w:t>na cor mogno</w:t>
            </w:r>
            <w:r>
              <w:rPr>
                <w:sz w:val="15"/>
                <w:szCs w:val="15"/>
              </w:rPr>
              <w:br/>
              <w:t>com estofamento de espuma,</w:t>
            </w:r>
            <w:r>
              <w:rPr>
                <w:sz w:val="15"/>
                <w:szCs w:val="15"/>
              </w:rPr>
              <w:br/>
              <w:t>material antiderrapante.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Unid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01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RS 1.624,50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R$1.624.50</w:t>
            </w:r>
          </w:p>
        </w:tc>
      </w:tr>
      <w:tr w:rsidR="007E103D">
        <w:tblPrEx>
          <w:tblCellMar>
            <w:top w:w="0" w:type="dxa"/>
            <w:bottom w:w="0" w:type="dxa"/>
          </w:tblCellMar>
        </w:tblPrEx>
        <w:trPr>
          <w:trHeight w:hRule="exact" w:val="346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03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Colchonete em courvin</w:t>
            </w:r>
          </w:p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100x60x3 cm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Em courvin náutico sintético.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Unid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R$ 28,30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R$ 566,00</w:t>
            </w:r>
          </w:p>
        </w:tc>
      </w:tr>
      <w:tr w:rsidR="007E103D">
        <w:tblPrEx>
          <w:tblCellMar>
            <w:top w:w="0" w:type="dxa"/>
            <w:bottom w:w="0" w:type="dxa"/>
          </w:tblCellMar>
        </w:tblPrEx>
        <w:trPr>
          <w:trHeight w:hRule="exact" w:val="878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04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Barra para levantamento</w:t>
            </w:r>
            <w:r>
              <w:rPr>
                <w:sz w:val="15"/>
                <w:szCs w:val="15"/>
              </w:rPr>
              <w:br/>
              <w:t>olímpico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Material: </w:t>
            </w:r>
            <w:r>
              <w:rPr>
                <w:sz w:val="15"/>
                <w:szCs w:val="15"/>
                <w:lang w:val="pt-PT" w:eastAsia="pt-PT" w:bidi="pt-PT"/>
              </w:rPr>
              <w:t xml:space="preserve">maciçacomposição: </w:t>
            </w:r>
            <w:r>
              <w:rPr>
                <w:sz w:val="15"/>
                <w:szCs w:val="15"/>
              </w:rPr>
              <w:t>em aço</w:t>
            </w:r>
            <w:r>
              <w:rPr>
                <w:sz w:val="15"/>
                <w:szCs w:val="15"/>
              </w:rPr>
              <w:br/>
              <w:t xml:space="preserve">carbono com </w:t>
            </w:r>
            <w:r>
              <w:rPr>
                <w:sz w:val="15"/>
                <w:szCs w:val="15"/>
                <w:lang w:val="pt-PT" w:eastAsia="pt-PT" w:bidi="pt-PT"/>
              </w:rPr>
              <w:t xml:space="preserve">banhode cromo </w:t>
            </w:r>
            <w:r>
              <w:rPr>
                <w:sz w:val="15"/>
                <w:szCs w:val="15"/>
              </w:rPr>
              <w:t>duro</w:t>
            </w:r>
            <w:r>
              <w:rPr>
                <w:sz w:val="15"/>
                <w:szCs w:val="15"/>
              </w:rPr>
              <w:br/>
              <w:t>(hard chrome) peso: 18 kg peso</w:t>
            </w:r>
            <w:r>
              <w:rPr>
                <w:sz w:val="15"/>
                <w:szCs w:val="15"/>
              </w:rPr>
              <w:br/>
            </w:r>
            <w:r>
              <w:rPr>
                <w:sz w:val="15"/>
                <w:szCs w:val="15"/>
              </w:rPr>
              <w:t>suportado: 315 kg Dimensões:</w:t>
            </w:r>
            <w:r>
              <w:rPr>
                <w:sz w:val="15"/>
                <w:szCs w:val="15"/>
              </w:rPr>
              <w:br/>
              <w:t>180x24x24 cm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Unid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05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R$ 239,00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R$ 1.195,00</w:t>
            </w:r>
          </w:p>
        </w:tc>
      </w:tr>
      <w:tr w:rsidR="007E103D">
        <w:tblPrEx>
          <w:tblCellMar>
            <w:top w:w="0" w:type="dxa"/>
            <w:bottom w:w="0" w:type="dxa"/>
          </w:tblCellMar>
        </w:tblPrEx>
        <w:trPr>
          <w:trHeight w:hRule="exact" w:val="878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05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Cinto de tração duplo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tabs>
                <w:tab w:val="left" w:pos="907"/>
                <w:tab w:val="left" w:pos="1886"/>
                <w:tab w:val="left" w:pos="2419"/>
              </w:tabs>
              <w:spacing w:after="0" w:line="230" w:lineRule="auto"/>
              <w:ind w:firstLine="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Conjunto</w:t>
            </w:r>
            <w:r>
              <w:rPr>
                <w:sz w:val="15"/>
                <w:szCs w:val="15"/>
              </w:rPr>
              <w:tab/>
              <w:t>composto</w:t>
            </w:r>
            <w:r>
              <w:rPr>
                <w:sz w:val="15"/>
                <w:szCs w:val="15"/>
              </w:rPr>
              <w:tab/>
              <w:t>por</w:t>
            </w:r>
            <w:r>
              <w:rPr>
                <w:sz w:val="15"/>
                <w:szCs w:val="15"/>
              </w:rPr>
              <w:tab/>
              <w:t>2</w:t>
            </w:r>
          </w:p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tabs>
                <w:tab w:val="left" w:pos="1757"/>
              </w:tabs>
              <w:spacing w:after="0" w:line="230" w:lineRule="auto"/>
              <w:ind w:firstLine="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cintosfduplos,</w:t>
            </w:r>
            <w:r>
              <w:rPr>
                <w:sz w:val="15"/>
                <w:szCs w:val="15"/>
              </w:rPr>
              <w:tab/>
              <w:t>reforçados)</w:t>
            </w:r>
          </w:p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tabs>
                <w:tab w:val="left" w:pos="1462"/>
                <w:tab w:val="left" w:pos="2102"/>
              </w:tabs>
              <w:spacing w:after="0" w:line="230" w:lineRule="auto"/>
              <w:ind w:firstLine="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confeccionados</w:t>
            </w:r>
            <w:r>
              <w:rPr>
                <w:sz w:val="15"/>
                <w:szCs w:val="15"/>
              </w:rPr>
              <w:tab/>
              <w:t>em</w:t>
            </w:r>
            <w:r>
              <w:rPr>
                <w:sz w:val="15"/>
                <w:szCs w:val="15"/>
              </w:rPr>
              <w:tab/>
              <w:t>e.v.a.,</w:t>
            </w:r>
          </w:p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30" w:lineRule="auto"/>
              <w:ind w:firstLine="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fechamento ajustàvel com velcro e 4</w:t>
            </w:r>
            <w:r>
              <w:rPr>
                <w:sz w:val="15"/>
                <w:szCs w:val="15"/>
              </w:rPr>
              <w:br/>
              <w:t>borrachas de látex de alta tensão.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Unid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03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R$</w:t>
            </w:r>
            <w:r>
              <w:rPr>
                <w:sz w:val="15"/>
                <w:szCs w:val="15"/>
              </w:rPr>
              <w:t xml:space="preserve"> 180,50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R$ 541,50</w:t>
            </w:r>
          </w:p>
        </w:tc>
      </w:tr>
      <w:tr w:rsidR="007E103D">
        <w:tblPrEx>
          <w:tblCellMar>
            <w:top w:w="0" w:type="dxa"/>
            <w:bottom w:w="0" w:type="dxa"/>
          </w:tblCellMar>
        </w:tblPrEx>
        <w:trPr>
          <w:trHeight w:hRule="exact" w:val="54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06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/>
              <w:ind w:firstLine="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Tiras para treinamento</w:t>
            </w:r>
            <w:r>
              <w:rPr>
                <w:sz w:val="15"/>
                <w:szCs w:val="15"/>
              </w:rPr>
              <w:br/>
              <w:t>suspenso em nylon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/>
              <w:ind w:firstLine="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Composição do material : nylon, pvc</w:t>
            </w:r>
            <w:r>
              <w:rPr>
                <w:sz w:val="15"/>
                <w:szCs w:val="15"/>
              </w:rPr>
              <w:br/>
              <w:t>e espuma; comprimento das tiras :</w:t>
            </w:r>
          </w:p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/>
              <w:ind w:firstLine="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1,50 m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Unid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05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R$ 247,00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RS 1,235,00</w:t>
            </w:r>
          </w:p>
        </w:tc>
      </w:tr>
      <w:tr w:rsidR="007E103D">
        <w:tblPrEx>
          <w:tblCellMar>
            <w:top w:w="0" w:type="dxa"/>
            <w:bottom w:w="0" w:type="dxa"/>
          </w:tblCellMar>
        </w:tblPrEx>
        <w:trPr>
          <w:trHeight w:hRule="exact" w:val="871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07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Obstáculo com ajuste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Largura: 170cm. Altura ajustàvel até</w:t>
            </w:r>
            <w:r>
              <w:rPr>
                <w:sz w:val="15"/>
                <w:szCs w:val="15"/>
              </w:rPr>
              <w:br/>
              <w:t xml:space="preserve">170cm, Altura ajustàvel </w:t>
            </w:r>
            <w:r>
              <w:rPr>
                <w:sz w:val="15"/>
                <w:szCs w:val="15"/>
              </w:rPr>
              <w:t>de até 170</w:t>
            </w:r>
            <w:r>
              <w:rPr>
                <w:sz w:val="15"/>
                <w:szCs w:val="15"/>
              </w:rPr>
              <w:br/>
              <w:t>cm (comprimento das barras).</w:t>
            </w:r>
          </w:p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Conjunto com 2 bases, 3 bastões e 2</w:t>
            </w:r>
            <w:r>
              <w:rPr>
                <w:sz w:val="15"/>
                <w:szCs w:val="15"/>
              </w:rPr>
              <w:br/>
            </w:r>
            <w:r>
              <w:rPr>
                <w:sz w:val="15"/>
                <w:szCs w:val="15"/>
                <w:lang w:val="pt-PT" w:eastAsia="pt-PT" w:bidi="pt-PT"/>
              </w:rPr>
              <w:t>presilhas.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Unid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RS 76,00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R$ 760,00</w:t>
            </w:r>
          </w:p>
        </w:tc>
      </w:tr>
      <w:tr w:rsidR="007E103D">
        <w:tblPrEx>
          <w:tblCellMar>
            <w:top w:w="0" w:type="dxa"/>
            <w:bottom w:w="0" w:type="dxa"/>
          </w:tblCellMar>
        </w:tblPrEx>
        <w:trPr>
          <w:trHeight w:hRule="exact" w:val="1404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08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/>
              <w:ind w:firstLine="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Tatame de eva com</w:t>
            </w:r>
            <w:r>
              <w:rPr>
                <w:sz w:val="15"/>
                <w:szCs w:val="15"/>
              </w:rPr>
              <w:br/>
              <w:t>encaixe 300 x 200 cm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tabs>
                <w:tab w:val="left" w:pos="1548"/>
              </w:tabs>
              <w:spacing w:after="0" w:line="240" w:lineRule="auto"/>
              <w:ind w:firstLine="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Tatames</w:t>
            </w:r>
            <w:r>
              <w:rPr>
                <w:sz w:val="15"/>
                <w:szCs w:val="15"/>
              </w:rPr>
              <w:tab/>
              <w:t>especialmente</w:t>
            </w:r>
          </w:p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desenvolvidos em e.v.a( etil vinil</w:t>
            </w:r>
            <w:r>
              <w:rPr>
                <w:sz w:val="15"/>
                <w:szCs w:val="15"/>
              </w:rPr>
              <w:br/>
              <w:t>acetato ). com composição extra do</w:t>
            </w:r>
            <w:r>
              <w:rPr>
                <w:sz w:val="15"/>
                <w:szCs w:val="15"/>
              </w:rPr>
              <w:br/>
            </w:r>
            <w:r>
              <w:rPr>
                <w:sz w:val="15"/>
                <w:szCs w:val="15"/>
              </w:rPr>
              <w:t>produto, proporcionando encaixe</w:t>
            </w:r>
            <w:r>
              <w:rPr>
                <w:sz w:val="15"/>
                <w:szCs w:val="15"/>
              </w:rPr>
              <w:br/>
              <w:t>perfeito e excelente efeito memória (</w:t>
            </w:r>
            <w:r>
              <w:rPr>
                <w:sz w:val="15"/>
                <w:szCs w:val="15"/>
              </w:rPr>
              <w:br/>
              <w:t>resposta ao impacto recebido</w:t>
            </w:r>
            <w:r>
              <w:rPr>
                <w:sz w:val="15"/>
                <w:szCs w:val="15"/>
              </w:rPr>
              <w:br/>
              <w:t>).película texturizada e siliconizada</w:t>
            </w:r>
            <w:r>
              <w:rPr>
                <w:sz w:val="15"/>
                <w:szCs w:val="15"/>
              </w:rPr>
              <w:br/>
              <w:t>"não queima". Corte perfeito em 90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Unid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16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R$114,60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R$ 1.833,60</w:t>
            </w:r>
          </w:p>
        </w:tc>
      </w:tr>
      <w:tr w:rsidR="007E103D">
        <w:tblPrEx>
          <w:tblCellMar>
            <w:top w:w="0" w:type="dxa"/>
            <w:bottom w:w="0" w:type="dxa"/>
          </w:tblCellMar>
        </w:tblPrEx>
        <w:trPr>
          <w:trHeight w:hRule="exact" w:val="121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09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Step regulável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Característica: regulável</w:t>
            </w:r>
          </w:p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Dobrável: </w:t>
            </w:r>
            <w:r>
              <w:rPr>
                <w:sz w:val="15"/>
                <w:szCs w:val="15"/>
              </w:rPr>
              <w:t>não</w:t>
            </w:r>
          </w:p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Composição: em polipropileno</w:t>
            </w:r>
            <w:r>
              <w:rPr>
                <w:sz w:val="15"/>
                <w:szCs w:val="15"/>
              </w:rPr>
              <w:br/>
              <w:t>Peso: 3,5 kg.</w:t>
            </w:r>
          </w:p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Peso máximo do usuário suportado</w:t>
            </w:r>
          </w:p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pelo aparelho: até 120 kg.</w:t>
            </w:r>
          </w:p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Dimensões: 15 cm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Unid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06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RS 283,00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RS 1.698,00</w:t>
            </w:r>
          </w:p>
        </w:tc>
      </w:tr>
      <w:tr w:rsidR="007E103D">
        <w:tblPrEx>
          <w:tblCellMar>
            <w:top w:w="0" w:type="dxa"/>
            <w:bottom w:w="0" w:type="dxa"/>
          </w:tblCellMar>
        </w:tblPrEx>
        <w:trPr>
          <w:trHeight w:hRule="exact" w:val="526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tabs>
                <w:tab w:val="left" w:pos="691"/>
                <w:tab w:val="left" w:pos="1289"/>
              </w:tabs>
              <w:spacing w:after="0" w:line="240" w:lineRule="auto"/>
              <w:ind w:firstLine="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Kit</w:t>
            </w:r>
            <w:r>
              <w:rPr>
                <w:sz w:val="15"/>
                <w:szCs w:val="15"/>
              </w:rPr>
              <w:tab/>
              <w:t>3</w:t>
            </w:r>
            <w:r>
              <w:rPr>
                <w:sz w:val="15"/>
                <w:szCs w:val="15"/>
              </w:rPr>
              <w:tab/>
              <w:t>faixas</w:t>
            </w:r>
          </w:p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elastícastheraband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São confeccionadas em borracha e</w:t>
            </w:r>
            <w:r>
              <w:rPr>
                <w:sz w:val="15"/>
                <w:szCs w:val="15"/>
              </w:rPr>
              <w:br/>
              <w:t xml:space="preserve">apresentam 8 níveis de </w:t>
            </w:r>
            <w:r>
              <w:rPr>
                <w:sz w:val="15"/>
                <w:szCs w:val="15"/>
              </w:rPr>
              <w:t>elasticidade,</w:t>
            </w:r>
            <w:r>
              <w:rPr>
                <w:sz w:val="15"/>
                <w:szCs w:val="15"/>
              </w:rPr>
              <w:br/>
              <w:t>cada qual com uma cor diferente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Unid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03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RS 75,00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RS 225,00</w:t>
            </w:r>
          </w:p>
        </w:tc>
      </w:tr>
      <w:tr w:rsidR="007E103D">
        <w:tblPrEx>
          <w:tblCellMar>
            <w:top w:w="0" w:type="dxa"/>
            <w:bottom w:w="0" w:type="dxa"/>
          </w:tblCellMar>
        </w:tblPrEx>
        <w:trPr>
          <w:trHeight w:hRule="exact" w:val="103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11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Banco para polimetria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tabs>
                <w:tab w:val="left" w:pos="2088"/>
              </w:tabs>
              <w:spacing w:after="0" w:line="233" w:lineRule="auto"/>
              <w:ind w:firstLine="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Plyobox feito inteiramente de</w:t>
            </w:r>
            <w:r>
              <w:rPr>
                <w:sz w:val="15"/>
                <w:szCs w:val="15"/>
              </w:rPr>
              <w:br/>
              <w:t>madeira. Formato de pirâmide</w:t>
            </w:r>
            <w:r>
              <w:rPr>
                <w:sz w:val="15"/>
                <w:szCs w:val="15"/>
              </w:rPr>
              <w:br/>
              <w:t>permite maior estabilidade do</w:t>
            </w:r>
            <w:r>
              <w:rPr>
                <w:sz w:val="15"/>
                <w:szCs w:val="15"/>
              </w:rPr>
              <w:br/>
              <w:t>produto,</w:t>
            </w:r>
            <w:r>
              <w:rPr>
                <w:sz w:val="15"/>
                <w:szCs w:val="15"/>
              </w:rPr>
              <w:tab/>
              <w:t>tampa</w:t>
            </w:r>
          </w:p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33" w:lineRule="auto"/>
              <w:ind w:firstLine="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antiderrapante, abertura lateral para</w:t>
            </w:r>
            <w:r>
              <w:rPr>
                <w:sz w:val="15"/>
                <w:szCs w:val="15"/>
              </w:rPr>
              <w:br/>
              <w:t xml:space="preserve">facilitar o </w:t>
            </w:r>
            <w:r>
              <w:rPr>
                <w:sz w:val="15"/>
                <w:szCs w:val="15"/>
              </w:rPr>
              <w:t>transporte.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Unid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04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R$ 8.550.00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RS 34,200,00</w:t>
            </w:r>
          </w:p>
        </w:tc>
      </w:tr>
      <w:tr w:rsidR="007E103D">
        <w:tblPrEx>
          <w:tblCellMar>
            <w:top w:w="0" w:type="dxa"/>
            <w:bottom w:w="0" w:type="dxa"/>
          </w:tblCellMar>
        </w:tblPrEx>
        <w:trPr>
          <w:trHeight w:hRule="exact" w:val="353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12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Tubos com bolas de</w:t>
            </w:r>
          </w:p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tênis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/>
              <w:ind w:firstLine="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Material: em borracha e feltro</w:t>
            </w:r>
            <w:r>
              <w:rPr>
                <w:sz w:val="15"/>
                <w:szCs w:val="15"/>
              </w:rPr>
              <w:br/>
              <w:t>sintético. Peso aproximado; 220 q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Unid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03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R$ 30,00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RS 90,00</w:t>
            </w:r>
          </w:p>
        </w:tc>
      </w:tr>
      <w:tr w:rsidR="007E103D">
        <w:tblPrEx>
          <w:tblCellMar>
            <w:top w:w="0" w:type="dxa"/>
            <w:bottom w:w="0" w:type="dxa"/>
          </w:tblCellMar>
        </w:tblPrEx>
        <w:trPr>
          <w:trHeight w:hRule="exact" w:val="554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13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Corda navalc/10 mts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Material: polietileno</w:t>
            </w:r>
          </w:p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Medidas: 40 mm diâmetro x 7 metros</w:t>
            </w:r>
            <w:r>
              <w:rPr>
                <w:sz w:val="15"/>
                <w:szCs w:val="15"/>
              </w:rPr>
              <w:br/>
            </w:r>
            <w:r>
              <w:rPr>
                <w:sz w:val="15"/>
                <w:szCs w:val="15"/>
              </w:rPr>
              <w:t>compnmento;peso aproximado: 6 kq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Unid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01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R$ 380,00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RS 380,00</w:t>
            </w:r>
          </w:p>
        </w:tc>
      </w:tr>
      <w:tr w:rsidR="007E103D">
        <w:tblPrEx>
          <w:tblCellMar>
            <w:top w:w="0" w:type="dxa"/>
            <w:bottom w:w="0" w:type="dxa"/>
          </w:tblCellMar>
        </w:tblPrEx>
        <w:trPr>
          <w:trHeight w:hRule="exact" w:val="36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14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  <w:lang w:val="pt-PT" w:eastAsia="pt-PT" w:bidi="pt-PT"/>
              </w:rPr>
              <w:t xml:space="preserve">Mini </w:t>
            </w:r>
            <w:r>
              <w:rPr>
                <w:sz w:val="15"/>
                <w:szCs w:val="15"/>
              </w:rPr>
              <w:t>band c/3 faixas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Material: látex ;tamanho : lOOcm</w:t>
            </w:r>
            <w:r>
              <w:rPr>
                <w:sz w:val="15"/>
                <w:szCs w:val="15"/>
              </w:rPr>
              <w:br/>
              <w:t>cumprimento; intensidade: forte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Unid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R$ 110,00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RS 1.100,00</w:t>
            </w:r>
          </w:p>
        </w:tc>
      </w:tr>
      <w:tr w:rsidR="007E103D">
        <w:tblPrEx>
          <w:tblCellMar>
            <w:top w:w="0" w:type="dxa"/>
            <w:bottom w:w="0" w:type="dxa"/>
          </w:tblCellMar>
        </w:tblPrEx>
        <w:trPr>
          <w:trHeight w:hRule="exact" w:val="353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15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Escada de chão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/>
              <w:ind w:firstLine="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Material: plástico/naylon ;tamanho 4,5</w:t>
            </w:r>
            <w:r>
              <w:rPr>
                <w:sz w:val="15"/>
                <w:szCs w:val="15"/>
              </w:rPr>
              <w:br/>
              <w:t>mts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Unid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04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RS </w:t>
            </w:r>
            <w:r>
              <w:rPr>
                <w:sz w:val="15"/>
                <w:szCs w:val="15"/>
              </w:rPr>
              <w:t>149,00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RS 596,00</w:t>
            </w:r>
          </w:p>
        </w:tc>
      </w:tr>
      <w:tr w:rsidR="007E103D">
        <w:tblPrEx>
          <w:tblCellMar>
            <w:top w:w="0" w:type="dxa"/>
            <w:bottom w:w="0" w:type="dxa"/>
          </w:tblCellMar>
        </w:tblPrEx>
        <w:trPr>
          <w:trHeight w:hRule="exact" w:val="533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16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Bola de tempo de reação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O modelo foi desenvolvido com</w:t>
            </w:r>
            <w:r>
              <w:rPr>
                <w:sz w:val="15"/>
                <w:szCs w:val="15"/>
              </w:rPr>
              <w:br/>
              <w:t>borracha natural: medidas 7cm de</w:t>
            </w:r>
            <w:r>
              <w:rPr>
                <w:sz w:val="15"/>
                <w:szCs w:val="15"/>
              </w:rPr>
              <w:br/>
              <w:t>diâmetro, peso aproximado * 125a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Unid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R$ 28,50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46" w:h="12348" w:wrap="none" w:vAnchor="page" w:hAnchor="page" w:x="1359" w:y="289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R$ 285,00</w:t>
            </w:r>
          </w:p>
        </w:tc>
      </w:tr>
    </w:tbl>
    <w:p w:rsidR="007E103D" w:rsidRDefault="007E103D">
      <w:pPr>
        <w:spacing w:line="1" w:lineRule="exact"/>
        <w:sectPr w:rsidR="007E103D">
          <w:pgSz w:w="11900" w:h="16840"/>
          <w:pgMar w:top="778" w:right="360" w:bottom="360" w:left="360" w:header="0" w:footer="3" w:gutter="0"/>
          <w:cols w:space="720"/>
          <w:noEndnote/>
          <w:docGrid w:linePitch="360"/>
        </w:sectPr>
      </w:pPr>
    </w:p>
    <w:p w:rsidR="007E103D" w:rsidRDefault="007E103D">
      <w:pPr>
        <w:spacing w:line="1" w:lineRule="exact"/>
      </w:pPr>
    </w:p>
    <w:p w:rsidR="007E103D" w:rsidRDefault="00501CC2">
      <w:pPr>
        <w:pStyle w:val="Headerorfooter10"/>
        <w:framePr w:w="2851" w:h="958" w:hRule="exact" w:wrap="none" w:vAnchor="page" w:hAnchor="page" w:x="3436" w:y="868"/>
        <w:shd w:val="clear" w:color="auto" w:fill="auto"/>
        <w:rPr>
          <w:sz w:val="46"/>
          <w:szCs w:val="46"/>
        </w:rPr>
      </w:pPr>
      <w:r>
        <w:rPr>
          <w:b/>
          <w:bCs/>
          <w:sz w:val="46"/>
          <w:szCs w:val="46"/>
        </w:rPr>
        <w:t>MACKENZIE</w:t>
      </w:r>
    </w:p>
    <w:p w:rsidR="007E103D" w:rsidRDefault="00501CC2">
      <w:pPr>
        <w:pStyle w:val="Headerorfooter10"/>
        <w:framePr w:w="2851" w:h="958" w:hRule="exact" w:wrap="none" w:vAnchor="page" w:hAnchor="page" w:x="3436" w:y="868"/>
        <w:shd w:val="clear" w:color="auto" w:fill="auto"/>
      </w:pPr>
      <w:r>
        <w:t>ESPORTE CLUBE</w:t>
      </w:r>
    </w:p>
    <w:p w:rsidR="007E103D" w:rsidRDefault="00501CC2">
      <w:pPr>
        <w:framePr w:wrap="none" w:vAnchor="page" w:hAnchor="page" w:x="1866" w:y="709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707390" cy="822960"/>
            <wp:effectExtent l="0" t="0" r="0" b="0"/>
            <wp:docPr id="5" name="Picut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off x="0" y="0"/>
                      <a:ext cx="707390" cy="822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28"/>
        <w:gridCol w:w="1908"/>
        <w:gridCol w:w="2729"/>
        <w:gridCol w:w="828"/>
        <w:gridCol w:w="878"/>
        <w:gridCol w:w="1001"/>
        <w:gridCol w:w="1130"/>
      </w:tblGrid>
      <w:tr w:rsidR="007E103D">
        <w:tblPrEx>
          <w:tblCellMar>
            <w:top w:w="0" w:type="dxa"/>
            <w:bottom w:w="0" w:type="dxa"/>
          </w:tblCellMar>
        </w:tblPrEx>
        <w:trPr>
          <w:trHeight w:hRule="exact" w:val="36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02" w:h="569" w:wrap="none" w:vAnchor="page" w:hAnchor="page" w:x="1369" w:y="2459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17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02" w:h="569" w:wrap="none" w:vAnchor="page" w:hAnchor="page" w:x="1369" w:y="2459"/>
              <w:shd w:val="clear" w:color="auto" w:fill="auto"/>
              <w:spacing w:after="0" w:line="240" w:lineRule="auto"/>
              <w:ind w:firstLine="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Corda sisal c/5 mts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302" w:h="569" w:wrap="none" w:vAnchor="page" w:hAnchor="page" w:x="1369" w:y="2459"/>
              <w:shd w:val="clear" w:color="auto" w:fill="auto"/>
              <w:spacing w:after="0" w:line="240" w:lineRule="auto"/>
              <w:ind w:firstLine="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Material: sisal</w:t>
            </w:r>
            <w:r>
              <w:rPr>
                <w:sz w:val="15"/>
                <w:szCs w:val="15"/>
              </w:rPr>
              <w:t xml:space="preserve"> ; cor natural ; peso de</w:t>
            </w:r>
          </w:p>
          <w:p w:rsidR="007E103D" w:rsidRDefault="00501CC2">
            <w:pPr>
              <w:pStyle w:val="Other10"/>
              <w:framePr w:w="9302" w:h="569" w:wrap="none" w:vAnchor="page" w:hAnchor="page" w:x="1369" w:y="2459"/>
              <w:shd w:val="clear" w:color="auto" w:fill="auto"/>
              <w:spacing w:after="0" w:line="230" w:lineRule="auto"/>
              <w:ind w:firstLine="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3,5 kq e tamanho de 5 metros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02" w:h="569" w:wrap="none" w:vAnchor="page" w:hAnchor="page" w:x="1369" w:y="2459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Unid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02" w:h="569" w:wrap="none" w:vAnchor="page" w:hAnchor="page" w:x="1369" w:y="2459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02" w:h="569" w:wrap="none" w:vAnchor="page" w:hAnchor="page" w:x="1369" w:y="2459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R$ 6,00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02" w:h="569" w:wrap="none" w:vAnchor="page" w:hAnchor="page" w:x="1369" w:y="2459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RS 120,00</w:t>
            </w:r>
          </w:p>
        </w:tc>
      </w:tr>
      <w:tr w:rsidR="007E103D">
        <w:tblPrEx>
          <w:tblCellMar>
            <w:top w:w="0" w:type="dxa"/>
            <w:bottom w:w="0" w:type="dxa"/>
          </w:tblCellMar>
        </w:tblPrEx>
        <w:trPr>
          <w:trHeight w:hRule="exact" w:val="202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302" w:h="569" w:wrap="none" w:vAnchor="page" w:hAnchor="page" w:x="1369" w:y="2459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18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302" w:h="569" w:wrap="none" w:vAnchor="page" w:hAnchor="page" w:x="1369" w:y="2459"/>
              <w:shd w:val="clear" w:color="auto" w:fill="auto"/>
              <w:spacing w:after="0" w:line="240" w:lineRule="auto"/>
              <w:ind w:firstLine="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Rolo para pilates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302" w:h="569" w:wrap="none" w:vAnchor="page" w:hAnchor="page" w:x="1369" w:y="2459"/>
              <w:shd w:val="clear" w:color="auto" w:fill="auto"/>
              <w:spacing w:after="0" w:line="240" w:lineRule="auto"/>
              <w:ind w:firstLine="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Material: epe;tamanho 90x15x15 cm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302" w:h="569" w:wrap="none" w:vAnchor="page" w:hAnchor="page" w:x="1369" w:y="2459"/>
              <w:shd w:val="clear" w:color="auto" w:fill="auto"/>
              <w:spacing w:after="0" w:line="240" w:lineRule="auto"/>
              <w:ind w:firstLine="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Unid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302" w:h="569" w:wrap="none" w:vAnchor="page" w:hAnchor="page" w:x="1369" w:y="2459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302" w:h="569" w:wrap="none" w:vAnchor="page" w:hAnchor="page" w:x="1369" w:y="2459"/>
              <w:shd w:val="clear" w:color="auto" w:fill="auto"/>
              <w:spacing w:after="0" w:line="240" w:lineRule="auto"/>
              <w:ind w:left="100"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R$ 131,00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302" w:h="569" w:wrap="none" w:vAnchor="page" w:hAnchor="page" w:x="1369" w:y="2459"/>
              <w:shd w:val="clear" w:color="auto" w:fill="auto"/>
              <w:spacing w:after="0" w:line="240" w:lineRule="auto"/>
              <w:ind w:left="100"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R$1.310,00</w:t>
            </w:r>
          </w:p>
        </w:tc>
      </w:tr>
    </w:tbl>
    <w:p w:rsidR="007E103D" w:rsidRDefault="00501CC2">
      <w:pPr>
        <w:framePr w:wrap="none" w:vAnchor="page" w:hAnchor="page" w:x="1362" w:y="3733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5919470" cy="207010"/>
            <wp:effectExtent l="0" t="0" r="0" b="0"/>
            <wp:docPr id="6" name="Picut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off x="0" y="0"/>
                      <a:ext cx="5919470" cy="207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57"/>
        <w:gridCol w:w="1699"/>
        <w:gridCol w:w="2952"/>
        <w:gridCol w:w="835"/>
        <w:gridCol w:w="1001"/>
        <w:gridCol w:w="986"/>
        <w:gridCol w:w="1001"/>
      </w:tblGrid>
      <w:tr w:rsidR="007E103D">
        <w:tblPrEx>
          <w:tblCellMar>
            <w:top w:w="0" w:type="dxa"/>
            <w:bottom w:w="0" w:type="dxa"/>
          </w:tblCellMar>
        </w:tblPrEx>
        <w:trPr>
          <w:trHeight w:hRule="exact" w:val="468"/>
        </w:trPr>
        <w:tc>
          <w:tcPr>
            <w:tcW w:w="857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b/>
                <w:bCs/>
              </w:rPr>
              <w:t>N®</w:t>
            </w:r>
          </w:p>
        </w:tc>
        <w:tc>
          <w:tcPr>
            <w:tcW w:w="1699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b/>
                <w:bCs/>
              </w:rPr>
              <w:t>Produto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b/>
                <w:bCs/>
              </w:rPr>
              <w:t>Especificação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b/>
                <w:bCs/>
                <w:lang w:val="pt-PT" w:eastAsia="pt-PT" w:bidi="pt-PT"/>
              </w:rPr>
              <w:t>Und.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b/>
                <w:bCs/>
              </w:rPr>
              <w:t>Qtd.</w:t>
            </w:r>
          </w:p>
        </w:tc>
        <w:tc>
          <w:tcPr>
            <w:tcW w:w="986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b/>
                <w:bCs/>
              </w:rPr>
              <w:t>Valor</w:t>
            </w:r>
          </w:p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b/>
                <w:bCs/>
              </w:rPr>
              <w:t>Unit</w:t>
            </w:r>
          </w:p>
        </w:tc>
        <w:tc>
          <w:tcPr>
            <w:tcW w:w="10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b/>
                <w:bCs/>
              </w:rPr>
              <w:t>Valor</w:t>
            </w:r>
          </w:p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b/>
                <w:bCs/>
              </w:rPr>
              <w:t>Total</w:t>
            </w:r>
          </w:p>
        </w:tc>
      </w:tr>
      <w:tr w:rsidR="007E103D">
        <w:tblPrEx>
          <w:tblCellMar>
            <w:top w:w="0" w:type="dxa"/>
            <w:bottom w:w="0" w:type="dxa"/>
          </w:tblCellMar>
        </w:tblPrEx>
        <w:trPr>
          <w:trHeight w:hRule="exact" w:val="727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01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Aro flexível basquete</w:t>
            </w:r>
            <w:r>
              <w:rPr>
                <w:sz w:val="15"/>
                <w:szCs w:val="15"/>
              </w:rPr>
              <w:br/>
            </w:r>
            <w:r>
              <w:rPr>
                <w:sz w:val="15"/>
                <w:szCs w:val="15"/>
              </w:rPr>
              <w:t>oficial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tabs>
                <w:tab w:val="left" w:pos="1022"/>
                <w:tab w:val="right" w:pos="2729"/>
              </w:tabs>
              <w:spacing w:after="0" w:line="240" w:lineRule="auto"/>
              <w:ind w:firstLine="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Diâmetro</w:t>
            </w:r>
            <w:r>
              <w:rPr>
                <w:sz w:val="15"/>
                <w:szCs w:val="15"/>
              </w:rPr>
              <w:tab/>
              <w:t>oficial</w:t>
            </w:r>
            <w:r>
              <w:rPr>
                <w:sz w:val="15"/>
                <w:szCs w:val="15"/>
              </w:rPr>
              <w:tab/>
              <w:t>45cm;modeio</w:t>
            </w:r>
          </w:p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confeccionado com molas para maior</w:t>
            </w:r>
            <w:r>
              <w:rPr>
                <w:sz w:val="15"/>
                <w:szCs w:val="15"/>
              </w:rPr>
              <w:br/>
              <w:t>flexibilidade e durabilidade , revestido</w:t>
            </w:r>
            <w:r>
              <w:rPr>
                <w:sz w:val="15"/>
                <w:szCs w:val="15"/>
              </w:rPr>
              <w:br/>
              <w:t>com pintura sintética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PAR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01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R$ 4.754,00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RS 4.754,00</w:t>
            </w:r>
          </w:p>
        </w:tc>
      </w:tr>
      <w:tr w:rsidR="007E103D">
        <w:tblPrEx>
          <w:tblCellMar>
            <w:top w:w="0" w:type="dxa"/>
            <w:bottom w:w="0" w:type="dxa"/>
          </w:tblCellMar>
        </w:tblPrEx>
        <w:trPr>
          <w:trHeight w:hRule="exact" w:val="533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02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Bolsas para</w:t>
            </w:r>
            <w:r>
              <w:rPr>
                <w:sz w:val="15"/>
                <w:szCs w:val="15"/>
              </w:rPr>
              <w:br/>
              <w:t>transporte de bolas</w:t>
            </w:r>
            <w:r>
              <w:rPr>
                <w:sz w:val="15"/>
                <w:szCs w:val="15"/>
              </w:rPr>
              <w:br/>
              <w:t>lona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Capacidade 6 bolas, material lona de pvc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UNID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04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RS 96,00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RS 384,00</w:t>
            </w:r>
          </w:p>
        </w:tc>
      </w:tr>
      <w:tr w:rsidR="007E103D">
        <w:tblPrEx>
          <w:tblCellMar>
            <w:top w:w="0" w:type="dxa"/>
            <w:bottom w:w="0" w:type="dxa"/>
          </w:tblCellMar>
        </w:tblPrEx>
        <w:trPr>
          <w:trHeight w:hRule="exact" w:val="871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03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Tabela fixa de acrílico</w:t>
            </w:r>
            <w:r>
              <w:rPr>
                <w:sz w:val="15"/>
                <w:szCs w:val="15"/>
              </w:rPr>
              <w:br/>
              <w:t>basquetebol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Júnior cZ Regulagem altura, Tabela de</w:t>
            </w:r>
            <w:r>
              <w:rPr>
                <w:sz w:val="15"/>
                <w:szCs w:val="15"/>
              </w:rPr>
              <w:br/>
              <w:t>acrílico 1,20 x 0,90m,tubo quadrado de</w:t>
            </w:r>
            <w:r>
              <w:rPr>
                <w:sz w:val="15"/>
                <w:szCs w:val="15"/>
              </w:rPr>
              <w:br/>
              <w:t>120m, espessura 3,Omm, avanço de</w:t>
            </w:r>
          </w:p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0,80m, tratamento anti-corrosivo e</w:t>
            </w:r>
            <w:r>
              <w:rPr>
                <w:sz w:val="15"/>
                <w:szCs w:val="15"/>
              </w:rPr>
              <w:br/>
              <w:t>pintura em PU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PAR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01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RS 8.569,00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RS 8.569,00</w:t>
            </w:r>
          </w:p>
        </w:tc>
      </w:tr>
      <w:tr w:rsidR="007E103D">
        <w:tblPrEx>
          <w:tblCellMar>
            <w:top w:w="0" w:type="dxa"/>
            <w:bottom w:w="0" w:type="dxa"/>
          </w:tblCellMar>
        </w:tblPrEx>
        <w:trPr>
          <w:trHeight w:hRule="exact" w:val="1224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04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Banco de reserva</w:t>
            </w:r>
            <w:r>
              <w:rPr>
                <w:sz w:val="15"/>
                <w:szCs w:val="15"/>
              </w:rPr>
              <w:br/>
              <w:t>acoplados cZ 10</w:t>
            </w:r>
            <w:r>
              <w:rPr>
                <w:sz w:val="15"/>
                <w:szCs w:val="15"/>
              </w:rPr>
              <w:br/>
              <w:t>lugares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tabs>
                <w:tab w:val="left" w:pos="1080"/>
                <w:tab w:val="left" w:pos="2527"/>
              </w:tabs>
              <w:spacing w:after="0" w:line="240" w:lineRule="auto"/>
              <w:ind w:firstLine="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Estrutura</w:t>
            </w:r>
            <w:r>
              <w:rPr>
                <w:sz w:val="15"/>
                <w:szCs w:val="15"/>
              </w:rPr>
              <w:tab/>
              <w:t>confeccionada</w:t>
            </w:r>
            <w:r>
              <w:rPr>
                <w:sz w:val="15"/>
                <w:szCs w:val="15"/>
              </w:rPr>
              <w:tab/>
              <w:t>em</w:t>
            </w:r>
          </w:p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metalonSOmm x 50mm . pés</w:t>
            </w:r>
            <w:r>
              <w:rPr>
                <w:sz w:val="15"/>
                <w:szCs w:val="15"/>
              </w:rPr>
              <w:br/>
              <w:t>confeccionados em tubo de 11Z2" com</w:t>
            </w:r>
            <w:r>
              <w:rPr>
                <w:sz w:val="15"/>
                <w:szCs w:val="15"/>
              </w:rPr>
              <w:br/>
              <w:t>ponteiras de borracha, assentos de</w:t>
            </w:r>
            <w:r>
              <w:rPr>
                <w:sz w:val="15"/>
                <w:szCs w:val="15"/>
              </w:rPr>
              <w:br/>
              <w:t>plástico injetado de alto impacto (várias</w:t>
            </w:r>
            <w:r>
              <w:rPr>
                <w:sz w:val="15"/>
                <w:szCs w:val="15"/>
              </w:rPr>
              <w:br/>
              <w:t>cores), pintura sintética da estrutura</w:t>
            </w:r>
            <w:r>
              <w:rPr>
                <w:sz w:val="15"/>
                <w:szCs w:val="15"/>
              </w:rPr>
              <w:br/>
              <w:t>metálica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UNID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02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R$ 12.730,00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RS 25.460,00</w:t>
            </w:r>
          </w:p>
        </w:tc>
      </w:tr>
      <w:tr w:rsidR="007E103D">
        <w:tblPrEx>
          <w:tblCellMar>
            <w:top w:w="0" w:type="dxa"/>
            <w:bottom w:w="0" w:type="dxa"/>
          </w:tblCellMar>
        </w:tblPrEx>
        <w:trPr>
          <w:trHeight w:hRule="exact" w:val="526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05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Cadeira de arbitro</w:t>
            </w:r>
            <w:r>
              <w:rPr>
                <w:sz w:val="15"/>
                <w:szCs w:val="15"/>
              </w:rPr>
              <w:br/>
              <w:t>volei profissional.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Portátil, com rodas, regulagem de altura,</w:t>
            </w:r>
            <w:r>
              <w:rPr>
                <w:sz w:val="15"/>
                <w:szCs w:val="15"/>
              </w:rPr>
              <w:br/>
              <w:t>montada com conexão, tratamento anti-</w:t>
            </w:r>
            <w:r>
              <w:rPr>
                <w:sz w:val="15"/>
                <w:szCs w:val="15"/>
              </w:rPr>
              <w:br/>
              <w:t>corrosivo, pintura em pu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UNID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01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RS 7.472,00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R$ 7.472,00</w:t>
            </w:r>
          </w:p>
        </w:tc>
      </w:tr>
      <w:tr w:rsidR="007E103D">
        <w:tblPrEx>
          <w:tblCellMar>
            <w:top w:w="0" w:type="dxa"/>
            <w:bottom w:w="0" w:type="dxa"/>
          </w:tblCellMar>
        </w:tblPrEx>
        <w:trPr>
          <w:trHeight w:hRule="exact" w:val="1044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06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3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Poste de volei</w:t>
            </w:r>
            <w:r>
              <w:rPr>
                <w:sz w:val="15"/>
                <w:szCs w:val="15"/>
              </w:rPr>
              <w:br/>
              <w:t>profissional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Tubos de </w:t>
            </w:r>
            <w:r>
              <w:rPr>
                <w:sz w:val="15"/>
                <w:szCs w:val="15"/>
              </w:rPr>
              <w:t>aço 3", chapa 11, pintura</w:t>
            </w:r>
            <w:r>
              <w:rPr>
                <w:sz w:val="15"/>
                <w:szCs w:val="15"/>
              </w:rPr>
              <w:br/>
              <w:t xml:space="preserve">metálica </w:t>
            </w:r>
            <w:r>
              <w:rPr>
                <w:sz w:val="15"/>
                <w:szCs w:val="15"/>
                <w:lang w:val="pt-PT" w:eastAsia="pt-PT" w:bidi="pt-PT"/>
              </w:rPr>
              <w:t xml:space="preserve">envernizada, </w:t>
            </w:r>
            <w:r>
              <w:rPr>
                <w:sz w:val="15"/>
                <w:szCs w:val="15"/>
              </w:rPr>
              <w:t>argolas para</w:t>
            </w:r>
            <w:r>
              <w:rPr>
                <w:sz w:val="15"/>
                <w:szCs w:val="15"/>
              </w:rPr>
              <w:br/>
              <w:t>fixação da rede, bucha para fixação no</w:t>
            </w:r>
            <w:r>
              <w:rPr>
                <w:sz w:val="15"/>
                <w:szCs w:val="15"/>
              </w:rPr>
              <w:br/>
              <w:t>piso, tamanho regulável: de 2,l5m a</w:t>
            </w:r>
            <w:r>
              <w:rPr>
                <w:sz w:val="15"/>
                <w:szCs w:val="15"/>
              </w:rPr>
              <w:br/>
              <w:t>2,43m, ponteira do poste em metal</w:t>
            </w:r>
            <w:r>
              <w:rPr>
                <w:sz w:val="15"/>
                <w:szCs w:val="15"/>
              </w:rPr>
              <w:br/>
              <w:t>galvanizado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PAR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01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R$4.468,00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RS 4.468,00</w:t>
            </w:r>
          </w:p>
        </w:tc>
      </w:tr>
      <w:tr w:rsidR="007E103D">
        <w:tblPrEx>
          <w:tblCellMar>
            <w:top w:w="0" w:type="dxa"/>
            <w:bottom w:w="0" w:type="dxa"/>
          </w:tblCellMar>
        </w:tblPrEx>
        <w:trPr>
          <w:trHeight w:hRule="exact" w:val="540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07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3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Protetor para poste</w:t>
            </w:r>
            <w:r>
              <w:rPr>
                <w:sz w:val="15"/>
                <w:szCs w:val="15"/>
              </w:rPr>
              <w:br/>
              <w:t>volei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Confeccionado </w:t>
            </w:r>
            <w:r>
              <w:rPr>
                <w:sz w:val="15"/>
                <w:szCs w:val="15"/>
              </w:rPr>
              <w:t>em laminado plástico,</w:t>
            </w:r>
            <w:r>
              <w:rPr>
                <w:sz w:val="15"/>
                <w:szCs w:val="15"/>
              </w:rPr>
              <w:br/>
              <w:t>espuma especial de alta densidade,</w:t>
            </w:r>
            <w:r>
              <w:rPr>
                <w:sz w:val="15"/>
                <w:szCs w:val="15"/>
              </w:rPr>
              <w:br/>
              <w:t>altura de l,80m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PAR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02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R$ 1.451,60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RS 2.903,20</w:t>
            </w:r>
          </w:p>
        </w:tc>
      </w:tr>
      <w:tr w:rsidR="007E103D">
        <w:tblPrEx>
          <w:tblCellMar>
            <w:top w:w="0" w:type="dxa"/>
            <w:bottom w:w="0" w:type="dxa"/>
          </w:tblCellMar>
        </w:tblPrEx>
        <w:trPr>
          <w:trHeight w:hRule="exact" w:val="382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08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Protetor de cadeirade</w:t>
            </w:r>
            <w:r>
              <w:rPr>
                <w:sz w:val="15"/>
                <w:szCs w:val="15"/>
              </w:rPr>
              <w:br/>
              <w:t>arbitro volei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Dobrável, estrutura de tubo quadrado de</w:t>
            </w:r>
            <w:r>
              <w:rPr>
                <w:sz w:val="15"/>
                <w:szCs w:val="15"/>
              </w:rPr>
              <w:br/>
              <w:t>20x20.revestido cZespuma e lona de pvc.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UNID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01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R$ 1.037,00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R$ 1.037,00</w:t>
            </w:r>
          </w:p>
        </w:tc>
      </w:tr>
      <w:tr w:rsidR="007E103D">
        <w:tblPrEx>
          <w:tblCellMar>
            <w:top w:w="0" w:type="dxa"/>
            <w:bottom w:w="0" w:type="dxa"/>
          </w:tblCellMar>
        </w:tblPrEx>
        <w:trPr>
          <w:trHeight w:hRule="exact" w:val="1411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09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3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Rede de vôlei de</w:t>
            </w:r>
            <w:r>
              <w:rPr>
                <w:sz w:val="15"/>
                <w:szCs w:val="15"/>
              </w:rPr>
              <w:br/>
              <w:t>seda profissional.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Malha lOcmfio "seda" 2,5mm, tamanho</w:t>
            </w:r>
            <w:r>
              <w:rPr>
                <w:sz w:val="15"/>
                <w:szCs w:val="15"/>
              </w:rPr>
              <w:br/>
              <w:t>10,00m X lm, extensores em "seda" e</w:t>
            </w:r>
            <w:r>
              <w:rPr>
                <w:sz w:val="15"/>
                <w:szCs w:val="15"/>
              </w:rPr>
              <w:br/>
              <w:t>cabo de aço para fixação.</w:t>
            </w:r>
            <w:r>
              <w:rPr>
                <w:sz w:val="15"/>
                <w:szCs w:val="15"/>
              </w:rPr>
              <w:br/>
              <w:t>Quadro estrutural confeccionado com</w:t>
            </w:r>
            <w:r>
              <w:rPr>
                <w:sz w:val="15"/>
                <w:szCs w:val="15"/>
              </w:rPr>
              <w:br/>
              <w:t>corda de "seda" 6mm, 2 "lonas"</w:t>
            </w:r>
            <w:r>
              <w:rPr>
                <w:sz w:val="15"/>
                <w:szCs w:val="15"/>
              </w:rPr>
              <w:br/>
              <w:t xml:space="preserve">confeccionadas em pvc </w:t>
            </w:r>
            <w:r>
              <w:rPr>
                <w:sz w:val="15"/>
                <w:szCs w:val="15"/>
                <w:lang w:val="pt-PT" w:eastAsia="pt-PT" w:bidi="pt-PT"/>
              </w:rPr>
              <w:t>emborrachado,</w:t>
            </w:r>
            <w:r>
              <w:rPr>
                <w:sz w:val="15"/>
                <w:szCs w:val="15"/>
                <w:lang w:val="pt-PT" w:eastAsia="pt-PT" w:bidi="pt-PT"/>
              </w:rPr>
              <w:br/>
            </w:r>
            <w:r>
              <w:rPr>
                <w:sz w:val="15"/>
                <w:szCs w:val="15"/>
              </w:rPr>
              <w:t xml:space="preserve">com costura </w:t>
            </w:r>
            <w:r>
              <w:rPr>
                <w:sz w:val="15"/>
                <w:szCs w:val="15"/>
              </w:rPr>
              <w:t>dupla, "lona" sup. 7cm e</w:t>
            </w:r>
            <w:r>
              <w:rPr>
                <w:sz w:val="15"/>
                <w:szCs w:val="15"/>
              </w:rPr>
              <w:br/>
              <w:t>"lona" inf. 6cm 4 ponteiras metálicas.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UNID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02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RS 304,00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RS 608,00</w:t>
            </w:r>
          </w:p>
        </w:tc>
      </w:tr>
      <w:tr w:rsidR="007E103D">
        <w:tblPrEx>
          <w:tblCellMar>
            <w:top w:w="0" w:type="dxa"/>
            <w:bottom w:w="0" w:type="dxa"/>
          </w:tblCellMar>
        </w:tblPrEx>
        <w:trPr>
          <w:trHeight w:hRule="exact" w:val="374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Antena oficial de vôlei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30" w:lineRule="auto"/>
              <w:ind w:firstLine="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Fibra de vidro. Diâmetro 9,525mm, altura</w:t>
            </w:r>
            <w:r>
              <w:rPr>
                <w:sz w:val="15"/>
                <w:szCs w:val="15"/>
              </w:rPr>
              <w:br/>
              <w:t>1,8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PAR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02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R$76,00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RS 152,00</w:t>
            </w:r>
          </w:p>
        </w:tc>
      </w:tr>
      <w:tr w:rsidR="007E103D">
        <w:tblPrEx>
          <w:tblCellMar>
            <w:top w:w="0" w:type="dxa"/>
            <w:bottom w:w="0" w:type="dxa"/>
          </w:tblCellMar>
        </w:tblPrEx>
        <w:trPr>
          <w:trHeight w:hRule="exact" w:val="684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11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3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Debrum (faixa) lateral</w:t>
            </w:r>
            <w:r>
              <w:rPr>
                <w:sz w:val="15"/>
                <w:szCs w:val="15"/>
              </w:rPr>
              <w:br/>
              <w:t>vôlei oficial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Medida 2m , confeccionada</w:t>
            </w:r>
            <w:r>
              <w:rPr>
                <w:sz w:val="15"/>
                <w:szCs w:val="15"/>
              </w:rPr>
              <w:t xml:space="preserve"> em naylon</w:t>
            </w:r>
            <w:r>
              <w:rPr>
                <w:sz w:val="15"/>
                <w:szCs w:val="15"/>
              </w:rPr>
              <w:br/>
              <w:t>flexível e com amarras laterais e central</w:t>
            </w:r>
            <w:r>
              <w:rPr>
                <w:sz w:val="15"/>
                <w:szCs w:val="15"/>
              </w:rPr>
              <w:br/>
              <w:t>para fixação da antena na rede de</w:t>
            </w:r>
            <w:r>
              <w:rPr>
                <w:sz w:val="15"/>
                <w:szCs w:val="15"/>
              </w:rPr>
              <w:br/>
              <w:t>voleibol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PAR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02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R$ 67,40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R$ 174,80</w:t>
            </w:r>
          </w:p>
        </w:tc>
      </w:tr>
      <w:tr w:rsidR="007E103D">
        <w:tblPrEx>
          <w:tblCellMar>
            <w:top w:w="0" w:type="dxa"/>
            <w:bottom w:w="0" w:type="dxa"/>
          </w:tblCellMar>
        </w:tblPrEx>
        <w:trPr>
          <w:trHeight w:hRule="exact" w:val="893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12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Carrinho para bola de</w:t>
            </w:r>
            <w:r>
              <w:rPr>
                <w:sz w:val="15"/>
                <w:szCs w:val="15"/>
              </w:rPr>
              <w:br/>
              <w:t>vôlei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Estrutura em tubo de alumínio com 4</w:t>
            </w:r>
            <w:r>
              <w:rPr>
                <w:sz w:val="15"/>
                <w:szCs w:val="15"/>
              </w:rPr>
              <w:br/>
              <w:t>rodas, dobrável para fácil transporte,</w:t>
            </w:r>
            <w:r>
              <w:rPr>
                <w:sz w:val="15"/>
                <w:szCs w:val="15"/>
              </w:rPr>
              <w:br/>
            </w:r>
            <w:r>
              <w:rPr>
                <w:sz w:val="15"/>
                <w:szCs w:val="15"/>
                <w:lang w:val="pt-PT" w:eastAsia="pt-PT" w:bidi="pt-PT"/>
              </w:rPr>
              <w:t xml:space="preserve">acondicionado </w:t>
            </w:r>
            <w:r>
              <w:rPr>
                <w:sz w:val="15"/>
                <w:szCs w:val="15"/>
              </w:rPr>
              <w:t xml:space="preserve">em bolsa de </w:t>
            </w:r>
            <w:r>
              <w:rPr>
                <w:sz w:val="15"/>
                <w:szCs w:val="15"/>
              </w:rPr>
              <w:t>pvc</w:t>
            </w:r>
            <w:r>
              <w:rPr>
                <w:sz w:val="15"/>
                <w:szCs w:val="15"/>
              </w:rPr>
              <w:br/>
            </w:r>
            <w:r>
              <w:rPr>
                <w:sz w:val="15"/>
                <w:szCs w:val="15"/>
                <w:lang w:val="pt-PT" w:eastAsia="pt-PT" w:bidi="pt-PT"/>
              </w:rPr>
              <w:t xml:space="preserve">emborrachado </w:t>
            </w:r>
            <w:r>
              <w:rPr>
                <w:sz w:val="15"/>
                <w:szCs w:val="15"/>
              </w:rPr>
              <w:t>,capacidade para 30</w:t>
            </w:r>
            <w:r>
              <w:rPr>
                <w:sz w:val="15"/>
                <w:szCs w:val="15"/>
              </w:rPr>
              <w:br/>
              <w:t>bolas.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UNID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02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R$ 1.083,00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RS 2.166,00</w:t>
            </w:r>
          </w:p>
        </w:tc>
      </w:tr>
      <w:tr w:rsidR="007E103D">
        <w:tblPrEx>
          <w:tblCellMar>
            <w:top w:w="0" w:type="dxa"/>
            <w:bottom w:w="0" w:type="dxa"/>
          </w:tblCellMar>
        </w:tblPrEx>
        <w:trPr>
          <w:trHeight w:hRule="exact" w:val="720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13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Caixas com placas de</w:t>
            </w:r>
            <w:r>
              <w:rPr>
                <w:sz w:val="15"/>
                <w:szCs w:val="15"/>
              </w:rPr>
              <w:br/>
              <w:t>1 a 20 de substituição</w:t>
            </w:r>
            <w:r>
              <w:rPr>
                <w:sz w:val="15"/>
                <w:szCs w:val="15"/>
              </w:rPr>
              <w:br/>
              <w:t>volei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tabs>
                <w:tab w:val="left" w:pos="1339"/>
                <w:tab w:val="left" w:pos="2030"/>
              </w:tabs>
              <w:spacing w:after="0"/>
              <w:ind w:firstLine="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Substituição</w:t>
            </w:r>
            <w:r>
              <w:rPr>
                <w:sz w:val="15"/>
                <w:szCs w:val="15"/>
              </w:rPr>
              <w:tab/>
              <w:t>de</w:t>
            </w:r>
            <w:r>
              <w:rPr>
                <w:sz w:val="15"/>
                <w:szCs w:val="15"/>
              </w:rPr>
              <w:tab/>
              <w:t>jogadores,</w:t>
            </w:r>
          </w:p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/>
              <w:ind w:firstLine="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confeccionada em compensado 6 mm,</w:t>
            </w:r>
            <w:r>
              <w:rPr>
                <w:sz w:val="15"/>
                <w:szCs w:val="15"/>
              </w:rPr>
              <w:br/>
              <w:t>revestida com fundo nivelador e pintura</w:t>
            </w:r>
            <w:r>
              <w:rPr>
                <w:sz w:val="15"/>
                <w:szCs w:val="15"/>
              </w:rPr>
              <w:br/>
              <w:t xml:space="preserve">sintética, cabo plástico </w:t>
            </w:r>
            <w:r>
              <w:rPr>
                <w:sz w:val="15"/>
                <w:szCs w:val="15"/>
              </w:rPr>
              <w:t>injetado.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UNID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02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R$ 739.00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R$ 1.478,00</w:t>
            </w:r>
          </w:p>
        </w:tc>
      </w:tr>
      <w:tr w:rsidR="007E103D">
        <w:tblPrEx>
          <w:tblCellMar>
            <w:top w:w="0" w:type="dxa"/>
            <w:bottom w:w="0" w:type="dxa"/>
          </w:tblCellMar>
        </w:tblPrEx>
        <w:trPr>
          <w:trHeight w:hRule="exact" w:val="382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14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Campainha para</w:t>
            </w:r>
            <w:r>
              <w:rPr>
                <w:sz w:val="15"/>
                <w:szCs w:val="15"/>
              </w:rPr>
              <w:br/>
              <w:t>arbitragem volei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30" w:lineRule="auto"/>
              <w:ind w:firstLine="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Confeccionada em metalom quadrado,</w:t>
            </w:r>
            <w:r>
              <w:rPr>
                <w:sz w:val="15"/>
                <w:szCs w:val="15"/>
              </w:rPr>
              <w:br/>
              <w:t>base em chapa de aço, pintura sintética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UNID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02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RS 3.146,40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RS 6.292,80</w:t>
            </w:r>
          </w:p>
        </w:tc>
      </w:tr>
      <w:tr w:rsidR="007E103D">
        <w:tblPrEx>
          <w:tblCellMar>
            <w:top w:w="0" w:type="dxa"/>
            <w:bottom w:w="0" w:type="dxa"/>
          </w:tblCellMar>
        </w:tblPrEx>
        <w:trPr>
          <w:trHeight w:hRule="exact" w:val="410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15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Régua de de medição</w:t>
            </w:r>
            <w:r>
              <w:rPr>
                <w:sz w:val="15"/>
                <w:szCs w:val="15"/>
              </w:rPr>
              <w:br/>
              <w:t>altura rede volei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Sistema de encaixe, </w:t>
            </w:r>
            <w:r>
              <w:rPr>
                <w:sz w:val="15"/>
                <w:szCs w:val="15"/>
              </w:rPr>
              <w:t>confeccionada em</w:t>
            </w:r>
            <w:r>
              <w:rPr>
                <w:sz w:val="15"/>
                <w:szCs w:val="15"/>
              </w:rPr>
              <w:br/>
              <w:t>alumínio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UNID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01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R$ 296,00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03D" w:rsidRDefault="00501CC2">
            <w:pPr>
              <w:pStyle w:val="Other10"/>
              <w:framePr w:w="9331" w:h="11189" w:wrap="none" w:vAnchor="page" w:hAnchor="page" w:x="1369" w:y="4028"/>
              <w:shd w:val="clear" w:color="auto" w:fill="auto"/>
              <w:spacing w:after="0" w:line="240" w:lineRule="auto"/>
              <w:ind w:firstLine="0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RS 296,00</w:t>
            </w:r>
          </w:p>
        </w:tc>
      </w:tr>
    </w:tbl>
    <w:p w:rsidR="007E103D" w:rsidRDefault="007E103D">
      <w:pPr>
        <w:spacing w:line="1" w:lineRule="exact"/>
        <w:sectPr w:rsidR="007E103D">
          <w:pgSz w:w="11900" w:h="16840"/>
          <w:pgMar w:top="778" w:right="360" w:bottom="360" w:left="360" w:header="0" w:footer="3" w:gutter="0"/>
          <w:cols w:space="720"/>
          <w:noEndnote/>
          <w:docGrid w:linePitch="360"/>
        </w:sectPr>
      </w:pPr>
    </w:p>
    <w:p w:rsidR="007E103D" w:rsidRDefault="007E103D">
      <w:pPr>
        <w:spacing w:line="1" w:lineRule="exact"/>
      </w:pPr>
    </w:p>
    <w:p w:rsidR="007E103D" w:rsidRDefault="00501CC2">
      <w:pPr>
        <w:pStyle w:val="Other10"/>
        <w:framePr w:w="785" w:h="1267" w:hRule="exact" w:wrap="none" w:vAnchor="page" w:hAnchor="page" w:x="1889" w:y="692"/>
        <w:shd w:val="clear" w:color="auto" w:fill="auto"/>
        <w:spacing w:after="0" w:line="240" w:lineRule="auto"/>
        <w:ind w:firstLine="0"/>
        <w:jc w:val="both"/>
        <w:textDirection w:val="tbRl"/>
        <w:rPr>
          <w:sz w:val="136"/>
          <w:szCs w:val="136"/>
        </w:rPr>
      </w:pPr>
      <w:r>
        <w:rPr>
          <w:sz w:val="136"/>
          <w:szCs w:val="136"/>
        </w:rPr>
        <w:t>w</w:t>
      </w:r>
    </w:p>
    <w:p w:rsidR="007E103D" w:rsidRDefault="00501CC2">
      <w:pPr>
        <w:pStyle w:val="Headerorfooter10"/>
        <w:framePr w:w="2830" w:h="958" w:hRule="exact" w:wrap="none" w:vAnchor="page" w:hAnchor="page" w:x="3488" w:y="843"/>
        <w:shd w:val="clear" w:color="auto" w:fill="auto"/>
        <w:rPr>
          <w:sz w:val="46"/>
          <w:szCs w:val="46"/>
        </w:rPr>
      </w:pPr>
      <w:r>
        <w:rPr>
          <w:b/>
          <w:bCs/>
          <w:sz w:val="46"/>
          <w:szCs w:val="46"/>
        </w:rPr>
        <w:t>MACKENZIE</w:t>
      </w:r>
    </w:p>
    <w:p w:rsidR="007E103D" w:rsidRDefault="00501CC2">
      <w:pPr>
        <w:pStyle w:val="Headerorfooter10"/>
        <w:framePr w:w="2830" w:h="958" w:hRule="exact" w:wrap="none" w:vAnchor="page" w:hAnchor="page" w:x="3488" w:y="843"/>
        <w:shd w:val="clear" w:color="auto" w:fill="auto"/>
      </w:pPr>
      <w:r>
        <w:t>ESPORTE CLUBE</w:t>
      </w:r>
    </w:p>
    <w:p w:rsidR="007E103D" w:rsidRDefault="00501CC2">
      <w:pPr>
        <w:pStyle w:val="Bodytext10"/>
        <w:framePr w:w="3002" w:h="734" w:hRule="exact" w:wrap="none" w:vAnchor="page" w:hAnchor="page" w:x="4532" w:y="2427"/>
        <w:shd w:val="clear" w:color="auto" w:fill="auto"/>
        <w:spacing w:after="240" w:line="240" w:lineRule="auto"/>
        <w:ind w:firstLine="0"/>
        <w:jc w:val="center"/>
      </w:pPr>
      <w:r>
        <w:rPr>
          <w:b/>
          <w:bCs/>
        </w:rPr>
        <w:t>ANEXO II</w:t>
      </w:r>
    </w:p>
    <w:p w:rsidR="007E103D" w:rsidRDefault="00501CC2">
      <w:pPr>
        <w:pStyle w:val="Heading210"/>
        <w:framePr w:w="3002" w:h="734" w:hRule="exact" w:wrap="none" w:vAnchor="page" w:hAnchor="page" w:x="4532" w:y="2427"/>
        <w:shd w:val="clear" w:color="auto" w:fill="auto"/>
        <w:spacing w:after="0" w:line="240" w:lineRule="auto"/>
      </w:pPr>
      <w:bookmarkStart w:id="20" w:name="bookmark19"/>
      <w:r>
        <w:t>CARTA DE CREDENCIAMENTO</w:t>
      </w:r>
      <w:bookmarkEnd w:id="20"/>
    </w:p>
    <w:p w:rsidR="007E103D" w:rsidRDefault="00501CC2">
      <w:pPr>
        <w:pStyle w:val="Bodytext10"/>
        <w:framePr w:w="5566" w:h="454" w:hRule="exact" w:wrap="none" w:vAnchor="page" w:hAnchor="page" w:x="1832" w:y="3579"/>
        <w:shd w:val="clear" w:color="auto" w:fill="auto"/>
        <w:tabs>
          <w:tab w:val="left" w:leader="dot" w:pos="4478"/>
        </w:tabs>
        <w:spacing w:after="0"/>
        <w:ind w:left="240" w:hanging="240"/>
      </w:pPr>
      <w:r>
        <w:t>Por este Instrumento particular credenciamos nosso (a)</w:t>
      </w:r>
      <w:r>
        <w:br/>
      </w:r>
      <w:r>
        <w:tab/>
      </w:r>
    </w:p>
    <w:p w:rsidR="007E103D" w:rsidRDefault="00501CC2">
      <w:pPr>
        <w:pStyle w:val="Bodytext10"/>
        <w:framePr w:w="2722" w:h="454" w:hRule="exact" w:wrap="none" w:vAnchor="page" w:hAnchor="page" w:x="7563" w:y="3579"/>
        <w:shd w:val="clear" w:color="auto" w:fill="auto"/>
        <w:spacing w:after="0" w:line="262" w:lineRule="auto"/>
        <w:ind w:firstLine="0"/>
        <w:jc w:val="right"/>
      </w:pPr>
      <w:r>
        <w:t>representante o (a) Senhor</w:t>
      </w:r>
      <w:r>
        <w:br/>
        <w:t>do CPF n®</w:t>
      </w:r>
    </w:p>
    <w:p w:rsidR="007E103D" w:rsidRDefault="00501CC2">
      <w:pPr>
        <w:pStyle w:val="Bodytext20"/>
        <w:framePr w:w="8460" w:h="1908" w:hRule="exact" w:wrap="none" w:vAnchor="page" w:hAnchor="page" w:x="1832" w:y="4040"/>
        <w:shd w:val="clear" w:color="auto" w:fill="auto"/>
        <w:tabs>
          <w:tab w:val="left" w:leader="dot" w:pos="2239"/>
        </w:tabs>
        <w:ind w:left="0"/>
        <w:jc w:val="both"/>
      </w:pPr>
      <w:r>
        <w:rPr>
          <w:lang w:val="en-US" w:eastAsia="en-US" w:bidi="en-US"/>
        </w:rPr>
        <w:tab/>
      </w:r>
    </w:p>
    <w:p w:rsidR="007E103D" w:rsidRDefault="00501CC2">
      <w:pPr>
        <w:pStyle w:val="Bodytext10"/>
        <w:framePr w:w="8460" w:h="1908" w:hRule="exact" w:wrap="none" w:vAnchor="page" w:hAnchor="page" w:x="1832" w:y="4040"/>
        <w:shd w:val="clear" w:color="auto" w:fill="auto"/>
        <w:tabs>
          <w:tab w:val="left" w:pos="2203"/>
          <w:tab w:val="left" w:leader="dot" w:pos="3838"/>
          <w:tab w:val="left" w:leader="dot" w:pos="6667"/>
        </w:tabs>
        <w:spacing w:after="0" w:line="254" w:lineRule="auto"/>
        <w:ind w:firstLine="0"/>
        <w:jc w:val="both"/>
      </w:pPr>
      <w:r>
        <w:t>expedida em</w:t>
      </w:r>
      <w:r>
        <w:tab/>
        <w:t xml:space="preserve">por </w:t>
      </w:r>
      <w:r>
        <w:tab/>
      </w:r>
      <w:r>
        <w:t xml:space="preserve"> estado civil </w:t>
      </w:r>
      <w:r>
        <w:tab/>
        <w:t>a quem conferimos</w:t>
      </w:r>
    </w:p>
    <w:p w:rsidR="007E103D" w:rsidRDefault="00501CC2">
      <w:pPr>
        <w:pStyle w:val="Bodytext20"/>
        <w:framePr w:w="8460" w:h="1908" w:hRule="exact" w:wrap="none" w:vAnchor="page" w:hAnchor="page" w:x="1832" w:y="4040"/>
        <w:shd w:val="clear" w:color="auto" w:fill="auto"/>
        <w:tabs>
          <w:tab w:val="left" w:leader="dot" w:pos="2022"/>
        </w:tabs>
        <w:spacing w:line="180" w:lineRule="auto"/>
        <w:ind w:left="1280"/>
      </w:pPr>
      <w:r>
        <w:tab/>
      </w:r>
    </w:p>
    <w:p w:rsidR="007E103D" w:rsidRDefault="00501CC2">
      <w:pPr>
        <w:pStyle w:val="Bodytext10"/>
        <w:framePr w:w="8460" w:h="1908" w:hRule="exact" w:wrap="none" w:vAnchor="page" w:hAnchor="page" w:x="1832" w:y="4040"/>
        <w:shd w:val="clear" w:color="auto" w:fill="auto"/>
        <w:spacing w:after="0" w:line="254" w:lineRule="auto"/>
        <w:ind w:firstLine="0"/>
        <w:jc w:val="both"/>
      </w:pPr>
      <w:r>
        <w:t>amplos e especiais poderes para fins e efeitos do Processo de Compras referente ao</w:t>
      </w:r>
      <w:r>
        <w:br/>
        <w:t>Mackenzie Esporte Clube Edital Convite de n® 02-2015 , podendo o mesmo interpor recursos,</w:t>
      </w:r>
      <w:r>
        <w:br/>
        <w:t xml:space="preserve">renunciar o direito de recorrer, protestar, </w:t>
      </w:r>
      <w:r>
        <w:t>assinar documentos, entre eles as atas das sessões</w:t>
      </w:r>
      <w:r>
        <w:br/>
        <w:t>públicas de abertura e julgamento no Processo de Compras e tudo mais que se fizer</w:t>
      </w:r>
      <w:r>
        <w:br/>
        <w:t>necessário ao perfeito e fiel cumprimento deste mandato.</w:t>
      </w:r>
    </w:p>
    <w:p w:rsidR="007E103D" w:rsidRDefault="00501CC2">
      <w:pPr>
        <w:pStyle w:val="Bodytext10"/>
        <w:framePr w:w="8460" w:h="1908" w:hRule="exact" w:wrap="none" w:vAnchor="page" w:hAnchor="page" w:x="1832" w:y="4040"/>
        <w:shd w:val="clear" w:color="auto" w:fill="auto"/>
        <w:spacing w:after="0" w:line="254" w:lineRule="auto"/>
        <w:ind w:firstLine="0"/>
        <w:jc w:val="both"/>
      </w:pPr>
      <w:r>
        <w:t>Local e data.</w:t>
      </w:r>
    </w:p>
    <w:p w:rsidR="007E103D" w:rsidRDefault="00501CC2">
      <w:pPr>
        <w:pStyle w:val="Other10"/>
        <w:framePr w:w="130" w:h="137" w:hRule="exact" w:wrap="none" w:vAnchor="page" w:hAnchor="page" w:x="4280" w:y="4112"/>
        <w:shd w:val="clear" w:color="auto" w:fill="auto"/>
        <w:spacing w:after="0" w:line="240" w:lineRule="auto"/>
        <w:ind w:firstLine="0"/>
        <w:jc w:val="both"/>
        <w:textDirection w:val="tbRl"/>
        <w:rPr>
          <w:sz w:val="12"/>
          <w:szCs w:val="12"/>
        </w:rPr>
      </w:pPr>
      <w:r>
        <w:rPr>
          <w:b/>
          <w:bCs/>
          <w:sz w:val="12"/>
          <w:szCs w:val="12"/>
        </w:rPr>
        <w:t>O</w:t>
      </w:r>
    </w:p>
    <w:p w:rsidR="007E103D" w:rsidRDefault="00501CC2">
      <w:pPr>
        <w:pStyle w:val="Bodytext10"/>
        <w:framePr w:wrap="none" w:vAnchor="page" w:hAnchor="page" w:x="4625" w:y="4040"/>
        <w:shd w:val="clear" w:color="auto" w:fill="auto"/>
        <w:spacing w:after="0" w:line="240" w:lineRule="auto"/>
        <w:ind w:right="418" w:firstLine="0"/>
      </w:pPr>
      <w:r>
        <w:t>carteira de identidade n o</w:t>
      </w:r>
    </w:p>
    <w:p w:rsidR="007E103D" w:rsidRDefault="00501CC2">
      <w:pPr>
        <w:pStyle w:val="Bodytext10"/>
        <w:framePr w:wrap="none" w:vAnchor="page" w:hAnchor="page" w:x="7045" w:y="4047"/>
        <w:shd w:val="clear" w:color="auto" w:fill="auto"/>
        <w:tabs>
          <w:tab w:val="left" w:pos="245"/>
          <w:tab w:val="left" w:leader="dot" w:pos="3197"/>
        </w:tabs>
        <w:spacing w:after="0" w:line="240" w:lineRule="auto"/>
        <w:ind w:right="3032" w:firstLine="0"/>
        <w:jc w:val="both"/>
      </w:pPr>
      <w:r>
        <w:t>n.'</w:t>
      </w:r>
      <w:r>
        <w:tab/>
      </w:r>
      <w:r>
        <w:tab/>
      </w:r>
    </w:p>
    <w:p w:rsidR="007E103D" w:rsidRDefault="00501CC2">
      <w:pPr>
        <w:pStyle w:val="Bodytext20"/>
        <w:framePr w:w="4450" w:h="439" w:hRule="exact" w:wrap="none" w:vAnchor="page" w:hAnchor="page" w:x="3905" w:y="7554"/>
        <w:shd w:val="clear" w:color="auto" w:fill="auto"/>
        <w:tabs>
          <w:tab w:val="left" w:pos="4450"/>
        </w:tabs>
        <w:ind w:left="0"/>
      </w:pPr>
      <w:r>
        <w:rPr>
          <w:u w:val="single"/>
        </w:rPr>
        <w:t xml:space="preserve"> </w:t>
      </w:r>
      <w:r>
        <w:rPr>
          <w:u w:val="single"/>
        </w:rPr>
        <w:tab/>
      </w:r>
    </w:p>
    <w:p w:rsidR="007E103D" w:rsidRDefault="00501CC2">
      <w:pPr>
        <w:pStyle w:val="Bodytext10"/>
        <w:framePr w:w="4450" w:h="439" w:hRule="exact" w:wrap="none" w:vAnchor="page" w:hAnchor="page" w:x="3905" w:y="7554"/>
        <w:shd w:val="clear" w:color="auto" w:fill="auto"/>
        <w:spacing w:after="0" w:line="214" w:lineRule="auto"/>
        <w:ind w:left="120" w:firstLine="0"/>
        <w:jc w:val="center"/>
      </w:pPr>
      <w:r>
        <w:t xml:space="preserve">Nome e </w:t>
      </w:r>
      <w:r>
        <w:t>identidade do declarante</w:t>
      </w:r>
    </w:p>
    <w:p w:rsidR="007E103D" w:rsidRDefault="007E103D">
      <w:pPr>
        <w:spacing w:line="1" w:lineRule="exact"/>
        <w:sectPr w:rsidR="007E103D">
          <w:pgSz w:w="11900" w:h="16840"/>
          <w:pgMar w:top="778" w:right="360" w:bottom="360" w:left="360" w:header="0" w:footer="3" w:gutter="0"/>
          <w:cols w:space="720"/>
          <w:noEndnote/>
          <w:docGrid w:linePitch="360"/>
        </w:sectPr>
      </w:pPr>
    </w:p>
    <w:p w:rsidR="007E103D" w:rsidRDefault="007E103D">
      <w:pPr>
        <w:spacing w:line="1" w:lineRule="exact"/>
      </w:pPr>
    </w:p>
    <w:p w:rsidR="007E103D" w:rsidRDefault="00501CC2">
      <w:pPr>
        <w:pStyle w:val="Headerorfooter10"/>
        <w:framePr w:w="2858" w:h="950" w:hRule="exact" w:wrap="none" w:vAnchor="page" w:hAnchor="page" w:x="3438" w:y="858"/>
        <w:shd w:val="clear" w:color="auto" w:fill="auto"/>
        <w:rPr>
          <w:sz w:val="46"/>
          <w:szCs w:val="46"/>
        </w:rPr>
      </w:pPr>
      <w:r>
        <w:rPr>
          <w:b/>
          <w:bCs/>
          <w:sz w:val="46"/>
          <w:szCs w:val="46"/>
          <w:lang w:val="pt-PT" w:eastAsia="pt-PT" w:bidi="pt-PT"/>
        </w:rPr>
        <w:t>MACKENZIE</w:t>
      </w:r>
    </w:p>
    <w:p w:rsidR="007E103D" w:rsidRDefault="00501CC2">
      <w:pPr>
        <w:pStyle w:val="Headerorfooter10"/>
        <w:framePr w:w="2858" w:h="950" w:hRule="exact" w:wrap="none" w:vAnchor="page" w:hAnchor="page" w:x="3438" w:y="858"/>
        <w:shd w:val="clear" w:color="auto" w:fill="auto"/>
      </w:pPr>
      <w:r>
        <w:t>ESPORTE CLUBE</w:t>
      </w:r>
    </w:p>
    <w:p w:rsidR="007E103D" w:rsidRDefault="00501CC2">
      <w:pPr>
        <w:framePr w:wrap="none" w:vAnchor="page" w:hAnchor="page" w:x="1868" w:y="714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707390" cy="810895"/>
            <wp:effectExtent l="0" t="0" r="0" b="0"/>
            <wp:docPr id="7" name="Picut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off x="0" y="0"/>
                      <a:ext cx="707390" cy="810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103D" w:rsidRDefault="00501CC2">
      <w:pPr>
        <w:pStyle w:val="Heading210"/>
        <w:framePr w:w="8453" w:h="2210" w:hRule="exact" w:wrap="none" w:vAnchor="page" w:hAnchor="page" w:x="1818" w:y="2449"/>
        <w:shd w:val="clear" w:color="auto" w:fill="auto"/>
        <w:spacing w:after="200" w:line="259" w:lineRule="auto"/>
        <w:jc w:val="center"/>
      </w:pPr>
      <w:bookmarkStart w:id="21" w:name="bookmark20"/>
      <w:r>
        <w:t>ANEXO III</w:t>
      </w:r>
      <w:bookmarkEnd w:id="21"/>
    </w:p>
    <w:p w:rsidR="007E103D" w:rsidRDefault="00501CC2">
      <w:pPr>
        <w:pStyle w:val="Heading210"/>
        <w:framePr w:w="8453" w:h="2210" w:hRule="exact" w:wrap="none" w:vAnchor="page" w:hAnchor="page" w:x="1818" w:y="2449"/>
        <w:shd w:val="clear" w:color="auto" w:fill="auto"/>
        <w:spacing w:after="280" w:line="259" w:lineRule="auto"/>
        <w:jc w:val="center"/>
      </w:pPr>
      <w:bookmarkStart w:id="22" w:name="bookmark21"/>
      <w:r>
        <w:t>DECLARAÇÃO DE CONCORDÂNCIA</w:t>
      </w:r>
      <w:bookmarkEnd w:id="22"/>
    </w:p>
    <w:p w:rsidR="007E103D" w:rsidRDefault="00501CC2">
      <w:pPr>
        <w:pStyle w:val="Bodytext10"/>
        <w:framePr w:w="8453" w:h="2210" w:hRule="exact" w:wrap="none" w:vAnchor="page" w:hAnchor="page" w:x="1818" w:y="2449"/>
        <w:shd w:val="clear" w:color="auto" w:fill="auto"/>
        <w:spacing w:after="0" w:line="259" w:lineRule="auto"/>
        <w:ind w:firstLine="0"/>
        <w:jc w:val="both"/>
      </w:pPr>
      <w:r>
        <w:rPr>
          <w:b/>
          <w:bCs/>
        </w:rPr>
        <w:t xml:space="preserve">DECLARAMOS, </w:t>
      </w:r>
      <w:r>
        <w:t>para todos os efeitos legais, que ao apresentar uma proposta, com preços e</w:t>
      </w:r>
      <w:r>
        <w:br/>
        <w:t>prazos indicados, estamos de pleno acordo com as condições</w:t>
      </w:r>
      <w:r>
        <w:t xml:space="preserve"> estabelecidas para este</w:t>
      </w:r>
      <w:r>
        <w:br/>
        <w:t>Processo de Compras conforme Mackenzie Esporte Clube Edital Convite de n® 02-15, às quais</w:t>
      </w:r>
      <w:r>
        <w:br/>
        <w:t>nos submetemos incondicional e integralmente.</w:t>
      </w:r>
    </w:p>
    <w:p w:rsidR="007E103D" w:rsidRDefault="00501CC2">
      <w:pPr>
        <w:pStyle w:val="Bodytext10"/>
        <w:framePr w:w="8453" w:h="2210" w:hRule="exact" w:wrap="none" w:vAnchor="page" w:hAnchor="page" w:x="1818" w:y="2449"/>
        <w:shd w:val="clear" w:color="auto" w:fill="auto"/>
        <w:spacing w:after="0" w:line="259" w:lineRule="auto"/>
        <w:ind w:firstLine="0"/>
        <w:jc w:val="both"/>
      </w:pPr>
      <w:r>
        <w:t>Local e data,</w:t>
      </w:r>
    </w:p>
    <w:p w:rsidR="007E103D" w:rsidRDefault="00501CC2">
      <w:pPr>
        <w:pStyle w:val="Bodytext10"/>
        <w:framePr w:w="8453" w:h="266" w:hRule="exact" w:wrap="none" w:vAnchor="page" w:hAnchor="page" w:x="1818" w:y="5754"/>
        <w:pBdr>
          <w:top w:val="single" w:sz="4" w:space="0" w:color="auto"/>
        </w:pBdr>
        <w:shd w:val="clear" w:color="auto" w:fill="auto"/>
        <w:spacing w:after="0" w:line="240" w:lineRule="auto"/>
        <w:ind w:firstLine="0"/>
        <w:jc w:val="center"/>
      </w:pPr>
      <w:r>
        <w:t>Assinatura do fornecedor</w:t>
      </w:r>
    </w:p>
    <w:p w:rsidR="007E103D" w:rsidRDefault="00501CC2">
      <w:pPr>
        <w:pStyle w:val="Bodytext10"/>
        <w:framePr w:w="8453" w:h="266" w:hRule="exact" w:wrap="none" w:vAnchor="page" w:hAnchor="page" w:x="1818" w:y="11269"/>
        <w:shd w:val="clear" w:color="auto" w:fill="auto"/>
        <w:spacing w:after="0" w:line="240" w:lineRule="auto"/>
        <w:ind w:firstLine="0"/>
        <w:jc w:val="center"/>
      </w:pPr>
      <w:r>
        <w:rPr>
          <w:b/>
          <w:bCs/>
        </w:rPr>
        <w:t>Em papel timbrado</w:t>
      </w:r>
    </w:p>
    <w:p w:rsidR="007E103D" w:rsidRDefault="007E103D">
      <w:pPr>
        <w:spacing w:line="1" w:lineRule="exact"/>
        <w:sectPr w:rsidR="007E103D">
          <w:pgSz w:w="11900" w:h="16840"/>
          <w:pgMar w:top="778" w:right="360" w:bottom="360" w:left="360" w:header="0" w:footer="3" w:gutter="0"/>
          <w:cols w:space="720"/>
          <w:noEndnote/>
          <w:docGrid w:linePitch="360"/>
        </w:sectPr>
      </w:pPr>
    </w:p>
    <w:p w:rsidR="007E103D" w:rsidRDefault="007E103D">
      <w:pPr>
        <w:spacing w:line="1" w:lineRule="exact"/>
      </w:pPr>
    </w:p>
    <w:p w:rsidR="007E103D" w:rsidRDefault="007E103D">
      <w:pPr>
        <w:framePr w:w="1109" w:h="1253" w:hRule="exact" w:wrap="none" w:vAnchor="page" w:hAnchor="page" w:x="1868" w:y="721"/>
        <w:textDirection w:val="btLr"/>
      </w:pPr>
    </w:p>
    <w:p w:rsidR="007E103D" w:rsidRDefault="00501CC2">
      <w:pPr>
        <w:pStyle w:val="Headerorfooter10"/>
        <w:framePr w:w="2808" w:h="943" w:hRule="exact" w:wrap="none" w:vAnchor="page" w:hAnchor="page" w:x="3459" w:y="850"/>
        <w:shd w:val="clear" w:color="auto" w:fill="auto"/>
        <w:rPr>
          <w:sz w:val="46"/>
          <w:szCs w:val="46"/>
        </w:rPr>
      </w:pPr>
      <w:r>
        <w:rPr>
          <w:b/>
          <w:bCs/>
          <w:sz w:val="46"/>
          <w:szCs w:val="46"/>
          <w:lang w:val="pt-PT" w:eastAsia="pt-PT" w:bidi="pt-PT"/>
        </w:rPr>
        <w:t>MACKENZIE</w:t>
      </w:r>
    </w:p>
    <w:p w:rsidR="007E103D" w:rsidRDefault="00501CC2">
      <w:pPr>
        <w:pStyle w:val="Headerorfooter10"/>
        <w:framePr w:w="2808" w:h="943" w:hRule="exact" w:wrap="none" w:vAnchor="page" w:hAnchor="page" w:x="3459" w:y="850"/>
        <w:shd w:val="clear" w:color="auto" w:fill="auto"/>
      </w:pPr>
      <w:r>
        <w:rPr>
          <w:lang w:val="pt-PT" w:eastAsia="pt-PT" w:bidi="pt-PT"/>
        </w:rPr>
        <w:t>ESPO</w:t>
      </w:r>
      <w:r>
        <w:rPr>
          <w:lang w:val="pt-PT" w:eastAsia="pt-PT" w:bidi="pt-PT"/>
        </w:rPr>
        <w:t>RTE CLUBE</w:t>
      </w:r>
    </w:p>
    <w:p w:rsidR="007E103D" w:rsidRDefault="00501CC2">
      <w:pPr>
        <w:pStyle w:val="Heading210"/>
        <w:framePr w:w="8503" w:h="9540" w:hRule="exact" w:wrap="none" w:vAnchor="page" w:hAnchor="page" w:x="1817" w:y="2434"/>
        <w:shd w:val="clear" w:color="auto" w:fill="auto"/>
        <w:spacing w:line="257" w:lineRule="auto"/>
        <w:jc w:val="center"/>
      </w:pPr>
      <w:bookmarkStart w:id="23" w:name="bookmark22"/>
      <w:r>
        <w:rPr>
          <w:lang w:val="pt-PT" w:eastAsia="pt-PT" w:bidi="pt-PT"/>
        </w:rPr>
        <w:t>ANEXO IV</w:t>
      </w:r>
      <w:bookmarkEnd w:id="23"/>
    </w:p>
    <w:p w:rsidR="007E103D" w:rsidRDefault="00501CC2">
      <w:pPr>
        <w:pStyle w:val="Heading210"/>
        <w:framePr w:w="8503" w:h="9540" w:hRule="exact" w:wrap="none" w:vAnchor="page" w:hAnchor="page" w:x="1817" w:y="2434"/>
        <w:shd w:val="clear" w:color="auto" w:fill="auto"/>
        <w:spacing w:after="0" w:line="530" w:lineRule="auto"/>
        <w:ind w:left="1080" w:hanging="680"/>
      </w:pPr>
      <w:bookmarkStart w:id="24" w:name="bookmark23"/>
      <w:r>
        <w:rPr>
          <w:lang w:val="pt-PT" w:eastAsia="pt-PT" w:bidi="pt-PT"/>
        </w:rPr>
        <w:t>MODELO DE DECLARAÇÃO DE ELABORAÇÃO INDEPENDENTE DE PROPOSTA</w:t>
      </w:r>
      <w:r>
        <w:rPr>
          <w:lang w:val="pt-PT" w:eastAsia="pt-PT" w:bidi="pt-PT"/>
        </w:rPr>
        <w:br/>
      </w:r>
      <w:r>
        <w:rPr>
          <w:b w:val="0"/>
          <w:bCs w:val="0"/>
          <w:lang w:val="pt-PT" w:eastAsia="pt-PT" w:bidi="pt-PT"/>
        </w:rPr>
        <w:t>(Identificação do Processo de Aquisição)</w:t>
      </w:r>
      <w:bookmarkEnd w:id="24"/>
    </w:p>
    <w:p w:rsidR="007E103D" w:rsidRDefault="00501CC2">
      <w:pPr>
        <w:pStyle w:val="Bodytext10"/>
        <w:framePr w:w="8503" w:h="9540" w:hRule="exact" w:wrap="none" w:vAnchor="page" w:hAnchor="page" w:x="1817" w:y="2434"/>
        <w:shd w:val="clear" w:color="auto" w:fill="auto"/>
        <w:spacing w:after="220" w:line="257" w:lineRule="auto"/>
        <w:ind w:firstLine="1100"/>
        <w:jc w:val="both"/>
      </w:pPr>
      <w:r>
        <w:rPr>
          <w:lang w:val="pt-PT" w:eastAsia="pt-PT" w:bidi="pt-PT"/>
        </w:rPr>
        <w:t>(identificação completa do representante do Processo de Compras), como</w:t>
      </w:r>
      <w:r>
        <w:rPr>
          <w:lang w:val="pt-PT" w:eastAsia="pt-PT" w:bidi="pt-PT"/>
        </w:rPr>
        <w:br/>
        <w:t xml:space="preserve">representante </w:t>
      </w:r>
      <w:r>
        <w:t xml:space="preserve">devidamente </w:t>
      </w:r>
      <w:r>
        <w:rPr>
          <w:lang w:val="pt-PT" w:eastAsia="pt-PT" w:bidi="pt-PT"/>
        </w:rPr>
        <w:t xml:space="preserve">constituído de (Identificação completa </w:t>
      </w:r>
      <w:r>
        <w:rPr>
          <w:lang w:val="pt-PT" w:eastAsia="pt-PT" w:bidi="pt-PT"/>
        </w:rPr>
        <w:t>do fornecedor) doravante</w:t>
      </w:r>
      <w:r>
        <w:rPr>
          <w:lang w:val="pt-PT" w:eastAsia="pt-PT" w:bidi="pt-PT"/>
        </w:rPr>
        <w:br/>
        <w:t>denominado (Fornecedor), para fins do disposto no item (completar) do Mackenzie Esporte</w:t>
      </w:r>
      <w:r>
        <w:rPr>
          <w:lang w:val="pt-PT" w:eastAsia="pt-PT" w:bidi="pt-PT"/>
        </w:rPr>
        <w:br/>
        <w:t>Clube Edital Convite de n° 02-2015, declara, sob as penas da lei, em especial o art. 299 do</w:t>
      </w:r>
      <w:r>
        <w:rPr>
          <w:lang w:val="pt-PT" w:eastAsia="pt-PT" w:bidi="pt-PT"/>
        </w:rPr>
        <w:br/>
        <w:t>Código Penal Brasileiro, que:</w:t>
      </w:r>
    </w:p>
    <w:p w:rsidR="007E103D" w:rsidRDefault="00501CC2">
      <w:pPr>
        <w:pStyle w:val="Bodytext10"/>
        <w:framePr w:w="8503" w:h="9540" w:hRule="exact" w:wrap="none" w:vAnchor="page" w:hAnchor="page" w:x="1817" w:y="2434"/>
        <w:numPr>
          <w:ilvl w:val="0"/>
          <w:numId w:val="9"/>
        </w:numPr>
        <w:shd w:val="clear" w:color="auto" w:fill="auto"/>
        <w:tabs>
          <w:tab w:val="left" w:pos="1436"/>
        </w:tabs>
        <w:spacing w:after="220"/>
        <w:ind w:firstLine="1100"/>
        <w:jc w:val="both"/>
      </w:pPr>
      <w:r>
        <w:rPr>
          <w:lang w:val="pt-PT" w:eastAsia="pt-PT" w:bidi="pt-PT"/>
        </w:rPr>
        <w:t>a proposta apresentad</w:t>
      </w:r>
      <w:r>
        <w:rPr>
          <w:lang w:val="pt-PT" w:eastAsia="pt-PT" w:bidi="pt-PT"/>
        </w:rPr>
        <w:t>a para participar da (identificação do Processo de</w:t>
      </w:r>
      <w:r>
        <w:rPr>
          <w:lang w:val="pt-PT" w:eastAsia="pt-PT" w:bidi="pt-PT"/>
        </w:rPr>
        <w:br/>
        <w:t>Compras) foi elaborada de maneira independente (pelo fornecedor), e o conteúdo da proposta</w:t>
      </w:r>
      <w:r>
        <w:rPr>
          <w:lang w:val="pt-PT" w:eastAsia="pt-PT" w:bidi="pt-PT"/>
        </w:rPr>
        <w:br/>
        <w:t>não foi, no todo ou em parte, direta ou indiretamente, informado, discutido ou recebido de</w:t>
      </w:r>
      <w:r>
        <w:rPr>
          <w:lang w:val="pt-PT" w:eastAsia="pt-PT" w:bidi="pt-PT"/>
        </w:rPr>
        <w:br/>
        <w:t>qualquer outro particip</w:t>
      </w:r>
      <w:r>
        <w:rPr>
          <w:lang w:val="pt-PT" w:eastAsia="pt-PT" w:bidi="pt-PT"/>
        </w:rPr>
        <w:t>ante potencial ou de fato da (identificação do Processo de Compras), por</w:t>
      </w:r>
      <w:r>
        <w:rPr>
          <w:lang w:val="pt-PT" w:eastAsia="pt-PT" w:bidi="pt-PT"/>
        </w:rPr>
        <w:br/>
        <w:t>qualquer meio ou por qualquer pessoa;</w:t>
      </w:r>
    </w:p>
    <w:p w:rsidR="007E103D" w:rsidRDefault="00501CC2">
      <w:pPr>
        <w:pStyle w:val="Bodytext10"/>
        <w:framePr w:w="8503" w:h="9540" w:hRule="exact" w:wrap="none" w:vAnchor="page" w:hAnchor="page" w:x="1817" w:y="2434"/>
        <w:numPr>
          <w:ilvl w:val="0"/>
          <w:numId w:val="9"/>
        </w:numPr>
        <w:shd w:val="clear" w:color="auto" w:fill="auto"/>
        <w:tabs>
          <w:tab w:val="left" w:pos="1436"/>
        </w:tabs>
        <w:spacing w:after="220" w:line="259" w:lineRule="auto"/>
        <w:ind w:firstLine="1100"/>
        <w:jc w:val="both"/>
      </w:pPr>
      <w:r>
        <w:rPr>
          <w:lang w:val="pt-PT" w:eastAsia="pt-PT" w:bidi="pt-PT"/>
        </w:rPr>
        <w:t>a intenção de apresentar a proposta elaborada para participar da (identificação</w:t>
      </w:r>
      <w:r>
        <w:rPr>
          <w:lang w:val="pt-PT" w:eastAsia="pt-PT" w:bidi="pt-PT"/>
        </w:rPr>
        <w:br/>
        <w:t xml:space="preserve">do Processo de Compras) não foi informada, discutida ou recebida </w:t>
      </w:r>
      <w:r>
        <w:rPr>
          <w:lang w:val="pt-PT" w:eastAsia="pt-PT" w:bidi="pt-PT"/>
        </w:rPr>
        <w:t>de qualquer outro</w:t>
      </w:r>
      <w:r>
        <w:rPr>
          <w:lang w:val="pt-PT" w:eastAsia="pt-PT" w:bidi="pt-PT"/>
        </w:rPr>
        <w:br/>
        <w:t>participante potencial ou de fato da (identificação do Processo de Compras), por qualquer meio</w:t>
      </w:r>
      <w:r>
        <w:rPr>
          <w:lang w:val="pt-PT" w:eastAsia="pt-PT" w:bidi="pt-PT"/>
        </w:rPr>
        <w:br/>
        <w:t>ou por qualquer pessoa;</w:t>
      </w:r>
    </w:p>
    <w:p w:rsidR="007E103D" w:rsidRDefault="00501CC2">
      <w:pPr>
        <w:pStyle w:val="Bodytext10"/>
        <w:framePr w:w="8503" w:h="9540" w:hRule="exact" w:wrap="none" w:vAnchor="page" w:hAnchor="page" w:x="1817" w:y="2434"/>
        <w:numPr>
          <w:ilvl w:val="0"/>
          <w:numId w:val="9"/>
        </w:numPr>
        <w:shd w:val="clear" w:color="auto" w:fill="auto"/>
        <w:tabs>
          <w:tab w:val="left" w:pos="1436"/>
        </w:tabs>
        <w:spacing w:after="220" w:line="262" w:lineRule="auto"/>
        <w:ind w:firstLine="1100"/>
        <w:jc w:val="both"/>
      </w:pPr>
      <w:r>
        <w:rPr>
          <w:lang w:val="pt-PT" w:eastAsia="pt-PT" w:bidi="pt-PT"/>
        </w:rPr>
        <w:t>que não tentou, por qualquer meio ou por qualquer pessoa, influir na decisão de</w:t>
      </w:r>
      <w:r>
        <w:rPr>
          <w:lang w:val="pt-PT" w:eastAsia="pt-PT" w:bidi="pt-PT"/>
        </w:rPr>
        <w:br/>
        <w:t xml:space="preserve">qualquer outro participante potencial </w:t>
      </w:r>
      <w:r>
        <w:rPr>
          <w:lang w:val="pt-PT" w:eastAsia="pt-PT" w:bidi="pt-PT"/>
        </w:rPr>
        <w:t>ou de fato da (identificação do Processo de Compras)</w:t>
      </w:r>
      <w:r>
        <w:rPr>
          <w:lang w:val="pt-PT" w:eastAsia="pt-PT" w:bidi="pt-PT"/>
        </w:rPr>
        <w:br/>
        <w:t>quanto a participar ou não da referido Processo de Compras;</w:t>
      </w:r>
    </w:p>
    <w:p w:rsidR="007E103D" w:rsidRDefault="00501CC2">
      <w:pPr>
        <w:pStyle w:val="Bodytext10"/>
        <w:framePr w:w="8503" w:h="9540" w:hRule="exact" w:wrap="none" w:vAnchor="page" w:hAnchor="page" w:x="1817" w:y="2434"/>
        <w:numPr>
          <w:ilvl w:val="0"/>
          <w:numId w:val="9"/>
        </w:numPr>
        <w:shd w:val="clear" w:color="auto" w:fill="auto"/>
        <w:tabs>
          <w:tab w:val="left" w:pos="1443"/>
        </w:tabs>
        <w:spacing w:after="220" w:line="262" w:lineRule="auto"/>
        <w:ind w:firstLine="1100"/>
        <w:jc w:val="both"/>
      </w:pPr>
      <w:r>
        <w:rPr>
          <w:lang w:val="pt-PT" w:eastAsia="pt-PT" w:bidi="pt-PT"/>
        </w:rPr>
        <w:t>que o conteúdo da proposta apresentada para participar da (identificação do</w:t>
      </w:r>
      <w:r>
        <w:rPr>
          <w:lang w:val="pt-PT" w:eastAsia="pt-PT" w:bidi="pt-PT"/>
        </w:rPr>
        <w:br/>
        <w:t>Processo de Compras) não será, no todo ou em parte, direta ou indir</w:t>
      </w:r>
      <w:r>
        <w:rPr>
          <w:lang w:val="pt-PT" w:eastAsia="pt-PT" w:bidi="pt-PT"/>
        </w:rPr>
        <w:t>etamente, comunicado ou</w:t>
      </w:r>
      <w:r>
        <w:rPr>
          <w:lang w:val="pt-PT" w:eastAsia="pt-PT" w:bidi="pt-PT"/>
        </w:rPr>
        <w:br/>
        <w:t>discutido com qualquer outro participante potencial ou de fato da (identificação do Processo de</w:t>
      </w:r>
      <w:r>
        <w:rPr>
          <w:lang w:val="pt-PT" w:eastAsia="pt-PT" w:bidi="pt-PT"/>
        </w:rPr>
        <w:br/>
        <w:t>Compras) antes da adjudicação do objeto da referido Processo de Compras;</w:t>
      </w:r>
    </w:p>
    <w:p w:rsidR="007E103D" w:rsidRDefault="00501CC2">
      <w:pPr>
        <w:pStyle w:val="Bodytext10"/>
        <w:framePr w:w="8503" w:h="9540" w:hRule="exact" w:wrap="none" w:vAnchor="page" w:hAnchor="page" w:x="1817" w:y="2434"/>
        <w:numPr>
          <w:ilvl w:val="0"/>
          <w:numId w:val="9"/>
        </w:numPr>
        <w:shd w:val="clear" w:color="auto" w:fill="auto"/>
        <w:tabs>
          <w:tab w:val="left" w:pos="1429"/>
        </w:tabs>
        <w:spacing w:after="220"/>
        <w:ind w:firstLine="1100"/>
        <w:jc w:val="both"/>
      </w:pPr>
      <w:r>
        <w:rPr>
          <w:lang w:val="pt-PT" w:eastAsia="pt-PT" w:bidi="pt-PT"/>
        </w:rPr>
        <w:t>que o conteúdo da proposta apresentada para participar da (iden</w:t>
      </w:r>
      <w:r>
        <w:rPr>
          <w:lang w:val="pt-PT" w:eastAsia="pt-PT" w:bidi="pt-PT"/>
        </w:rPr>
        <w:t>tificação do</w:t>
      </w:r>
      <w:r>
        <w:rPr>
          <w:lang w:val="pt-PT" w:eastAsia="pt-PT" w:bidi="pt-PT"/>
        </w:rPr>
        <w:br/>
        <w:t>Processo de Compras) não foi, no todo ou em parte, direta ou indiretamente, informado,</w:t>
      </w:r>
      <w:r>
        <w:rPr>
          <w:lang w:val="pt-PT" w:eastAsia="pt-PT" w:bidi="pt-PT"/>
        </w:rPr>
        <w:br/>
        <w:t>discutido ou recebido de qualquer integrante de (órgão fornecedor) antes da abertura oficial</w:t>
      </w:r>
      <w:r>
        <w:rPr>
          <w:lang w:val="pt-PT" w:eastAsia="pt-PT" w:bidi="pt-PT"/>
        </w:rPr>
        <w:br/>
        <w:t>das propostas e;</w:t>
      </w:r>
    </w:p>
    <w:p w:rsidR="007E103D" w:rsidRDefault="00501CC2">
      <w:pPr>
        <w:pStyle w:val="Bodytext10"/>
        <w:framePr w:w="8503" w:h="9540" w:hRule="exact" w:wrap="none" w:vAnchor="page" w:hAnchor="page" w:x="1817" w:y="2434"/>
        <w:numPr>
          <w:ilvl w:val="0"/>
          <w:numId w:val="9"/>
        </w:numPr>
        <w:shd w:val="clear" w:color="auto" w:fill="auto"/>
        <w:tabs>
          <w:tab w:val="left" w:pos="1436"/>
        </w:tabs>
        <w:spacing w:after="220"/>
        <w:ind w:firstLine="1100"/>
        <w:jc w:val="both"/>
      </w:pPr>
      <w:r>
        <w:rPr>
          <w:lang w:val="pt-PT" w:eastAsia="pt-PT" w:bidi="pt-PT"/>
        </w:rPr>
        <w:t>que está plenamente ciente do teor e da extens</w:t>
      </w:r>
      <w:r>
        <w:rPr>
          <w:lang w:val="pt-PT" w:eastAsia="pt-PT" w:bidi="pt-PT"/>
        </w:rPr>
        <w:t>ão desta declaração e que</w:t>
      </w:r>
      <w:r>
        <w:rPr>
          <w:lang w:val="pt-PT" w:eastAsia="pt-PT" w:bidi="pt-PT"/>
        </w:rPr>
        <w:br/>
        <w:t xml:space="preserve">detém plenos poderes e informações para </w:t>
      </w:r>
      <w:r>
        <w:t>firmá-la.</w:t>
      </w:r>
    </w:p>
    <w:p w:rsidR="007E103D" w:rsidRDefault="00501CC2">
      <w:pPr>
        <w:pStyle w:val="Bodytext10"/>
        <w:framePr w:w="8503" w:h="9540" w:hRule="exact" w:wrap="none" w:vAnchor="page" w:hAnchor="page" w:x="1817" w:y="2434"/>
        <w:shd w:val="clear" w:color="auto" w:fill="auto"/>
        <w:spacing w:after="0" w:line="257" w:lineRule="auto"/>
        <w:ind w:firstLine="0"/>
      </w:pPr>
      <w:r>
        <w:rPr>
          <w:lang w:val="pt-PT" w:eastAsia="pt-PT" w:bidi="pt-PT"/>
        </w:rPr>
        <w:t>Local e data.</w:t>
      </w:r>
    </w:p>
    <w:p w:rsidR="007E103D" w:rsidRDefault="00501CC2">
      <w:pPr>
        <w:pStyle w:val="Bodytext10"/>
        <w:framePr w:wrap="none" w:vAnchor="page" w:hAnchor="page" w:x="1817" w:y="12817"/>
        <w:shd w:val="clear" w:color="auto" w:fill="auto"/>
        <w:spacing w:after="0" w:line="240" w:lineRule="auto"/>
        <w:ind w:firstLine="0"/>
      </w:pPr>
      <w:r>
        <w:rPr>
          <w:lang w:val="pt-PT" w:eastAsia="pt-PT" w:bidi="pt-PT"/>
        </w:rPr>
        <w:t>(representante legal do fornecedor com identificação completa do fornecedor</w:t>
      </w:r>
    </w:p>
    <w:p w:rsidR="007E103D" w:rsidRDefault="00501CC2">
      <w:pPr>
        <w:pStyle w:val="Heading210"/>
        <w:framePr w:w="8503" w:h="274" w:hRule="exact" w:wrap="none" w:vAnchor="page" w:hAnchor="page" w:x="1817" w:y="13753"/>
        <w:shd w:val="clear" w:color="auto" w:fill="auto"/>
        <w:spacing w:after="0" w:line="240" w:lineRule="auto"/>
        <w:jc w:val="center"/>
      </w:pPr>
      <w:bookmarkStart w:id="25" w:name="bookmark24"/>
      <w:r>
        <w:rPr>
          <w:lang w:val="pt-PT" w:eastAsia="pt-PT" w:bidi="pt-PT"/>
        </w:rPr>
        <w:t>Papei timbrado</w:t>
      </w:r>
      <w:bookmarkEnd w:id="25"/>
    </w:p>
    <w:p w:rsidR="007E103D" w:rsidRDefault="007E103D">
      <w:pPr>
        <w:spacing w:line="1" w:lineRule="exact"/>
        <w:sectPr w:rsidR="007E103D">
          <w:pgSz w:w="11900" w:h="16840"/>
          <w:pgMar w:top="778" w:right="360" w:bottom="360" w:left="360" w:header="0" w:footer="3" w:gutter="0"/>
          <w:cols w:space="720"/>
          <w:noEndnote/>
          <w:docGrid w:linePitch="360"/>
        </w:sectPr>
      </w:pPr>
    </w:p>
    <w:p w:rsidR="007E103D" w:rsidRDefault="007E103D">
      <w:pPr>
        <w:spacing w:line="1" w:lineRule="exact"/>
      </w:pPr>
    </w:p>
    <w:p w:rsidR="007E103D" w:rsidRDefault="00501CC2">
      <w:pPr>
        <w:pStyle w:val="Headerorfooter10"/>
        <w:framePr w:w="2858" w:h="965" w:hRule="exact" w:wrap="none" w:vAnchor="page" w:hAnchor="page" w:x="3452" w:y="843"/>
        <w:shd w:val="clear" w:color="auto" w:fill="auto"/>
        <w:rPr>
          <w:sz w:val="46"/>
          <w:szCs w:val="46"/>
        </w:rPr>
      </w:pPr>
      <w:r>
        <w:rPr>
          <w:b/>
          <w:bCs/>
          <w:sz w:val="46"/>
          <w:szCs w:val="46"/>
        </w:rPr>
        <w:t>MACKENZIE</w:t>
      </w:r>
    </w:p>
    <w:p w:rsidR="007E103D" w:rsidRDefault="00501CC2">
      <w:pPr>
        <w:pStyle w:val="Headerorfooter10"/>
        <w:framePr w:w="2858" w:h="965" w:hRule="exact" w:wrap="none" w:vAnchor="page" w:hAnchor="page" w:x="3452" w:y="843"/>
        <w:shd w:val="clear" w:color="auto" w:fill="auto"/>
      </w:pPr>
      <w:r>
        <w:t>ESPORTE CLUBE</w:t>
      </w:r>
    </w:p>
    <w:p w:rsidR="007E103D" w:rsidRDefault="00501CC2">
      <w:pPr>
        <w:pStyle w:val="Bodytext10"/>
        <w:framePr w:w="8474" w:h="727" w:hRule="exact" w:wrap="none" w:vAnchor="page" w:hAnchor="page" w:x="1832" w:y="2442"/>
        <w:shd w:val="clear" w:color="auto" w:fill="auto"/>
        <w:spacing w:after="220" w:line="240" w:lineRule="auto"/>
        <w:ind w:firstLine="0"/>
        <w:jc w:val="center"/>
      </w:pPr>
      <w:r>
        <w:rPr>
          <w:b/>
          <w:bCs/>
        </w:rPr>
        <w:t>ANEXO V</w:t>
      </w:r>
    </w:p>
    <w:p w:rsidR="007E103D" w:rsidRDefault="00501CC2">
      <w:pPr>
        <w:pStyle w:val="Bodytext10"/>
        <w:framePr w:w="8474" w:h="727" w:hRule="exact" w:wrap="none" w:vAnchor="page" w:hAnchor="page" w:x="1832" w:y="2442"/>
        <w:shd w:val="clear" w:color="auto" w:fill="auto"/>
        <w:spacing w:after="0" w:line="240" w:lineRule="auto"/>
        <w:ind w:left="280" w:firstLine="0"/>
      </w:pPr>
      <w:r>
        <w:rPr>
          <w:b/>
          <w:bCs/>
        </w:rPr>
        <w:t xml:space="preserve">DECLARAÇÃO DE </w:t>
      </w:r>
      <w:r>
        <w:rPr>
          <w:b/>
          <w:bCs/>
        </w:rPr>
        <w:t>CONHECIMENTO E ATENDIMENTO ÀS CONDIÇÕES DO EDITAL</w:t>
      </w:r>
    </w:p>
    <w:p w:rsidR="007E103D" w:rsidRDefault="00501CC2">
      <w:pPr>
        <w:pStyle w:val="Bodytext10"/>
        <w:framePr w:w="8474" w:h="288" w:hRule="exact" w:wrap="none" w:vAnchor="page" w:hAnchor="page" w:x="1832" w:y="3586"/>
        <w:shd w:val="clear" w:color="auto" w:fill="auto"/>
        <w:spacing w:after="0" w:line="240" w:lineRule="auto"/>
        <w:ind w:firstLine="0"/>
        <w:jc w:val="center"/>
      </w:pPr>
      <w:r>
        <w:rPr>
          <w:b/>
          <w:bCs/>
          <w:u w:val="single"/>
        </w:rPr>
        <w:t>DECLARAÇÃO</w:t>
      </w:r>
    </w:p>
    <w:p w:rsidR="007E103D" w:rsidRDefault="00501CC2">
      <w:pPr>
        <w:pStyle w:val="Bodytext10"/>
        <w:framePr w:w="8474" w:h="713" w:hRule="exact" w:wrap="none" w:vAnchor="page" w:hAnchor="page" w:x="1832" w:y="4544"/>
        <w:shd w:val="clear" w:color="auto" w:fill="auto"/>
        <w:spacing w:after="220" w:line="240" w:lineRule="auto"/>
        <w:ind w:firstLine="0"/>
        <w:jc w:val="center"/>
      </w:pPr>
      <w:r>
        <w:rPr>
          <w:b/>
          <w:bCs/>
        </w:rPr>
        <w:t>Mackenzie Esporte Clube</w:t>
      </w:r>
    </w:p>
    <w:p w:rsidR="007E103D" w:rsidRDefault="00501CC2">
      <w:pPr>
        <w:pStyle w:val="Heading210"/>
        <w:framePr w:w="8474" w:h="713" w:hRule="exact" w:wrap="none" w:vAnchor="page" w:hAnchor="page" w:x="1832" w:y="4544"/>
        <w:shd w:val="clear" w:color="auto" w:fill="auto"/>
        <w:spacing w:after="0" w:line="240" w:lineRule="auto"/>
        <w:jc w:val="center"/>
      </w:pPr>
      <w:bookmarkStart w:id="26" w:name="bookmark25"/>
      <w:r>
        <w:t>Edital Convite de n° 02-2015</w:t>
      </w:r>
      <w:bookmarkEnd w:id="26"/>
    </w:p>
    <w:p w:rsidR="007E103D" w:rsidRDefault="00501CC2">
      <w:pPr>
        <w:pStyle w:val="Bodytext10"/>
        <w:framePr w:w="8474" w:h="1440" w:hRule="exact" w:wrap="none" w:vAnchor="page" w:hAnchor="page" w:x="1832" w:y="5682"/>
        <w:shd w:val="clear" w:color="auto" w:fill="auto"/>
        <w:spacing w:after="0" w:line="254" w:lineRule="auto"/>
        <w:ind w:firstLine="0"/>
        <w:jc w:val="both"/>
      </w:pPr>
      <w:r>
        <w:t>Declaramos para todos os fins de direito, que conhecemos as especificações do objeto do</w:t>
      </w:r>
      <w:r>
        <w:br/>
        <w:t xml:space="preserve">Processo de Compras e os termos constantes no </w:t>
      </w:r>
      <w:r>
        <w:t>Mackenzie Esporte Clube Edital Convite de</w:t>
      </w:r>
      <w:r>
        <w:br/>
        <w:t>n° 02-2015 e seu(s) ANEXOS, e que temos totais condições de atender e cumprir todas as</w:t>
      </w:r>
      <w:r>
        <w:br/>
        <w:t>exigências de fornecimento aii contidas, inclusive as demais formalidades relativas a</w:t>
      </w:r>
      <w:r>
        <w:br/>
        <w:t>documentação que deverá ser apresentada p</w:t>
      </w:r>
      <w:r>
        <w:t>ara fins habilitação.</w:t>
      </w:r>
    </w:p>
    <w:p w:rsidR="007E103D" w:rsidRDefault="00501CC2">
      <w:pPr>
        <w:pStyle w:val="Bodytext10"/>
        <w:framePr w:w="8474" w:h="1440" w:hRule="exact" w:wrap="none" w:vAnchor="page" w:hAnchor="page" w:x="1832" w:y="5682"/>
        <w:shd w:val="clear" w:color="auto" w:fill="auto"/>
        <w:spacing w:after="0" w:line="254" w:lineRule="auto"/>
        <w:ind w:firstLine="0"/>
      </w:pPr>
      <w:r>
        <w:t>Local e data,</w:t>
      </w:r>
    </w:p>
    <w:p w:rsidR="007E103D" w:rsidRDefault="00501CC2">
      <w:pPr>
        <w:pStyle w:val="Bodytext10"/>
        <w:framePr w:w="8474" w:h="518" w:hRule="exact" w:wrap="none" w:vAnchor="page" w:hAnchor="page" w:x="1832" w:y="8389"/>
        <w:shd w:val="clear" w:color="auto" w:fill="auto"/>
        <w:spacing w:after="0" w:line="262" w:lineRule="auto"/>
        <w:ind w:firstLine="0"/>
        <w:jc w:val="center"/>
      </w:pPr>
      <w:r>
        <w:t>(representante legal)</w:t>
      </w:r>
      <w:r>
        <w:br/>
        <w:t>(Carimbo de identificação)</w:t>
      </w:r>
    </w:p>
    <w:p w:rsidR="007E103D" w:rsidRDefault="007E103D">
      <w:pPr>
        <w:spacing w:line="1" w:lineRule="exact"/>
        <w:sectPr w:rsidR="007E103D">
          <w:pgSz w:w="11900" w:h="16840"/>
          <w:pgMar w:top="778" w:right="360" w:bottom="360" w:left="360" w:header="0" w:footer="3" w:gutter="0"/>
          <w:cols w:space="720"/>
          <w:noEndnote/>
          <w:docGrid w:linePitch="360"/>
        </w:sectPr>
      </w:pPr>
    </w:p>
    <w:p w:rsidR="007E103D" w:rsidRDefault="007E103D">
      <w:pPr>
        <w:spacing w:line="1" w:lineRule="exact"/>
      </w:pPr>
    </w:p>
    <w:p w:rsidR="007E103D" w:rsidRDefault="00501CC2">
      <w:pPr>
        <w:pStyle w:val="Other10"/>
        <w:framePr w:w="1116" w:h="1274" w:hRule="exact" w:wrap="none" w:vAnchor="page" w:hAnchor="page" w:x="1898" w:y="732"/>
        <w:shd w:val="clear" w:color="auto" w:fill="auto"/>
        <w:spacing w:after="0" w:line="240" w:lineRule="auto"/>
        <w:ind w:firstLine="0"/>
        <w:jc w:val="both"/>
        <w:textDirection w:val="btLr"/>
        <w:rPr>
          <w:sz w:val="158"/>
          <w:szCs w:val="158"/>
        </w:rPr>
      </w:pPr>
      <w:r>
        <w:rPr>
          <w:sz w:val="158"/>
          <w:szCs w:val="158"/>
          <w:lang w:val="pt-PT" w:eastAsia="pt-PT" w:bidi="pt-PT"/>
        </w:rPr>
        <w:t>*</w:t>
      </w:r>
    </w:p>
    <w:p w:rsidR="007E103D" w:rsidRDefault="00501CC2">
      <w:pPr>
        <w:pStyle w:val="Headerorfooter10"/>
        <w:framePr w:w="2801" w:h="972" w:hRule="exact" w:wrap="none" w:vAnchor="page" w:hAnchor="page" w:x="3497" w:y="847"/>
        <w:shd w:val="clear" w:color="auto" w:fill="auto"/>
        <w:rPr>
          <w:sz w:val="46"/>
          <w:szCs w:val="46"/>
        </w:rPr>
      </w:pPr>
      <w:r>
        <w:rPr>
          <w:b/>
          <w:bCs/>
          <w:sz w:val="46"/>
          <w:szCs w:val="46"/>
          <w:lang w:val="pt-PT" w:eastAsia="pt-PT" w:bidi="pt-PT"/>
        </w:rPr>
        <w:t>MACKENZIE</w:t>
      </w:r>
    </w:p>
    <w:p w:rsidR="007E103D" w:rsidRDefault="00501CC2">
      <w:pPr>
        <w:pStyle w:val="Headerorfooter10"/>
        <w:framePr w:w="2801" w:h="972" w:hRule="exact" w:wrap="none" w:vAnchor="page" w:hAnchor="page" w:x="3497" w:y="847"/>
        <w:shd w:val="clear" w:color="auto" w:fill="auto"/>
      </w:pPr>
      <w:r>
        <w:rPr>
          <w:lang w:val="pt-PT" w:eastAsia="pt-PT" w:bidi="pt-PT"/>
        </w:rPr>
        <w:t>ESPORTE CLUBE</w:t>
      </w:r>
    </w:p>
    <w:p w:rsidR="007E103D" w:rsidRDefault="00501CC2">
      <w:pPr>
        <w:pStyle w:val="Heading210"/>
        <w:framePr w:w="8474" w:h="713" w:hRule="exact" w:wrap="none" w:vAnchor="page" w:hAnchor="page" w:x="1834" w:y="2474"/>
        <w:shd w:val="clear" w:color="auto" w:fill="auto"/>
        <w:spacing w:after="200" w:line="240" w:lineRule="auto"/>
        <w:jc w:val="center"/>
      </w:pPr>
      <w:bookmarkStart w:id="27" w:name="bookmark26"/>
      <w:r>
        <w:rPr>
          <w:lang w:val="pt-PT" w:eastAsia="pt-PT" w:bidi="pt-PT"/>
        </w:rPr>
        <w:t>ANEXO VI</w:t>
      </w:r>
      <w:bookmarkEnd w:id="27"/>
    </w:p>
    <w:p w:rsidR="007E103D" w:rsidRDefault="00501CC2">
      <w:pPr>
        <w:pStyle w:val="Bodytext10"/>
        <w:framePr w:w="8474" w:h="713" w:hRule="exact" w:wrap="none" w:vAnchor="page" w:hAnchor="page" w:x="1834" w:y="2474"/>
        <w:shd w:val="clear" w:color="auto" w:fill="auto"/>
        <w:spacing w:after="0" w:line="240" w:lineRule="auto"/>
        <w:ind w:firstLine="0"/>
        <w:jc w:val="center"/>
      </w:pPr>
      <w:r>
        <w:rPr>
          <w:b/>
          <w:bCs/>
          <w:lang w:val="pt-PT" w:eastAsia="pt-PT" w:bidi="pt-PT"/>
        </w:rPr>
        <w:t>MODELO DE DECLARAÇÃO DE SUPERVENIÊNCIA</w:t>
      </w:r>
    </w:p>
    <w:p w:rsidR="007E103D" w:rsidRDefault="00501CC2">
      <w:pPr>
        <w:pStyle w:val="Heading210"/>
        <w:framePr w:w="8474" w:h="2167" w:hRule="exact" w:wrap="none" w:vAnchor="page" w:hAnchor="page" w:x="1834" w:y="3605"/>
        <w:shd w:val="clear" w:color="auto" w:fill="auto"/>
        <w:spacing w:after="200" w:line="259" w:lineRule="auto"/>
        <w:jc w:val="center"/>
      </w:pPr>
      <w:bookmarkStart w:id="28" w:name="bookmark27"/>
      <w:r>
        <w:rPr>
          <w:u w:val="single"/>
          <w:lang w:val="pt-PT" w:eastAsia="pt-PT" w:bidi="pt-PT"/>
        </w:rPr>
        <w:t>DECLARAÇÃO</w:t>
      </w:r>
      <w:bookmarkEnd w:id="28"/>
    </w:p>
    <w:p w:rsidR="007E103D" w:rsidRDefault="00501CC2">
      <w:pPr>
        <w:pStyle w:val="Bodytext10"/>
        <w:framePr w:w="8474" w:h="2167" w:hRule="exact" w:wrap="none" w:vAnchor="page" w:hAnchor="page" w:x="1834" w:y="3605"/>
        <w:shd w:val="clear" w:color="auto" w:fill="auto"/>
        <w:tabs>
          <w:tab w:val="left" w:leader="dot" w:pos="2138"/>
          <w:tab w:val="left" w:leader="dot" w:pos="7711"/>
        </w:tabs>
        <w:spacing w:after="0" w:line="259" w:lineRule="auto"/>
        <w:ind w:firstLine="0"/>
        <w:jc w:val="both"/>
      </w:pPr>
      <w:r>
        <w:rPr>
          <w:lang w:val="pt-PT" w:eastAsia="pt-PT" w:bidi="pt-PT"/>
        </w:rPr>
        <w:t>A</w:t>
      </w:r>
      <w:r>
        <w:rPr>
          <w:lang w:val="pt-PT" w:eastAsia="pt-PT" w:bidi="pt-PT"/>
        </w:rPr>
        <w:tab/>
        <w:t xml:space="preserve"> (nome da empresa), com inscrição no CNPJ n®</w:t>
      </w:r>
      <w:r>
        <w:rPr>
          <w:lang w:val="pt-PT" w:eastAsia="pt-PT" w:bidi="pt-PT"/>
        </w:rPr>
        <w:tab/>
        <w:t>declara</w:t>
      </w:r>
      <w:r>
        <w:rPr>
          <w:lang w:val="pt-PT" w:eastAsia="pt-PT" w:bidi="pt-PT"/>
        </w:rPr>
        <w:br/>
        <w:t xml:space="preserve">sob as </w:t>
      </w:r>
      <w:r>
        <w:rPr>
          <w:lang w:val="pt-PT" w:eastAsia="pt-PT" w:bidi="pt-PT"/>
        </w:rPr>
        <w:t>penas da lei que, até a presente data, inexistem fatos impeditivos para sua habilitação</w:t>
      </w:r>
      <w:r>
        <w:rPr>
          <w:lang w:val="pt-PT" w:eastAsia="pt-PT" w:bidi="pt-PT"/>
        </w:rPr>
        <w:br/>
        <w:t>no presente processo licitatório não estando suspenso do direito de licitar e contratar junto ao</w:t>
      </w:r>
      <w:r>
        <w:rPr>
          <w:lang w:val="pt-PT" w:eastAsia="pt-PT" w:bidi="pt-PT"/>
        </w:rPr>
        <w:br/>
        <w:t xml:space="preserve">Mackenzie Esporte Clube, bem como não se encontrando declarada </w:t>
      </w:r>
      <w:r>
        <w:t>inidônea</w:t>
      </w:r>
      <w:r>
        <w:t xml:space="preserve"> </w:t>
      </w:r>
      <w:r>
        <w:rPr>
          <w:lang w:val="pt-PT" w:eastAsia="pt-PT" w:bidi="pt-PT"/>
        </w:rPr>
        <w:t>para licitar e</w:t>
      </w:r>
      <w:r>
        <w:rPr>
          <w:lang w:val="pt-PT" w:eastAsia="pt-PT" w:bidi="pt-PT"/>
        </w:rPr>
        <w:br/>
        <w:t>contratar com o poder público, no âmbito estadual ou federal, ciente da obrigatoriedade de</w:t>
      </w:r>
      <w:r>
        <w:rPr>
          <w:lang w:val="pt-PT" w:eastAsia="pt-PT" w:bidi="pt-PT"/>
        </w:rPr>
        <w:br/>
        <w:t>declarar ocorrências posteriores.</w:t>
      </w:r>
    </w:p>
    <w:p w:rsidR="007E103D" w:rsidRDefault="00501CC2">
      <w:pPr>
        <w:pStyle w:val="Bodytext10"/>
        <w:framePr w:w="8474" w:h="2167" w:hRule="exact" w:wrap="none" w:vAnchor="page" w:hAnchor="page" w:x="1834" w:y="3605"/>
        <w:shd w:val="clear" w:color="auto" w:fill="auto"/>
        <w:spacing w:after="0" w:line="259" w:lineRule="auto"/>
        <w:ind w:firstLine="0"/>
        <w:jc w:val="both"/>
      </w:pPr>
      <w:r>
        <w:rPr>
          <w:lang w:val="pt-PT" w:eastAsia="pt-PT" w:bidi="pt-PT"/>
        </w:rPr>
        <w:t>Local e data.</w:t>
      </w:r>
    </w:p>
    <w:p w:rsidR="007E103D" w:rsidRDefault="00501CC2">
      <w:pPr>
        <w:pStyle w:val="Heading110"/>
        <w:framePr w:w="8474" w:h="1339" w:hRule="exact" w:wrap="none" w:vAnchor="page" w:hAnchor="page" w:x="1834" w:y="6096"/>
        <w:shd w:val="clear" w:color="auto" w:fill="auto"/>
        <w:tabs>
          <w:tab w:val="left" w:leader="dot" w:pos="4126"/>
        </w:tabs>
      </w:pPr>
      <w:bookmarkStart w:id="29" w:name="bookmark28"/>
      <w:r>
        <w:rPr>
          <w:lang w:val="en-US" w:eastAsia="en-US" w:bidi="en-US"/>
        </w:rPr>
        <w:tab/>
      </w:r>
      <w:bookmarkEnd w:id="29"/>
    </w:p>
    <w:p w:rsidR="007E103D" w:rsidRDefault="00501CC2">
      <w:pPr>
        <w:pStyle w:val="Bodytext10"/>
        <w:framePr w:w="8474" w:h="1339" w:hRule="exact" w:wrap="none" w:vAnchor="page" w:hAnchor="page" w:x="1834" w:y="6096"/>
        <w:shd w:val="clear" w:color="auto" w:fill="auto"/>
        <w:spacing w:after="0" w:line="240" w:lineRule="auto"/>
        <w:ind w:firstLine="0"/>
      </w:pPr>
      <w:r>
        <w:rPr>
          <w:lang w:val="pt-PT" w:eastAsia="pt-PT" w:bidi="pt-PT"/>
        </w:rPr>
        <w:t>(representante legal)</w:t>
      </w:r>
    </w:p>
    <w:p w:rsidR="007E103D" w:rsidRDefault="00501CC2">
      <w:pPr>
        <w:pStyle w:val="Bodytext10"/>
        <w:framePr w:w="8474" w:h="1339" w:hRule="exact" w:wrap="none" w:vAnchor="page" w:hAnchor="page" w:x="1834" w:y="6096"/>
        <w:shd w:val="clear" w:color="auto" w:fill="auto"/>
        <w:spacing w:after="0" w:line="240" w:lineRule="auto"/>
        <w:ind w:firstLine="0"/>
      </w:pPr>
      <w:r>
        <w:rPr>
          <w:lang w:val="pt-PT" w:eastAsia="pt-PT" w:bidi="pt-PT"/>
        </w:rPr>
        <w:t>(Carimbo de identificação)</w:t>
      </w:r>
    </w:p>
    <w:p w:rsidR="007E103D" w:rsidRDefault="007E103D">
      <w:pPr>
        <w:spacing w:line="1" w:lineRule="exact"/>
        <w:sectPr w:rsidR="007E103D">
          <w:pgSz w:w="11900" w:h="16840"/>
          <w:pgMar w:top="778" w:right="360" w:bottom="360" w:left="360" w:header="0" w:footer="3" w:gutter="0"/>
          <w:cols w:space="720"/>
          <w:noEndnote/>
          <w:docGrid w:linePitch="360"/>
        </w:sectPr>
      </w:pPr>
    </w:p>
    <w:p w:rsidR="007E103D" w:rsidRDefault="007E103D">
      <w:pPr>
        <w:spacing w:line="1" w:lineRule="exact"/>
      </w:pPr>
    </w:p>
    <w:p w:rsidR="007E103D" w:rsidRDefault="00501CC2">
      <w:pPr>
        <w:pStyle w:val="Headerorfooter10"/>
        <w:framePr w:w="2801" w:h="965" w:hRule="exact" w:wrap="none" w:vAnchor="page" w:hAnchor="page" w:x="3488" w:y="858"/>
        <w:shd w:val="clear" w:color="auto" w:fill="auto"/>
        <w:rPr>
          <w:sz w:val="46"/>
          <w:szCs w:val="46"/>
        </w:rPr>
      </w:pPr>
      <w:r>
        <w:rPr>
          <w:b/>
          <w:bCs/>
          <w:sz w:val="46"/>
          <w:szCs w:val="46"/>
          <w:lang w:val="pt-PT" w:eastAsia="pt-PT" w:bidi="pt-PT"/>
        </w:rPr>
        <w:t>MACKENZIE</w:t>
      </w:r>
    </w:p>
    <w:p w:rsidR="007E103D" w:rsidRDefault="00501CC2">
      <w:pPr>
        <w:pStyle w:val="Headerorfooter10"/>
        <w:framePr w:w="2801" w:h="965" w:hRule="exact" w:wrap="none" w:vAnchor="page" w:hAnchor="page" w:x="3488" w:y="858"/>
        <w:shd w:val="clear" w:color="auto" w:fill="auto"/>
      </w:pPr>
      <w:r>
        <w:rPr>
          <w:lang w:val="pt-PT" w:eastAsia="pt-PT" w:bidi="pt-PT"/>
        </w:rPr>
        <w:t>ESPORTE CLUBE</w:t>
      </w:r>
    </w:p>
    <w:p w:rsidR="007E103D" w:rsidRDefault="00501CC2">
      <w:pPr>
        <w:framePr w:wrap="none" w:vAnchor="page" w:hAnchor="page" w:x="1890" w:y="699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707390" cy="816610"/>
            <wp:effectExtent l="0" t="0" r="0" b="0"/>
            <wp:docPr id="8" name="Picutr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off x="0" y="0"/>
                      <a:ext cx="707390" cy="816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103D" w:rsidRDefault="00501CC2">
      <w:pPr>
        <w:pStyle w:val="Bodytext10"/>
        <w:framePr w:w="8460" w:h="734" w:hRule="exact" w:wrap="none" w:vAnchor="page" w:hAnchor="page" w:x="1825" w:y="2442"/>
        <w:shd w:val="clear" w:color="auto" w:fill="auto"/>
        <w:spacing w:after="240" w:line="240" w:lineRule="auto"/>
        <w:ind w:firstLine="0"/>
        <w:jc w:val="center"/>
      </w:pPr>
      <w:r>
        <w:rPr>
          <w:b/>
          <w:bCs/>
          <w:lang w:val="pt-PT" w:eastAsia="pt-PT" w:bidi="pt-PT"/>
        </w:rPr>
        <w:t>ANEXO VII</w:t>
      </w:r>
    </w:p>
    <w:p w:rsidR="007E103D" w:rsidRDefault="00501CC2">
      <w:pPr>
        <w:pStyle w:val="Bodytext10"/>
        <w:framePr w:w="8460" w:h="734" w:hRule="exact" w:wrap="none" w:vAnchor="page" w:hAnchor="page" w:x="1825" w:y="2442"/>
        <w:shd w:val="clear" w:color="auto" w:fill="auto"/>
        <w:spacing w:after="0" w:line="240" w:lineRule="auto"/>
        <w:ind w:firstLine="0"/>
        <w:jc w:val="center"/>
      </w:pPr>
      <w:r>
        <w:rPr>
          <w:b/>
          <w:bCs/>
          <w:lang w:val="pt-PT" w:eastAsia="pt-PT" w:bidi="pt-PT"/>
        </w:rPr>
        <w:t>DECLARAÇÃO DE INEXISTÊNCIA DE EMPREGADOS MENORES</w:t>
      </w:r>
    </w:p>
    <w:p w:rsidR="007E103D" w:rsidRDefault="00501CC2">
      <w:pPr>
        <w:pStyle w:val="Bodytext10"/>
        <w:framePr w:w="8460" w:h="727" w:hRule="exact" w:wrap="none" w:vAnchor="page" w:hAnchor="page" w:x="1825" w:y="3853"/>
        <w:shd w:val="clear" w:color="auto" w:fill="auto"/>
        <w:spacing w:after="240" w:line="240" w:lineRule="auto"/>
        <w:ind w:firstLine="0"/>
        <w:jc w:val="center"/>
      </w:pPr>
      <w:r>
        <w:rPr>
          <w:b/>
          <w:bCs/>
          <w:lang w:val="pt-PT" w:eastAsia="pt-PT" w:bidi="pt-PT"/>
        </w:rPr>
        <w:t>Ref.: Mackenzie Esporte Clube</w:t>
      </w:r>
    </w:p>
    <w:p w:rsidR="007E103D" w:rsidRDefault="00501CC2">
      <w:pPr>
        <w:pStyle w:val="Bodytext10"/>
        <w:framePr w:w="8460" w:h="727" w:hRule="exact" w:wrap="none" w:vAnchor="page" w:hAnchor="page" w:x="1825" w:y="3853"/>
        <w:shd w:val="clear" w:color="auto" w:fill="auto"/>
        <w:spacing w:after="0" w:line="240" w:lineRule="auto"/>
        <w:ind w:firstLine="0"/>
        <w:jc w:val="center"/>
      </w:pPr>
      <w:r>
        <w:rPr>
          <w:b/>
          <w:bCs/>
          <w:lang w:val="pt-PT" w:eastAsia="pt-PT" w:bidi="pt-PT"/>
        </w:rPr>
        <w:t>Edital Convite de n° 02-15</w:t>
      </w:r>
    </w:p>
    <w:p w:rsidR="007E103D" w:rsidRDefault="00501CC2">
      <w:pPr>
        <w:pStyle w:val="Bodytext10"/>
        <w:framePr w:w="8460" w:h="2117" w:hRule="exact" w:wrap="none" w:vAnchor="page" w:hAnchor="page" w:x="1825" w:y="5005"/>
        <w:shd w:val="clear" w:color="auto" w:fill="auto"/>
        <w:tabs>
          <w:tab w:val="left" w:leader="dot" w:pos="1490"/>
          <w:tab w:val="left" w:leader="dot" w:pos="2081"/>
          <w:tab w:val="left" w:leader="dot" w:pos="3290"/>
          <w:tab w:val="left" w:leader="dot" w:pos="3845"/>
          <w:tab w:val="left" w:leader="dot" w:pos="5292"/>
          <w:tab w:val="left" w:leader="dot" w:pos="6170"/>
        </w:tabs>
        <w:spacing w:after="0" w:line="240" w:lineRule="auto"/>
        <w:ind w:firstLine="0"/>
        <w:jc w:val="both"/>
      </w:pPr>
      <w:r>
        <w:rPr>
          <w:lang w:val="pt-PT" w:eastAsia="pt-PT" w:bidi="pt-PT"/>
        </w:rPr>
        <w:tab/>
        <w:t xml:space="preserve"> inscrita no CNPJ sob o n.° </w:t>
      </w:r>
      <w:r>
        <w:rPr>
          <w:lang w:val="pt-PT" w:eastAsia="pt-PT" w:bidi="pt-PT"/>
        </w:rPr>
        <w:tab/>
        <w:t xml:space="preserve"> por intermédio de seu</w:t>
      </w:r>
      <w:r>
        <w:rPr>
          <w:lang w:val="pt-PT" w:eastAsia="pt-PT" w:bidi="pt-PT"/>
        </w:rPr>
        <w:br/>
        <w:t>representante legal o (a) Sr(a)</w:t>
      </w:r>
      <w:r>
        <w:rPr>
          <w:lang w:val="pt-PT" w:eastAsia="pt-PT" w:bidi="pt-PT"/>
        </w:rPr>
        <w:tab/>
        <w:t>, portador da carteira de identidade</w:t>
      </w:r>
      <w:r>
        <w:rPr>
          <w:lang w:val="pt-PT" w:eastAsia="pt-PT" w:bidi="pt-PT"/>
        </w:rPr>
        <w:br/>
        <w:t>n.®</w:t>
      </w:r>
      <w:r>
        <w:rPr>
          <w:lang w:val="pt-PT" w:eastAsia="pt-PT" w:bidi="pt-PT"/>
        </w:rPr>
        <w:tab/>
        <w:t>e do CPF n.°</w:t>
      </w:r>
      <w:r>
        <w:rPr>
          <w:lang w:val="pt-PT" w:eastAsia="pt-PT" w:bidi="pt-PT"/>
        </w:rPr>
        <w:tab/>
        <w:t xml:space="preserve"> </w:t>
      </w:r>
      <w:r>
        <w:rPr>
          <w:lang w:val="pt-PT" w:eastAsia="pt-PT" w:bidi="pt-PT"/>
        </w:rPr>
        <w:tab/>
        <w:t>DECLARA, para fins do disposto no inciso V do art.</w:t>
      </w:r>
    </w:p>
    <w:p w:rsidR="007E103D" w:rsidRDefault="00501CC2">
      <w:pPr>
        <w:pStyle w:val="Bodytext10"/>
        <w:framePr w:w="8460" w:h="2117" w:hRule="exact" w:wrap="none" w:vAnchor="page" w:hAnchor="page" w:x="1825" w:y="5005"/>
        <w:shd w:val="clear" w:color="auto" w:fill="auto"/>
        <w:spacing w:after="240" w:line="240" w:lineRule="auto"/>
        <w:ind w:firstLine="0"/>
        <w:jc w:val="both"/>
      </w:pPr>
      <w:r>
        <w:rPr>
          <w:lang w:val="pt-PT" w:eastAsia="pt-PT" w:bidi="pt-PT"/>
        </w:rPr>
        <w:t>27 da Lei n ° 8.666 de 21 de junho de 1993, acrescido pela Lei n.° 9,854, de 27 de outubro de</w:t>
      </w:r>
      <w:r>
        <w:rPr>
          <w:lang w:val="pt-PT" w:eastAsia="pt-PT" w:bidi="pt-PT"/>
        </w:rPr>
        <w:br/>
        <w:t>1999, que não emprega menor de dezoito anos em trabalho noturno, perigoso ou insalubre e</w:t>
      </w:r>
      <w:r>
        <w:rPr>
          <w:lang w:val="pt-PT" w:eastAsia="pt-PT" w:bidi="pt-PT"/>
        </w:rPr>
        <w:br/>
        <w:t xml:space="preserve">não emprega menor de </w:t>
      </w:r>
      <w:r>
        <w:t xml:space="preserve">dezesseis </w:t>
      </w:r>
      <w:r>
        <w:rPr>
          <w:lang w:val="pt-PT" w:eastAsia="pt-PT" w:bidi="pt-PT"/>
        </w:rPr>
        <w:t>anos.</w:t>
      </w:r>
    </w:p>
    <w:p w:rsidR="007E103D" w:rsidRDefault="00501CC2">
      <w:pPr>
        <w:pStyle w:val="Bodytext10"/>
        <w:framePr w:w="8460" w:h="2117" w:hRule="exact" w:wrap="none" w:vAnchor="page" w:hAnchor="page" w:x="1825" w:y="5005"/>
        <w:shd w:val="clear" w:color="auto" w:fill="auto"/>
        <w:spacing w:after="0"/>
        <w:ind w:firstLine="0"/>
        <w:jc w:val="both"/>
      </w:pPr>
      <w:r>
        <w:rPr>
          <w:lang w:val="pt-PT" w:eastAsia="pt-PT" w:bidi="pt-PT"/>
        </w:rPr>
        <w:t xml:space="preserve">Ressalva.: emprega menor, a panir de </w:t>
      </w:r>
      <w:r>
        <w:t xml:space="preserve">quatorze </w:t>
      </w:r>
      <w:r>
        <w:rPr>
          <w:lang w:val="pt-PT" w:eastAsia="pt-PT" w:bidi="pt-PT"/>
        </w:rPr>
        <w:t>anos, na condição de aprendiz ( )</w:t>
      </w:r>
      <w:r>
        <w:rPr>
          <w:lang w:val="pt-PT" w:eastAsia="pt-PT" w:bidi="pt-PT"/>
        </w:rPr>
        <w:br/>
        <w:t>Local e Data,</w:t>
      </w:r>
    </w:p>
    <w:p w:rsidR="007E103D" w:rsidRDefault="00501CC2">
      <w:pPr>
        <w:pStyle w:val="Bodytext10"/>
        <w:framePr w:w="8460" w:h="742" w:hRule="exact" w:wrap="none" w:vAnchor="page" w:hAnchor="page" w:x="1825" w:y="7518"/>
        <w:shd w:val="clear" w:color="auto" w:fill="auto"/>
        <w:tabs>
          <w:tab w:val="left" w:leader="dot" w:pos="4118"/>
        </w:tabs>
        <w:spacing w:after="0" w:line="240" w:lineRule="auto"/>
        <w:ind w:firstLine="0"/>
        <w:jc w:val="both"/>
      </w:pPr>
      <w:r>
        <w:rPr>
          <w:lang w:val="en-US" w:eastAsia="en-US" w:bidi="en-US"/>
        </w:rPr>
        <w:tab/>
      </w:r>
    </w:p>
    <w:p w:rsidR="007E103D" w:rsidRDefault="00501CC2">
      <w:pPr>
        <w:pStyle w:val="Bodytext10"/>
        <w:framePr w:w="8460" w:h="742" w:hRule="exact" w:wrap="none" w:vAnchor="page" w:hAnchor="page" w:x="1825" w:y="7518"/>
        <w:shd w:val="clear" w:color="auto" w:fill="auto"/>
        <w:spacing w:after="0" w:line="240" w:lineRule="auto"/>
        <w:ind w:firstLine="0"/>
        <w:jc w:val="both"/>
      </w:pPr>
      <w:r>
        <w:rPr>
          <w:lang w:val="pt-PT" w:eastAsia="pt-PT" w:bidi="pt-PT"/>
        </w:rPr>
        <w:t>(representante legal)</w:t>
      </w:r>
    </w:p>
    <w:p w:rsidR="007E103D" w:rsidRDefault="00501CC2">
      <w:pPr>
        <w:pStyle w:val="Bodytext10"/>
        <w:framePr w:w="8460" w:h="742" w:hRule="exact" w:wrap="none" w:vAnchor="page" w:hAnchor="page" w:x="1825" w:y="7518"/>
        <w:shd w:val="clear" w:color="auto" w:fill="auto"/>
        <w:spacing w:after="0" w:line="240" w:lineRule="auto"/>
        <w:ind w:firstLine="0"/>
        <w:jc w:val="both"/>
      </w:pPr>
      <w:r>
        <w:rPr>
          <w:lang w:val="pt-PT" w:eastAsia="pt-PT" w:bidi="pt-PT"/>
        </w:rPr>
        <w:t>(Carimbo de identificação)</w:t>
      </w:r>
    </w:p>
    <w:p w:rsidR="007E103D" w:rsidRDefault="00501CC2">
      <w:pPr>
        <w:pStyle w:val="Bodytext10"/>
        <w:framePr w:wrap="none" w:vAnchor="page" w:hAnchor="page" w:x="1825" w:y="8461"/>
        <w:shd w:val="clear" w:color="auto" w:fill="auto"/>
        <w:spacing w:after="0" w:line="240" w:lineRule="auto"/>
        <w:ind w:firstLine="0"/>
        <w:jc w:val="both"/>
      </w:pPr>
      <w:r>
        <w:rPr>
          <w:lang w:val="pt-PT" w:eastAsia="pt-PT" w:bidi="pt-PT"/>
        </w:rPr>
        <w:t>(Observação: em caso afirmativo, assinalar a ressalva acima).</w:t>
      </w:r>
    </w:p>
    <w:p w:rsidR="007E103D" w:rsidRDefault="007E103D">
      <w:pPr>
        <w:spacing w:line="1" w:lineRule="exact"/>
        <w:sectPr w:rsidR="007E103D">
          <w:pgSz w:w="11900" w:h="16840"/>
          <w:pgMar w:top="778" w:right="360" w:bottom="360" w:left="360" w:header="0" w:footer="3" w:gutter="0"/>
          <w:cols w:space="720"/>
          <w:noEndnote/>
          <w:docGrid w:linePitch="360"/>
        </w:sectPr>
      </w:pPr>
    </w:p>
    <w:p w:rsidR="007E103D" w:rsidRDefault="007E103D">
      <w:pPr>
        <w:spacing w:line="1" w:lineRule="exact"/>
      </w:pPr>
    </w:p>
    <w:p w:rsidR="007E103D" w:rsidRDefault="00501CC2">
      <w:pPr>
        <w:pStyle w:val="Headerorfooter10"/>
        <w:framePr w:w="2858" w:h="972" w:hRule="exact" w:wrap="none" w:vAnchor="page" w:hAnchor="page" w:x="3451" w:y="848"/>
        <w:shd w:val="clear" w:color="auto" w:fill="auto"/>
        <w:rPr>
          <w:sz w:val="46"/>
          <w:szCs w:val="46"/>
        </w:rPr>
      </w:pPr>
      <w:r>
        <w:rPr>
          <w:b/>
          <w:bCs/>
          <w:sz w:val="46"/>
          <w:szCs w:val="46"/>
        </w:rPr>
        <w:t>MACKENZIE</w:t>
      </w:r>
    </w:p>
    <w:p w:rsidR="007E103D" w:rsidRDefault="00501CC2">
      <w:pPr>
        <w:pStyle w:val="Headerorfooter10"/>
        <w:framePr w:w="2858" w:h="972" w:hRule="exact" w:wrap="none" w:vAnchor="page" w:hAnchor="page" w:x="3451" w:y="848"/>
        <w:shd w:val="clear" w:color="auto" w:fill="auto"/>
      </w:pPr>
      <w:r>
        <w:t>ESPORTE CLUBE</w:t>
      </w:r>
    </w:p>
    <w:p w:rsidR="007E103D" w:rsidRDefault="00501CC2">
      <w:pPr>
        <w:pStyle w:val="Bodytext10"/>
        <w:framePr w:w="8474" w:h="1001" w:hRule="exact" w:wrap="none" w:vAnchor="page" w:hAnchor="page" w:x="1809" w:y="2439"/>
        <w:shd w:val="clear" w:color="auto" w:fill="auto"/>
        <w:spacing w:line="269" w:lineRule="auto"/>
        <w:ind w:firstLine="0"/>
        <w:jc w:val="center"/>
      </w:pPr>
      <w:r>
        <w:rPr>
          <w:b/>
          <w:bCs/>
        </w:rPr>
        <w:t>ANEXO VIII</w:t>
      </w:r>
    </w:p>
    <w:p w:rsidR="007E103D" w:rsidRDefault="00501CC2">
      <w:pPr>
        <w:pStyle w:val="Bodytext10"/>
        <w:framePr w:w="8474" w:h="1001" w:hRule="exact" w:wrap="none" w:vAnchor="page" w:hAnchor="page" w:x="1809" w:y="2439"/>
        <w:shd w:val="clear" w:color="auto" w:fill="auto"/>
        <w:spacing w:after="0" w:line="269" w:lineRule="auto"/>
        <w:ind w:firstLine="0"/>
        <w:jc w:val="center"/>
      </w:pPr>
      <w:r>
        <w:rPr>
          <w:b/>
          <w:bCs/>
        </w:rPr>
        <w:t>DECLARAÇÃO DE ENQUADRAMENTO EM REGIME DE TRIBUTAÇÃO DE MICRO</w:t>
      </w:r>
      <w:r>
        <w:rPr>
          <w:b/>
          <w:bCs/>
        </w:rPr>
        <w:br/>
        <w:t>EMPRESA OU EMPRESA DE PEQUENO PORTE</w:t>
      </w:r>
    </w:p>
    <w:p w:rsidR="007E103D" w:rsidRDefault="00501CC2">
      <w:pPr>
        <w:pStyle w:val="Bodytext10"/>
        <w:framePr w:w="8474" w:h="1174" w:hRule="exact" w:wrap="none" w:vAnchor="page" w:hAnchor="page" w:x="1809" w:y="3858"/>
        <w:shd w:val="clear" w:color="auto" w:fill="auto"/>
        <w:spacing w:after="0" w:line="240" w:lineRule="auto"/>
        <w:ind w:firstLine="0"/>
      </w:pPr>
      <w:r>
        <w:t>(Nome da Empresa), CNPJ/MF N°, sediada, (Endereço Completo) Declaro(amos) para todos</w:t>
      </w:r>
      <w:r>
        <w:br/>
        <w:t>os fins de direito, especificamente para particip</w:t>
      </w:r>
      <w:r>
        <w:t>ação do Processo de Compras na modalidade</w:t>
      </w:r>
      <w:r>
        <w:br/>
        <w:t>de convite, que estou(amos) sob o regime de microempresa ou empresa de pequeno porte,</w:t>
      </w:r>
      <w:r>
        <w:br/>
        <w:t>para efeito do disposto na Lei Complementar 123, de 14 de dezembro de 2006.</w:t>
      </w:r>
      <w:r>
        <w:br/>
        <w:t>Local e data,</w:t>
      </w:r>
    </w:p>
    <w:p w:rsidR="007E103D" w:rsidRDefault="00501CC2">
      <w:pPr>
        <w:pStyle w:val="Bodytext10"/>
        <w:framePr w:w="8474" w:h="274" w:hRule="exact" w:wrap="none" w:vAnchor="page" w:hAnchor="page" w:x="1809" w:y="5931"/>
        <w:shd w:val="clear" w:color="auto" w:fill="auto"/>
        <w:spacing w:after="0" w:line="240" w:lineRule="auto"/>
        <w:ind w:firstLine="0"/>
        <w:jc w:val="center"/>
      </w:pPr>
      <w:r>
        <w:t>(Nome e Identidade do Declarante)</w:t>
      </w:r>
    </w:p>
    <w:p w:rsidR="007E103D" w:rsidRDefault="007E103D">
      <w:pPr>
        <w:spacing w:line="1" w:lineRule="exact"/>
        <w:sectPr w:rsidR="007E103D">
          <w:pgSz w:w="11900" w:h="16840"/>
          <w:pgMar w:top="778" w:right="360" w:bottom="360" w:left="360" w:header="0" w:footer="3" w:gutter="0"/>
          <w:cols w:space="720"/>
          <w:noEndnote/>
          <w:docGrid w:linePitch="360"/>
        </w:sectPr>
      </w:pPr>
    </w:p>
    <w:p w:rsidR="007E103D" w:rsidRDefault="007E103D">
      <w:pPr>
        <w:spacing w:line="1" w:lineRule="exact"/>
      </w:pPr>
    </w:p>
    <w:p w:rsidR="007E103D" w:rsidRDefault="00501CC2">
      <w:pPr>
        <w:pStyle w:val="Other10"/>
        <w:framePr w:w="785" w:h="1282" w:hRule="exact" w:wrap="none" w:vAnchor="page" w:hAnchor="page" w:x="1816" w:y="721"/>
        <w:shd w:val="clear" w:color="auto" w:fill="auto"/>
        <w:spacing w:after="0" w:line="240" w:lineRule="auto"/>
        <w:ind w:firstLine="0"/>
        <w:jc w:val="both"/>
        <w:textDirection w:val="tbRl"/>
        <w:rPr>
          <w:sz w:val="136"/>
          <w:szCs w:val="136"/>
        </w:rPr>
      </w:pPr>
      <w:r>
        <w:rPr>
          <w:sz w:val="136"/>
          <w:szCs w:val="136"/>
        </w:rPr>
        <w:t>w</w:t>
      </w:r>
    </w:p>
    <w:p w:rsidR="007E103D" w:rsidRDefault="00501CC2">
      <w:pPr>
        <w:pStyle w:val="Headerorfooter10"/>
        <w:framePr w:w="2801" w:h="958" w:hRule="exact" w:wrap="none" w:vAnchor="page" w:hAnchor="page" w:x="3415" w:y="880"/>
        <w:shd w:val="clear" w:color="auto" w:fill="auto"/>
        <w:rPr>
          <w:sz w:val="46"/>
          <w:szCs w:val="46"/>
        </w:rPr>
      </w:pPr>
      <w:r>
        <w:rPr>
          <w:b/>
          <w:bCs/>
          <w:sz w:val="46"/>
          <w:szCs w:val="46"/>
        </w:rPr>
        <w:t>MACKENZIE</w:t>
      </w:r>
    </w:p>
    <w:p w:rsidR="007E103D" w:rsidRDefault="00501CC2">
      <w:pPr>
        <w:pStyle w:val="Headerorfooter10"/>
        <w:framePr w:w="2801" w:h="958" w:hRule="exact" w:wrap="none" w:vAnchor="page" w:hAnchor="page" w:x="3415" w:y="880"/>
        <w:shd w:val="clear" w:color="auto" w:fill="auto"/>
      </w:pPr>
      <w:r>
        <w:t>ESPORTE CLUBE</w:t>
      </w:r>
    </w:p>
    <w:p w:rsidR="007E103D" w:rsidRDefault="00501CC2">
      <w:pPr>
        <w:pStyle w:val="Bodytext10"/>
        <w:framePr w:w="8705" w:h="1181" w:hRule="exact" w:wrap="none" w:vAnchor="page" w:hAnchor="page" w:x="1636" w:y="2485"/>
        <w:shd w:val="clear" w:color="auto" w:fill="auto"/>
        <w:spacing w:after="220" w:line="240" w:lineRule="auto"/>
        <w:ind w:firstLine="0"/>
        <w:jc w:val="center"/>
      </w:pPr>
      <w:r>
        <w:rPr>
          <w:b/>
          <w:bCs/>
        </w:rPr>
        <w:t>ANEXO IX - ORÇAMENTO</w:t>
      </w:r>
    </w:p>
    <w:p w:rsidR="007E103D" w:rsidRDefault="00501CC2">
      <w:pPr>
        <w:pStyle w:val="Bodytext10"/>
        <w:framePr w:w="8705" w:h="1181" w:hRule="exact" w:wrap="none" w:vAnchor="page" w:hAnchor="page" w:x="1636" w:y="2485"/>
        <w:shd w:val="clear" w:color="auto" w:fill="auto"/>
        <w:spacing w:after="0" w:line="240" w:lineRule="auto"/>
        <w:ind w:left="3100" w:right="3080" w:firstLine="960"/>
      </w:pPr>
      <w:r>
        <w:rPr>
          <w:b/>
          <w:bCs/>
        </w:rPr>
        <w:t>PARA</w:t>
      </w:r>
      <w:r>
        <w:rPr>
          <w:b/>
          <w:bCs/>
        </w:rPr>
        <w:br/>
        <w:t>Mackenzie Esporte Clube</w:t>
      </w:r>
      <w:r>
        <w:rPr>
          <w:b/>
          <w:bCs/>
        </w:rPr>
        <w:br/>
        <w:t>Edital Convite de n® 02-15</w:t>
      </w:r>
    </w:p>
    <w:p w:rsidR="007E103D" w:rsidRDefault="00501CC2">
      <w:pPr>
        <w:pStyle w:val="Bodytext10"/>
        <w:framePr w:w="8705" w:h="2578" w:hRule="exact" w:wrap="none" w:vAnchor="page" w:hAnchor="page" w:x="1636" w:y="4098"/>
        <w:numPr>
          <w:ilvl w:val="0"/>
          <w:numId w:val="10"/>
        </w:numPr>
        <w:shd w:val="clear" w:color="auto" w:fill="auto"/>
        <w:tabs>
          <w:tab w:val="left" w:pos="229"/>
        </w:tabs>
        <w:spacing w:after="0"/>
        <w:ind w:firstLine="0"/>
      </w:pPr>
      <w:r>
        <w:t>- PAPEL TIMBRADO DA EMPRESA</w:t>
      </w:r>
    </w:p>
    <w:p w:rsidR="007E103D" w:rsidRDefault="00501CC2">
      <w:pPr>
        <w:pStyle w:val="Bodytext10"/>
        <w:framePr w:w="8705" w:h="2578" w:hRule="exact" w:wrap="none" w:vAnchor="page" w:hAnchor="page" w:x="1636" w:y="4098"/>
        <w:numPr>
          <w:ilvl w:val="0"/>
          <w:numId w:val="11"/>
        </w:numPr>
        <w:shd w:val="clear" w:color="auto" w:fill="auto"/>
        <w:tabs>
          <w:tab w:val="left" w:pos="351"/>
        </w:tabs>
        <w:spacing w:after="0"/>
        <w:ind w:firstLine="0"/>
      </w:pPr>
      <w:r>
        <w:t>Orçamento precisa estar identificado com:</w:t>
      </w:r>
    </w:p>
    <w:p w:rsidR="007E103D" w:rsidRDefault="00501CC2">
      <w:pPr>
        <w:pStyle w:val="Bodytext10"/>
        <w:framePr w:w="8705" w:h="2578" w:hRule="exact" w:wrap="none" w:vAnchor="page" w:hAnchor="page" w:x="1636" w:y="4098"/>
        <w:numPr>
          <w:ilvl w:val="0"/>
          <w:numId w:val="12"/>
        </w:numPr>
        <w:shd w:val="clear" w:color="auto" w:fill="auto"/>
        <w:tabs>
          <w:tab w:val="left" w:pos="1465"/>
        </w:tabs>
        <w:spacing w:after="0"/>
        <w:ind w:left="1100" w:firstLine="0"/>
      </w:pPr>
      <w:r>
        <w:t xml:space="preserve">Destinatário ou </w:t>
      </w:r>
      <w:r>
        <w:rPr>
          <w:lang w:val="pt-PT" w:eastAsia="pt-PT" w:bidi="pt-PT"/>
        </w:rPr>
        <w:t xml:space="preserve">Solicitante: </w:t>
      </w:r>
      <w:r>
        <w:t>Nome do Clube</w:t>
      </w:r>
    </w:p>
    <w:p w:rsidR="007E103D" w:rsidRDefault="00501CC2">
      <w:pPr>
        <w:pStyle w:val="Bodytext10"/>
        <w:framePr w:w="8705" w:h="2578" w:hRule="exact" w:wrap="none" w:vAnchor="page" w:hAnchor="page" w:x="1636" w:y="4098"/>
        <w:numPr>
          <w:ilvl w:val="0"/>
          <w:numId w:val="12"/>
        </w:numPr>
        <w:shd w:val="clear" w:color="auto" w:fill="auto"/>
        <w:tabs>
          <w:tab w:val="left" w:pos="1465"/>
        </w:tabs>
        <w:spacing w:after="0"/>
        <w:ind w:left="1100" w:firstLine="0"/>
      </w:pPr>
      <w:r>
        <w:t>Data da emissão:</w:t>
      </w:r>
      <w:r>
        <w:t xml:space="preserve"> DD/MM/AA</w:t>
      </w:r>
    </w:p>
    <w:p w:rsidR="007E103D" w:rsidRDefault="00501CC2">
      <w:pPr>
        <w:pStyle w:val="Bodytext10"/>
        <w:framePr w:w="8705" w:h="2578" w:hRule="exact" w:wrap="none" w:vAnchor="page" w:hAnchor="page" w:x="1636" w:y="4098"/>
        <w:numPr>
          <w:ilvl w:val="0"/>
          <w:numId w:val="12"/>
        </w:numPr>
        <w:shd w:val="clear" w:color="auto" w:fill="auto"/>
        <w:tabs>
          <w:tab w:val="left" w:pos="1465"/>
        </w:tabs>
        <w:spacing w:after="0"/>
        <w:ind w:left="1100" w:firstLine="0"/>
      </w:pPr>
      <w:r>
        <w:t>Data da validade: DD/MM/AA</w:t>
      </w:r>
    </w:p>
    <w:p w:rsidR="007E103D" w:rsidRDefault="00501CC2">
      <w:pPr>
        <w:pStyle w:val="Bodytext10"/>
        <w:framePr w:w="8705" w:h="2578" w:hRule="exact" w:wrap="none" w:vAnchor="page" w:hAnchor="page" w:x="1636" w:y="4098"/>
        <w:numPr>
          <w:ilvl w:val="0"/>
          <w:numId w:val="11"/>
        </w:numPr>
        <w:shd w:val="clear" w:color="auto" w:fill="auto"/>
        <w:tabs>
          <w:tab w:val="left" w:pos="409"/>
        </w:tabs>
        <w:spacing w:after="0"/>
        <w:ind w:right="3080" w:firstLine="0"/>
      </w:pPr>
      <w:r>
        <w:t>Sobre a identificação da empresa emissora do orçamento:</w:t>
      </w:r>
      <w:r>
        <w:br/>
        <w:t>-Nome da empresa que está orçando:</w:t>
      </w:r>
    </w:p>
    <w:p w:rsidR="007E103D" w:rsidRDefault="00501CC2">
      <w:pPr>
        <w:pStyle w:val="Bodytext10"/>
        <w:framePr w:w="8705" w:h="2578" w:hRule="exact" w:wrap="none" w:vAnchor="page" w:hAnchor="page" w:x="1636" w:y="4098"/>
        <w:shd w:val="clear" w:color="auto" w:fill="auto"/>
        <w:spacing w:after="0"/>
        <w:ind w:right="3080" w:firstLine="0"/>
      </w:pPr>
      <w:r>
        <w:t>-CNPJ:</w:t>
      </w:r>
      <w:r>
        <w:br/>
        <w:t>-Endereço:</w:t>
      </w:r>
      <w:r>
        <w:br/>
        <w:t>-Telefone:</w:t>
      </w:r>
    </w:p>
    <w:p w:rsidR="007E103D" w:rsidRDefault="00501CC2">
      <w:pPr>
        <w:pStyle w:val="Bodytext10"/>
        <w:framePr w:w="8705" w:h="2578" w:hRule="exact" w:wrap="none" w:vAnchor="page" w:hAnchor="page" w:x="1636" w:y="4098"/>
        <w:shd w:val="clear" w:color="auto" w:fill="auto"/>
        <w:spacing w:after="0"/>
        <w:ind w:firstLine="0"/>
      </w:pPr>
      <w:r>
        <w:t>-E-mail:</w:t>
      </w:r>
    </w:p>
    <w:p w:rsidR="007E103D" w:rsidRDefault="00501CC2">
      <w:pPr>
        <w:pStyle w:val="Tablecaption10"/>
        <w:framePr w:wrap="none" w:vAnchor="page" w:hAnchor="page" w:x="1737" w:y="6870"/>
        <w:shd w:val="clear" w:color="auto" w:fill="auto"/>
      </w:pPr>
      <w:r>
        <w:t>IV - Orçamento contendo: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01"/>
        <w:gridCol w:w="1296"/>
        <w:gridCol w:w="1303"/>
        <w:gridCol w:w="1346"/>
        <w:gridCol w:w="1498"/>
        <w:gridCol w:w="1217"/>
        <w:gridCol w:w="1044"/>
      </w:tblGrid>
      <w:tr w:rsidR="007E103D">
        <w:tblPrEx>
          <w:tblCellMar>
            <w:top w:w="0" w:type="dxa"/>
            <w:bottom w:w="0" w:type="dxa"/>
          </w:tblCellMar>
        </w:tblPrEx>
        <w:trPr>
          <w:trHeight w:hRule="exact" w:val="490"/>
        </w:trPr>
        <w:tc>
          <w:tcPr>
            <w:tcW w:w="10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8705" w:h="1476" w:wrap="none" w:vAnchor="page" w:hAnchor="page" w:x="1636" w:y="7331"/>
              <w:shd w:val="clear" w:color="auto" w:fill="auto"/>
              <w:spacing w:after="0"/>
              <w:ind w:firstLine="0"/>
              <w:jc w:val="center"/>
            </w:pPr>
            <w:r>
              <w:rPr>
                <w:b/>
                <w:bCs/>
              </w:rPr>
              <w:t>N® do</w:t>
            </w:r>
            <w:r>
              <w:rPr>
                <w:b/>
                <w:bCs/>
              </w:rPr>
              <w:br/>
              <w:t>lote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8705" w:h="1476" w:wrap="none" w:vAnchor="page" w:hAnchor="page" w:x="1636" w:y="7331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b/>
                <w:bCs/>
              </w:rPr>
              <w:t>Item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8705" w:h="1476" w:wrap="none" w:vAnchor="page" w:hAnchor="page" w:x="1636" w:y="7331"/>
              <w:shd w:val="clear" w:color="auto" w:fill="auto"/>
              <w:spacing w:after="0"/>
              <w:ind w:left="180"/>
              <w:jc w:val="both"/>
            </w:pPr>
            <w:r>
              <w:rPr>
                <w:b/>
                <w:bCs/>
              </w:rPr>
              <w:t>Descrição</w:t>
            </w:r>
            <w:r>
              <w:rPr>
                <w:b/>
                <w:bCs/>
              </w:rPr>
              <w:br/>
              <w:t>completa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8705" w:h="1476" w:wrap="none" w:vAnchor="page" w:hAnchor="page" w:x="1636" w:y="7331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b/>
                <w:bCs/>
              </w:rPr>
              <w:t>Unidade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8705" w:h="1476" w:wrap="none" w:vAnchor="page" w:hAnchor="page" w:x="1636" w:y="7331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b/>
                <w:bCs/>
              </w:rPr>
              <w:t>Quantidade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8705" w:h="1476" w:wrap="none" w:vAnchor="page" w:hAnchor="page" w:x="1636" w:y="7331"/>
              <w:shd w:val="clear" w:color="auto" w:fill="auto"/>
              <w:spacing w:after="0" w:line="262" w:lineRule="auto"/>
              <w:ind w:firstLine="0"/>
              <w:jc w:val="center"/>
            </w:pPr>
            <w:r>
              <w:rPr>
                <w:b/>
                <w:bCs/>
              </w:rPr>
              <w:t>Valor</w:t>
            </w:r>
            <w:r>
              <w:rPr>
                <w:b/>
                <w:bCs/>
              </w:rPr>
              <w:br/>
            </w:r>
            <w:r>
              <w:rPr>
                <w:b/>
                <w:bCs/>
              </w:rPr>
              <w:t>Unitário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8705" w:h="1476" w:wrap="none" w:vAnchor="page" w:hAnchor="page" w:x="1636" w:y="7331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b/>
                <w:bCs/>
              </w:rPr>
              <w:t>Valor</w:t>
            </w:r>
          </w:p>
          <w:p w:rsidR="007E103D" w:rsidRDefault="00501CC2">
            <w:pPr>
              <w:pStyle w:val="Other10"/>
              <w:framePr w:w="8705" w:h="1476" w:wrap="none" w:vAnchor="page" w:hAnchor="page" w:x="1636" w:y="7331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b/>
                <w:bCs/>
              </w:rPr>
              <w:t>Total</w:t>
            </w:r>
          </w:p>
        </w:tc>
      </w:tr>
      <w:tr w:rsidR="007E103D">
        <w:tblPrEx>
          <w:tblCellMar>
            <w:top w:w="0" w:type="dxa"/>
            <w:bottom w:w="0" w:type="dxa"/>
          </w:tblCellMar>
        </w:tblPrEx>
        <w:trPr>
          <w:trHeight w:hRule="exact" w:val="245"/>
        </w:trPr>
        <w:tc>
          <w:tcPr>
            <w:tcW w:w="10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E103D" w:rsidRDefault="007E103D">
            <w:pPr>
              <w:framePr w:w="8705" w:h="1476" w:wrap="none" w:vAnchor="page" w:hAnchor="page" w:x="1636" w:y="7331"/>
              <w:rPr>
                <w:sz w:val="10"/>
                <w:szCs w:val="1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E103D" w:rsidRDefault="007E103D">
            <w:pPr>
              <w:framePr w:w="8705" w:h="1476" w:wrap="none" w:vAnchor="page" w:hAnchor="page" w:x="1636" w:y="7331"/>
              <w:rPr>
                <w:sz w:val="10"/>
                <w:szCs w:val="10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E103D" w:rsidRDefault="007E103D">
            <w:pPr>
              <w:framePr w:w="8705" w:h="1476" w:wrap="none" w:vAnchor="page" w:hAnchor="page" w:x="1636" w:y="7331"/>
              <w:rPr>
                <w:sz w:val="10"/>
                <w:szCs w:val="10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E103D" w:rsidRDefault="007E103D">
            <w:pPr>
              <w:framePr w:w="8705" w:h="1476" w:wrap="none" w:vAnchor="page" w:hAnchor="page" w:x="1636" w:y="7331"/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E103D" w:rsidRDefault="007E103D">
            <w:pPr>
              <w:framePr w:w="8705" w:h="1476" w:wrap="none" w:vAnchor="page" w:hAnchor="page" w:x="1636" w:y="7331"/>
              <w:rPr>
                <w:sz w:val="10"/>
                <w:szCs w:val="10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E103D" w:rsidRDefault="007E103D">
            <w:pPr>
              <w:framePr w:w="8705" w:h="1476" w:wrap="none" w:vAnchor="page" w:hAnchor="page" w:x="1636" w:y="7331"/>
              <w:rPr>
                <w:sz w:val="10"/>
                <w:szCs w:val="10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E103D" w:rsidRDefault="007E103D">
            <w:pPr>
              <w:framePr w:w="8705" w:h="1476" w:wrap="none" w:vAnchor="page" w:hAnchor="page" w:x="1636" w:y="7331"/>
              <w:rPr>
                <w:sz w:val="10"/>
                <w:szCs w:val="10"/>
              </w:rPr>
            </w:pPr>
          </w:p>
        </w:tc>
      </w:tr>
      <w:tr w:rsidR="007E103D">
        <w:tblPrEx>
          <w:tblCellMar>
            <w:top w:w="0" w:type="dxa"/>
            <w:bottom w:w="0" w:type="dxa"/>
          </w:tblCellMar>
        </w:tblPrEx>
        <w:trPr>
          <w:trHeight w:hRule="exact" w:val="230"/>
        </w:trPr>
        <w:tc>
          <w:tcPr>
            <w:tcW w:w="100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7E103D" w:rsidRDefault="007E103D">
            <w:pPr>
              <w:framePr w:w="8705" w:h="1476" w:wrap="none" w:vAnchor="page" w:hAnchor="page" w:x="1636" w:y="7331"/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E103D" w:rsidRDefault="007E103D">
            <w:pPr>
              <w:framePr w:w="8705" w:h="1476" w:wrap="none" w:vAnchor="page" w:hAnchor="page" w:x="1636" w:y="7331"/>
              <w:rPr>
                <w:sz w:val="10"/>
                <w:szCs w:val="10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E103D" w:rsidRDefault="007E103D">
            <w:pPr>
              <w:framePr w:w="8705" w:h="1476" w:wrap="none" w:vAnchor="page" w:hAnchor="page" w:x="1636" w:y="7331"/>
              <w:rPr>
                <w:sz w:val="10"/>
                <w:szCs w:val="10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E103D" w:rsidRDefault="007E103D">
            <w:pPr>
              <w:framePr w:w="8705" w:h="1476" w:wrap="none" w:vAnchor="page" w:hAnchor="page" w:x="1636" w:y="7331"/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E103D" w:rsidRDefault="007E103D">
            <w:pPr>
              <w:framePr w:w="8705" w:h="1476" w:wrap="none" w:vAnchor="page" w:hAnchor="page" w:x="1636" w:y="7331"/>
              <w:rPr>
                <w:sz w:val="10"/>
                <w:szCs w:val="10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E103D" w:rsidRDefault="007E103D">
            <w:pPr>
              <w:framePr w:w="8705" w:h="1476" w:wrap="none" w:vAnchor="page" w:hAnchor="page" w:x="1636" w:y="7331"/>
              <w:rPr>
                <w:sz w:val="10"/>
                <w:szCs w:val="10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E103D" w:rsidRDefault="007E103D">
            <w:pPr>
              <w:framePr w:w="8705" w:h="1476" w:wrap="none" w:vAnchor="page" w:hAnchor="page" w:x="1636" w:y="7331"/>
              <w:rPr>
                <w:sz w:val="10"/>
                <w:szCs w:val="10"/>
              </w:rPr>
            </w:pPr>
          </w:p>
        </w:tc>
      </w:tr>
      <w:tr w:rsidR="007E103D">
        <w:tblPrEx>
          <w:tblCellMar>
            <w:top w:w="0" w:type="dxa"/>
            <w:bottom w:w="0" w:type="dxa"/>
          </w:tblCellMar>
        </w:tblPrEx>
        <w:trPr>
          <w:trHeight w:hRule="exact" w:val="245"/>
        </w:trPr>
        <w:tc>
          <w:tcPr>
            <w:tcW w:w="100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7E103D" w:rsidRDefault="007E103D">
            <w:pPr>
              <w:framePr w:w="8705" w:h="1476" w:wrap="none" w:vAnchor="page" w:hAnchor="page" w:x="1636" w:y="7331"/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E103D" w:rsidRDefault="007E103D">
            <w:pPr>
              <w:framePr w:w="8705" w:h="1476" w:wrap="none" w:vAnchor="page" w:hAnchor="page" w:x="1636" w:y="7331"/>
              <w:rPr>
                <w:sz w:val="10"/>
                <w:szCs w:val="10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E103D" w:rsidRDefault="007E103D">
            <w:pPr>
              <w:framePr w:w="8705" w:h="1476" w:wrap="none" w:vAnchor="page" w:hAnchor="page" w:x="1636" w:y="7331"/>
              <w:rPr>
                <w:sz w:val="10"/>
                <w:szCs w:val="10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E103D" w:rsidRDefault="007E103D">
            <w:pPr>
              <w:framePr w:w="8705" w:h="1476" w:wrap="none" w:vAnchor="page" w:hAnchor="page" w:x="1636" w:y="7331"/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E103D" w:rsidRDefault="007E103D">
            <w:pPr>
              <w:framePr w:w="8705" w:h="1476" w:wrap="none" w:vAnchor="page" w:hAnchor="page" w:x="1636" w:y="7331"/>
              <w:rPr>
                <w:sz w:val="10"/>
                <w:szCs w:val="10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E103D" w:rsidRDefault="007E103D">
            <w:pPr>
              <w:framePr w:w="8705" w:h="1476" w:wrap="none" w:vAnchor="page" w:hAnchor="page" w:x="1636" w:y="7331"/>
              <w:rPr>
                <w:sz w:val="10"/>
                <w:szCs w:val="10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E103D" w:rsidRDefault="007E103D">
            <w:pPr>
              <w:framePr w:w="8705" w:h="1476" w:wrap="none" w:vAnchor="page" w:hAnchor="page" w:x="1636" w:y="7331"/>
              <w:rPr>
                <w:sz w:val="10"/>
                <w:szCs w:val="10"/>
              </w:rPr>
            </w:pPr>
          </w:p>
        </w:tc>
      </w:tr>
      <w:tr w:rsidR="007E103D">
        <w:tblPrEx>
          <w:tblCellMar>
            <w:top w:w="0" w:type="dxa"/>
            <w:bottom w:w="0" w:type="dxa"/>
          </w:tblCellMar>
        </w:tblPrEx>
        <w:trPr>
          <w:trHeight w:hRule="exact" w:val="266"/>
        </w:trPr>
        <w:tc>
          <w:tcPr>
            <w:tcW w:w="766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E103D" w:rsidRDefault="00501CC2">
            <w:pPr>
              <w:pStyle w:val="Other10"/>
              <w:framePr w:w="8705" w:h="1476" w:wrap="none" w:vAnchor="page" w:hAnchor="page" w:x="1636" w:y="7331"/>
              <w:shd w:val="clear" w:color="auto" w:fill="auto"/>
              <w:spacing w:after="0" w:line="240" w:lineRule="auto"/>
              <w:ind w:firstLine="0"/>
              <w:jc w:val="right"/>
            </w:pPr>
            <w:r>
              <w:rPr>
                <w:b/>
                <w:bCs/>
              </w:rPr>
              <w:t>TOTAL GERAL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03D" w:rsidRDefault="007E103D">
            <w:pPr>
              <w:framePr w:w="8705" w:h="1476" w:wrap="none" w:vAnchor="page" w:hAnchor="page" w:x="1636" w:y="7331"/>
              <w:rPr>
                <w:sz w:val="10"/>
                <w:szCs w:val="10"/>
              </w:rPr>
            </w:pPr>
          </w:p>
        </w:tc>
      </w:tr>
    </w:tbl>
    <w:p w:rsidR="007E103D" w:rsidRDefault="00501CC2">
      <w:pPr>
        <w:pStyle w:val="Bodytext10"/>
        <w:framePr w:w="8705" w:h="958" w:hRule="exact" w:wrap="none" w:vAnchor="page" w:hAnchor="page" w:x="1636" w:y="9023"/>
        <w:numPr>
          <w:ilvl w:val="0"/>
          <w:numId w:val="13"/>
        </w:numPr>
        <w:shd w:val="clear" w:color="auto" w:fill="auto"/>
        <w:tabs>
          <w:tab w:val="left" w:pos="258"/>
        </w:tabs>
        <w:spacing w:after="0" w:line="240" w:lineRule="auto"/>
        <w:ind w:firstLine="0"/>
      </w:pPr>
      <w:r>
        <w:t>Prazo de entrega:</w:t>
      </w:r>
    </w:p>
    <w:p w:rsidR="007E103D" w:rsidRDefault="00501CC2">
      <w:pPr>
        <w:pStyle w:val="Bodytext10"/>
        <w:framePr w:w="8705" w:h="958" w:hRule="exact" w:wrap="none" w:vAnchor="page" w:hAnchor="page" w:x="1636" w:y="9023"/>
        <w:numPr>
          <w:ilvl w:val="0"/>
          <w:numId w:val="13"/>
        </w:numPr>
        <w:shd w:val="clear" w:color="auto" w:fill="auto"/>
        <w:tabs>
          <w:tab w:val="left" w:pos="258"/>
        </w:tabs>
        <w:spacing w:after="220" w:line="240" w:lineRule="auto"/>
        <w:ind w:firstLine="0"/>
      </w:pPr>
      <w:r>
        <w:t>Forma de Pagamento:</w:t>
      </w:r>
    </w:p>
    <w:p w:rsidR="007E103D" w:rsidRDefault="00501CC2">
      <w:pPr>
        <w:pStyle w:val="Bodytext10"/>
        <w:framePr w:w="8705" w:h="958" w:hRule="exact" w:wrap="none" w:vAnchor="page" w:hAnchor="page" w:x="1636" w:y="9023"/>
        <w:shd w:val="clear" w:color="auto" w:fill="auto"/>
        <w:spacing w:after="0" w:line="240" w:lineRule="auto"/>
        <w:ind w:firstLine="0"/>
      </w:pPr>
      <w:r>
        <w:t>V- Sobre quem emitiu o documento de orçamento</w:t>
      </w:r>
    </w:p>
    <w:p w:rsidR="007E103D" w:rsidRDefault="00501CC2">
      <w:pPr>
        <w:framePr w:wrap="none" w:vAnchor="page" w:hAnchor="page" w:x="2119" w:y="10211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103505" cy="414655"/>
            <wp:effectExtent l="0" t="0" r="0" b="0"/>
            <wp:docPr id="9" name="Picutre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16"/>
                    <a:stretch/>
                  </pic:blipFill>
                  <pic:spPr>
                    <a:xfrm>
                      <a:off x="0" y="0"/>
                      <a:ext cx="103505" cy="414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103D" w:rsidRDefault="00501CC2">
      <w:pPr>
        <w:pStyle w:val="Picturecaption10"/>
        <w:framePr w:w="1649" w:h="756" w:hRule="exact" w:wrap="none" w:vAnchor="page" w:hAnchor="page" w:x="2472" w:y="10160"/>
        <w:shd w:val="clear" w:color="auto" w:fill="auto"/>
        <w:jc w:val="both"/>
      </w:pPr>
      <w:r>
        <w:t>Nome</w:t>
      </w:r>
    </w:p>
    <w:p w:rsidR="007E103D" w:rsidRDefault="00501CC2">
      <w:pPr>
        <w:pStyle w:val="Picturecaption10"/>
        <w:framePr w:w="1649" w:h="756" w:hRule="exact" w:wrap="none" w:vAnchor="page" w:hAnchor="page" w:x="2472" w:y="10160"/>
        <w:shd w:val="clear" w:color="auto" w:fill="auto"/>
        <w:jc w:val="both"/>
      </w:pPr>
      <w:r>
        <w:t>Cargo na empresa</w:t>
      </w:r>
      <w:r>
        <w:br/>
        <w:t>Assinatura</w:t>
      </w:r>
    </w:p>
    <w:p w:rsidR="007E103D" w:rsidRDefault="00501CC2">
      <w:pPr>
        <w:pStyle w:val="Bodytext10"/>
        <w:framePr w:wrap="none" w:vAnchor="page" w:hAnchor="page" w:x="1636" w:y="11089"/>
        <w:shd w:val="clear" w:color="auto" w:fill="auto"/>
        <w:spacing w:after="0" w:line="240" w:lineRule="auto"/>
        <w:ind w:firstLine="0"/>
      </w:pPr>
      <w:r>
        <w:t>VI - Carimbo</w:t>
      </w:r>
    </w:p>
    <w:p w:rsidR="007E103D" w:rsidRDefault="007E103D">
      <w:pPr>
        <w:spacing w:line="1" w:lineRule="exact"/>
        <w:sectPr w:rsidR="007E103D">
          <w:pgSz w:w="11900" w:h="16840"/>
          <w:pgMar w:top="778" w:right="360" w:bottom="360" w:left="360" w:header="0" w:footer="3" w:gutter="0"/>
          <w:cols w:space="720"/>
          <w:noEndnote/>
          <w:docGrid w:linePitch="360"/>
        </w:sectPr>
      </w:pPr>
    </w:p>
    <w:p w:rsidR="007E103D" w:rsidRDefault="007E103D">
      <w:pPr>
        <w:spacing w:line="1" w:lineRule="exact"/>
      </w:pPr>
    </w:p>
    <w:p w:rsidR="007E103D" w:rsidRDefault="007E103D">
      <w:pPr>
        <w:framePr w:w="1116" w:h="1274" w:hRule="exact" w:wrap="none" w:vAnchor="page" w:hAnchor="page" w:x="1825" w:y="695"/>
        <w:textDirection w:val="btLr"/>
      </w:pPr>
    </w:p>
    <w:p w:rsidR="007E103D" w:rsidRDefault="00501CC2">
      <w:pPr>
        <w:pStyle w:val="Headerorfooter10"/>
        <w:framePr w:w="2794" w:h="958" w:hRule="exact" w:wrap="none" w:vAnchor="page" w:hAnchor="page" w:x="3424" w:y="839"/>
        <w:shd w:val="clear" w:color="auto" w:fill="auto"/>
        <w:rPr>
          <w:sz w:val="46"/>
          <w:szCs w:val="46"/>
        </w:rPr>
      </w:pPr>
      <w:r>
        <w:rPr>
          <w:b/>
          <w:bCs/>
          <w:sz w:val="46"/>
          <w:szCs w:val="46"/>
          <w:lang w:val="pt-PT" w:eastAsia="pt-PT" w:bidi="pt-PT"/>
        </w:rPr>
        <w:t>MACKENZIE</w:t>
      </w:r>
    </w:p>
    <w:p w:rsidR="007E103D" w:rsidRDefault="00501CC2">
      <w:pPr>
        <w:pStyle w:val="Headerorfooter10"/>
        <w:framePr w:w="2794" w:h="958" w:hRule="exact" w:wrap="none" w:vAnchor="page" w:hAnchor="page" w:x="3424" w:y="839"/>
        <w:shd w:val="clear" w:color="auto" w:fill="auto"/>
      </w:pPr>
      <w:r>
        <w:rPr>
          <w:lang w:val="pt-PT" w:eastAsia="pt-PT" w:bidi="pt-PT"/>
        </w:rPr>
        <w:t>ESPORTE CLUBE</w:t>
      </w:r>
    </w:p>
    <w:p w:rsidR="007E103D" w:rsidRDefault="00501CC2">
      <w:pPr>
        <w:pStyle w:val="Heading210"/>
        <w:framePr w:w="8482" w:h="12550" w:hRule="exact" w:wrap="none" w:vAnchor="page" w:hAnchor="page" w:x="1753" w:y="2437"/>
        <w:shd w:val="clear" w:color="auto" w:fill="auto"/>
        <w:spacing w:after="180" w:line="254" w:lineRule="auto"/>
        <w:jc w:val="center"/>
      </w:pPr>
      <w:bookmarkStart w:id="30" w:name="bookmark29"/>
      <w:r>
        <w:rPr>
          <w:lang w:val="pt-PT" w:eastAsia="pt-PT" w:bidi="pt-PT"/>
        </w:rPr>
        <w:t>ANEXO X</w:t>
      </w:r>
      <w:bookmarkEnd w:id="30"/>
    </w:p>
    <w:p w:rsidR="007E103D" w:rsidRDefault="00501CC2">
      <w:pPr>
        <w:pStyle w:val="Heading210"/>
        <w:framePr w:w="8482" w:h="12550" w:hRule="exact" w:wrap="none" w:vAnchor="page" w:hAnchor="page" w:x="1753" w:y="2437"/>
        <w:shd w:val="clear" w:color="auto" w:fill="auto"/>
        <w:spacing w:after="180" w:line="254" w:lineRule="auto"/>
        <w:jc w:val="center"/>
      </w:pPr>
      <w:bookmarkStart w:id="31" w:name="bookmark30"/>
      <w:r>
        <w:rPr>
          <w:lang w:val="pt-PT" w:eastAsia="pt-PT" w:bidi="pt-PT"/>
        </w:rPr>
        <w:t xml:space="preserve">MINUTA </w:t>
      </w:r>
      <w:r>
        <w:rPr>
          <w:lang w:val="pt-PT" w:eastAsia="pt-PT" w:bidi="pt-PT"/>
        </w:rPr>
        <w:t>DE CONTRATO</w:t>
      </w:r>
      <w:bookmarkEnd w:id="31"/>
    </w:p>
    <w:p w:rsidR="007E103D" w:rsidRDefault="00501CC2">
      <w:pPr>
        <w:pStyle w:val="Bodytext10"/>
        <w:framePr w:w="8482" w:h="12550" w:hRule="exact" w:wrap="none" w:vAnchor="page" w:hAnchor="page" w:x="1753" w:y="2437"/>
        <w:shd w:val="clear" w:color="auto" w:fill="auto"/>
        <w:spacing w:after="180" w:line="254" w:lineRule="auto"/>
        <w:ind w:firstLine="700"/>
        <w:jc w:val="both"/>
      </w:pPr>
      <w:r>
        <w:rPr>
          <w:lang w:val="pt-PT" w:eastAsia="pt-PT" w:bidi="pt-PT"/>
        </w:rPr>
        <w:t xml:space="preserve">O Mackenzie Esporte Clube, associação sem fins </w:t>
      </w:r>
      <w:r>
        <w:t xml:space="preserve">econômicos </w:t>
      </w:r>
      <w:r>
        <w:rPr>
          <w:lang w:val="pt-PT" w:eastAsia="pt-PT" w:bidi="pt-PT"/>
        </w:rPr>
        <w:t>e lucrativos, com sede e</w:t>
      </w:r>
      <w:r>
        <w:rPr>
          <w:lang w:val="pt-PT" w:eastAsia="pt-PT" w:bidi="pt-PT"/>
        </w:rPr>
        <w:br/>
        <w:t>foro na cidade de Belo Horizonte, Estado de Minas Gerais, à Rua Benvinda de Carvalho, final,</w:t>
      </w:r>
      <w:r>
        <w:rPr>
          <w:lang w:val="pt-PT" w:eastAsia="pt-PT" w:bidi="pt-PT"/>
        </w:rPr>
        <w:br/>
        <w:t xml:space="preserve">Bairro Santo Antônio, </w:t>
      </w:r>
      <w:r>
        <w:t xml:space="preserve">CEP: </w:t>
      </w:r>
      <w:r>
        <w:rPr>
          <w:lang w:val="pt-PT" w:eastAsia="pt-PT" w:bidi="pt-PT"/>
        </w:rPr>
        <w:t>30.330-180,CNPJ1</w:t>
      </w:r>
      <w:r>
        <w:rPr>
          <w:b/>
          <w:bCs/>
          <w:lang w:val="pt-PT" w:eastAsia="pt-PT" w:bidi="pt-PT"/>
        </w:rPr>
        <w:t xml:space="preserve">7.499.252/0001-00; </w:t>
      </w:r>
      <w:r>
        <w:rPr>
          <w:lang w:val="pt-PT" w:eastAsia="pt-PT" w:bidi="pt-PT"/>
        </w:rPr>
        <w:t xml:space="preserve">neste </w:t>
      </w:r>
      <w:r>
        <w:rPr>
          <w:lang w:val="pt-PT" w:eastAsia="pt-PT" w:bidi="pt-PT"/>
        </w:rPr>
        <w:t>ato representado por</w:t>
      </w:r>
      <w:r>
        <w:rPr>
          <w:lang w:val="pt-PT" w:eastAsia="pt-PT" w:bidi="pt-PT"/>
        </w:rPr>
        <w:br/>
        <w:t>seus representantes legais, ora denominado CONTRATANTE, e de outro lado,</w:t>
      </w:r>
      <w:r>
        <w:rPr>
          <w:lang w:val="pt-PT" w:eastAsia="pt-PT" w:bidi="pt-PT"/>
        </w:rPr>
        <w:br/>
        <w:t>xxxxxxxxxxxxxxxxxxxxxxxxxxx, com sede na Rua xxxxxxxxxxxxxxxxxxxxxxxxxxxxxxxxxx,</w:t>
      </w:r>
      <w:r>
        <w:rPr>
          <w:lang w:val="pt-PT" w:eastAsia="pt-PT" w:bidi="pt-PT"/>
        </w:rPr>
        <w:br/>
        <w:t>município de xxxxxxxxxxxx, inscrita no CNPJ sob o n° xxxxxxxxxxxxxx, neste repres</w:t>
      </w:r>
      <w:r>
        <w:rPr>
          <w:lang w:val="pt-PT" w:eastAsia="pt-PT" w:bidi="pt-PT"/>
        </w:rPr>
        <w:t>entado por</w:t>
      </w:r>
      <w:r>
        <w:rPr>
          <w:lang w:val="pt-PT" w:eastAsia="pt-PT" w:bidi="pt-PT"/>
        </w:rPr>
        <w:br/>
        <w:t>xxxxxxxxxxxxxx, ora denominada CONTRATADA, firmam o presente CONTRATO, mediante as</w:t>
      </w:r>
      <w:r>
        <w:rPr>
          <w:lang w:val="pt-PT" w:eastAsia="pt-PT" w:bidi="pt-PT"/>
        </w:rPr>
        <w:br/>
        <w:t>cláusulas e condições:</w:t>
      </w:r>
    </w:p>
    <w:p w:rsidR="007E103D" w:rsidRDefault="00501CC2">
      <w:pPr>
        <w:pStyle w:val="Heading210"/>
        <w:framePr w:w="8482" w:h="12550" w:hRule="exact" w:wrap="none" w:vAnchor="page" w:hAnchor="page" w:x="1753" w:y="2437"/>
        <w:shd w:val="clear" w:color="auto" w:fill="auto"/>
        <w:spacing w:after="180" w:line="254" w:lineRule="auto"/>
        <w:jc w:val="both"/>
      </w:pPr>
      <w:bookmarkStart w:id="32" w:name="bookmark31"/>
      <w:r>
        <w:rPr>
          <w:lang w:val="pt-PT" w:eastAsia="pt-PT" w:bidi="pt-PT"/>
        </w:rPr>
        <w:t>CLÁUSULA 1« - OBJETO</w:t>
      </w:r>
      <w:bookmarkEnd w:id="32"/>
    </w:p>
    <w:p w:rsidR="007E103D" w:rsidRDefault="00501CC2">
      <w:pPr>
        <w:pStyle w:val="Bodytext10"/>
        <w:framePr w:w="8482" w:h="12550" w:hRule="exact" w:wrap="none" w:vAnchor="page" w:hAnchor="page" w:x="1753" w:y="2437"/>
        <w:shd w:val="clear" w:color="auto" w:fill="auto"/>
        <w:tabs>
          <w:tab w:val="left" w:pos="5884"/>
          <w:tab w:val="left" w:leader="underscore" w:pos="6024"/>
        </w:tabs>
        <w:spacing w:after="0"/>
        <w:ind w:firstLine="700"/>
        <w:jc w:val="both"/>
      </w:pPr>
      <w:r>
        <w:rPr>
          <w:lang w:val="pt-PT" w:eastAsia="pt-PT" w:bidi="pt-PT"/>
        </w:rPr>
        <w:t>Constitui objeto desse contrato o fornecimento de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  <w:lang w:val="pt-PT" w:eastAsia="pt-PT" w:bidi="pt-PT"/>
        </w:rPr>
        <w:tab/>
      </w:r>
      <w:r>
        <w:rPr>
          <w:lang w:val="pt-PT" w:eastAsia="pt-PT" w:bidi="pt-PT"/>
        </w:rPr>
        <w:t xml:space="preserve"> para o treinamento de</w:t>
      </w:r>
    </w:p>
    <w:p w:rsidR="007E103D" w:rsidRDefault="00501CC2">
      <w:pPr>
        <w:pStyle w:val="Bodytext10"/>
        <w:framePr w:w="8482" w:h="12550" w:hRule="exact" w:wrap="none" w:vAnchor="page" w:hAnchor="page" w:x="1753" w:y="2437"/>
        <w:shd w:val="clear" w:color="auto" w:fill="auto"/>
        <w:spacing w:after="180"/>
        <w:ind w:firstLine="0"/>
        <w:jc w:val="both"/>
      </w:pPr>
      <w:r>
        <w:rPr>
          <w:lang w:val="pt-PT" w:eastAsia="pt-PT" w:bidi="pt-PT"/>
        </w:rPr>
        <w:t xml:space="preserve">envolvidos no Projeto MACKENZIE FORMANDO </w:t>
      </w:r>
      <w:r>
        <w:rPr>
          <w:lang w:val="pt-PT" w:eastAsia="pt-PT" w:bidi="pt-PT"/>
        </w:rPr>
        <w:t>ATLETAS OLÍMPICOS, em conformidade</w:t>
      </w:r>
      <w:r>
        <w:rPr>
          <w:lang w:val="pt-PT" w:eastAsia="pt-PT" w:bidi="pt-PT"/>
        </w:rPr>
        <w:br/>
        <w:t>com as especificações descritas no Lote 01,02 e/ou 03, conforme divisão apresentada no Edital</w:t>
      </w:r>
      <w:r>
        <w:rPr>
          <w:lang w:val="pt-PT" w:eastAsia="pt-PT" w:bidi="pt-PT"/>
        </w:rPr>
        <w:br/>
        <w:t>Convite de n° 02-2015.</w:t>
      </w:r>
    </w:p>
    <w:p w:rsidR="007E103D" w:rsidRDefault="00501CC2">
      <w:pPr>
        <w:pStyle w:val="Bodytext10"/>
        <w:framePr w:w="8482" w:h="12550" w:hRule="exact" w:wrap="none" w:vAnchor="page" w:hAnchor="page" w:x="1753" w:y="2437"/>
        <w:shd w:val="clear" w:color="auto" w:fill="auto"/>
        <w:spacing w:after="180" w:line="240" w:lineRule="auto"/>
        <w:ind w:firstLine="0"/>
        <w:jc w:val="both"/>
      </w:pPr>
      <w:r>
        <w:rPr>
          <w:b/>
          <w:bCs/>
          <w:lang w:val="pt-PT" w:eastAsia="pt-PT" w:bidi="pt-PT"/>
        </w:rPr>
        <w:t xml:space="preserve">Parágrafo 1°. </w:t>
      </w:r>
      <w:r>
        <w:rPr>
          <w:lang w:val="pt-PT" w:eastAsia="pt-PT" w:bidi="pt-PT"/>
        </w:rPr>
        <w:t>Durante a vigência do contrato o n° estabelecido no caput deste artigo poderá</w:t>
      </w:r>
      <w:r>
        <w:rPr>
          <w:lang w:val="pt-PT" w:eastAsia="pt-PT" w:bidi="pt-PT"/>
        </w:rPr>
        <w:br/>
        <w:t>sofrer alter</w:t>
      </w:r>
      <w:r>
        <w:rPr>
          <w:lang w:val="pt-PT" w:eastAsia="pt-PT" w:bidi="pt-PT"/>
        </w:rPr>
        <w:t>ações de acréscimos ou supressões, até o limite de 25% (vinte e cinco por cento) a</w:t>
      </w:r>
      <w:r>
        <w:rPr>
          <w:lang w:val="pt-PT" w:eastAsia="pt-PT" w:bidi="pt-PT"/>
        </w:rPr>
        <w:br/>
        <w:t>critério do CONTRATANTE, independentemente de motivação, nos termos do art. 65, §1°, da</w:t>
      </w:r>
      <w:r>
        <w:rPr>
          <w:lang w:val="pt-PT" w:eastAsia="pt-PT" w:bidi="pt-PT"/>
        </w:rPr>
        <w:br/>
        <w:t>Lei 8.666/93.</w:t>
      </w:r>
    </w:p>
    <w:p w:rsidR="007E103D" w:rsidRDefault="00501CC2">
      <w:pPr>
        <w:pStyle w:val="Heading210"/>
        <w:framePr w:w="8482" w:h="12550" w:hRule="exact" w:wrap="none" w:vAnchor="page" w:hAnchor="page" w:x="1753" w:y="2437"/>
        <w:shd w:val="clear" w:color="auto" w:fill="auto"/>
        <w:spacing w:after="180" w:line="254" w:lineRule="auto"/>
        <w:jc w:val="both"/>
      </w:pPr>
      <w:bookmarkStart w:id="33" w:name="bookmark32"/>
      <w:r>
        <w:rPr>
          <w:lang w:val="pt-PT" w:eastAsia="pt-PT" w:bidi="pt-PT"/>
        </w:rPr>
        <w:t>CLÁUSULA 2® - ATRELADO AO EDITAL</w:t>
      </w:r>
      <w:bookmarkEnd w:id="33"/>
    </w:p>
    <w:p w:rsidR="007E103D" w:rsidRDefault="00501CC2">
      <w:pPr>
        <w:pStyle w:val="Bodytext10"/>
        <w:framePr w:w="8482" w:h="12550" w:hRule="exact" w:wrap="none" w:vAnchor="page" w:hAnchor="page" w:x="1753" w:y="2437"/>
        <w:shd w:val="clear" w:color="auto" w:fill="auto"/>
        <w:spacing w:after="180" w:line="257" w:lineRule="auto"/>
        <w:ind w:firstLine="700"/>
        <w:jc w:val="both"/>
      </w:pPr>
      <w:r>
        <w:rPr>
          <w:lang w:val="pt-PT" w:eastAsia="pt-PT" w:bidi="pt-PT"/>
        </w:rPr>
        <w:t>O presente contrato está vinculado aos</w:t>
      </w:r>
      <w:r>
        <w:rPr>
          <w:lang w:val="pt-PT" w:eastAsia="pt-PT" w:bidi="pt-PT"/>
        </w:rPr>
        <w:t xml:space="preserve"> termos do Edital Convite de n° 02-2015e</w:t>
      </w:r>
      <w:r>
        <w:rPr>
          <w:lang w:val="pt-PT" w:eastAsia="pt-PT" w:bidi="pt-PT"/>
        </w:rPr>
        <w:br/>
        <w:t xml:space="preserve">anexos e ao Projeto MACKENZIE FORMANDO ATLETAS OLÍMPICOS, </w:t>
      </w:r>
      <w:r>
        <w:t xml:space="preserve">convênio </w:t>
      </w:r>
      <w:r>
        <w:rPr>
          <w:lang w:val="pt-PT" w:eastAsia="pt-PT" w:bidi="pt-PT"/>
        </w:rPr>
        <w:t>entre a CBC-</w:t>
      </w:r>
      <w:r>
        <w:rPr>
          <w:lang w:val="pt-PT" w:eastAsia="pt-PT" w:bidi="pt-PT"/>
        </w:rPr>
        <w:br/>
        <w:t>Confederação Brasileira de Clubes e Mackenzie Esporte Clube.</w:t>
      </w:r>
    </w:p>
    <w:p w:rsidR="007E103D" w:rsidRDefault="00501CC2">
      <w:pPr>
        <w:pStyle w:val="Heading210"/>
        <w:framePr w:w="8482" w:h="12550" w:hRule="exact" w:wrap="none" w:vAnchor="page" w:hAnchor="page" w:x="1753" w:y="2437"/>
        <w:shd w:val="clear" w:color="auto" w:fill="auto"/>
        <w:spacing w:after="180" w:line="254" w:lineRule="auto"/>
        <w:jc w:val="both"/>
      </w:pPr>
      <w:bookmarkStart w:id="34" w:name="bookmark33"/>
      <w:r>
        <w:rPr>
          <w:lang w:val="pt-PT" w:eastAsia="pt-PT" w:bidi="pt-PT"/>
        </w:rPr>
        <w:t>CLÁUSULA 3^ - VIGÊNCIA.</w:t>
      </w:r>
      <w:bookmarkEnd w:id="34"/>
    </w:p>
    <w:p w:rsidR="007E103D" w:rsidRDefault="00501CC2">
      <w:pPr>
        <w:pStyle w:val="Bodytext10"/>
        <w:framePr w:w="8482" w:h="12550" w:hRule="exact" w:wrap="none" w:vAnchor="page" w:hAnchor="page" w:x="1753" w:y="2437"/>
        <w:shd w:val="clear" w:color="auto" w:fill="auto"/>
        <w:tabs>
          <w:tab w:val="left" w:pos="8410"/>
        </w:tabs>
        <w:spacing w:after="180" w:line="240" w:lineRule="auto"/>
        <w:ind w:firstLine="700"/>
        <w:jc w:val="both"/>
      </w:pPr>
      <w:r>
        <w:rPr>
          <w:lang w:val="pt-PT" w:eastAsia="pt-PT" w:bidi="pt-PT"/>
        </w:rPr>
        <w:t xml:space="preserve">O presente contrato é firmado por prazo </w:t>
      </w:r>
      <w:r>
        <w:rPr>
          <w:lang w:val="pt-PT" w:eastAsia="pt-PT" w:bidi="pt-PT"/>
        </w:rPr>
        <w:t>determinado, vigendo até o dia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lang w:val="pt-PT" w:eastAsia="pt-PT" w:bidi="pt-PT"/>
        </w:rPr>
        <w:t>,</w:t>
      </w:r>
      <w:r>
        <w:rPr>
          <w:lang w:val="pt-PT" w:eastAsia="pt-PT" w:bidi="pt-PT"/>
        </w:rPr>
        <w:br/>
        <w:t>contados a partir do recebimento pelo fornecedor por via e-mail de autorização da compra,</w:t>
      </w:r>
      <w:r>
        <w:rPr>
          <w:lang w:val="pt-PT" w:eastAsia="pt-PT" w:bidi="pt-PT"/>
        </w:rPr>
        <w:br/>
        <w:t xml:space="preserve">instrumento hábil para todos os fins de direito. Em caso de fornecimento de </w:t>
      </w:r>
      <w:r>
        <w:t xml:space="preserve">mais </w:t>
      </w:r>
      <w:r>
        <w:rPr>
          <w:lang w:val="pt-PT" w:eastAsia="pt-PT" w:bidi="pt-PT"/>
        </w:rPr>
        <w:t>de um lote, o</w:t>
      </w:r>
      <w:r>
        <w:rPr>
          <w:lang w:val="pt-PT" w:eastAsia="pt-PT" w:bidi="pt-PT"/>
        </w:rPr>
        <w:br/>
        <w:t xml:space="preserve">cronograma de entrega dos itens será </w:t>
      </w:r>
      <w:r>
        <w:rPr>
          <w:lang w:val="pt-PT" w:eastAsia="pt-PT" w:bidi="pt-PT"/>
        </w:rPr>
        <w:t xml:space="preserve">especificado </w:t>
      </w:r>
      <w:r>
        <w:t>separadamente.</w:t>
      </w:r>
    </w:p>
    <w:p w:rsidR="007E103D" w:rsidRDefault="00501CC2">
      <w:pPr>
        <w:pStyle w:val="Heading210"/>
        <w:framePr w:w="8482" w:h="12550" w:hRule="exact" w:wrap="none" w:vAnchor="page" w:hAnchor="page" w:x="1753" w:y="2437"/>
        <w:shd w:val="clear" w:color="auto" w:fill="auto"/>
        <w:spacing w:after="180" w:line="254" w:lineRule="auto"/>
      </w:pPr>
      <w:bookmarkStart w:id="35" w:name="bookmark34"/>
      <w:r>
        <w:rPr>
          <w:lang w:val="pt-PT" w:eastAsia="pt-PT" w:bidi="pt-PT"/>
        </w:rPr>
        <w:t>CLÁUSULA 4® - OBRIGAÇÕES DA CONTRATADA.</w:t>
      </w:r>
      <w:bookmarkEnd w:id="35"/>
    </w:p>
    <w:p w:rsidR="007E103D" w:rsidRDefault="00501CC2">
      <w:pPr>
        <w:pStyle w:val="Bodytext10"/>
        <w:framePr w:w="8482" w:h="12550" w:hRule="exact" w:wrap="none" w:vAnchor="page" w:hAnchor="page" w:x="1753" w:y="2437"/>
        <w:shd w:val="clear" w:color="auto" w:fill="auto"/>
        <w:spacing w:after="180" w:line="257" w:lineRule="auto"/>
        <w:ind w:firstLine="700"/>
        <w:jc w:val="both"/>
      </w:pPr>
      <w:r>
        <w:rPr>
          <w:lang w:val="pt-PT" w:eastAsia="pt-PT" w:bidi="pt-PT"/>
        </w:rPr>
        <w:t>Entregar o material conforme especificações do anexo I, responsabilizando-se</w:t>
      </w:r>
      <w:r>
        <w:rPr>
          <w:lang w:val="pt-PT" w:eastAsia="pt-PT" w:bidi="pt-PT"/>
        </w:rPr>
        <w:br/>
        <w:t>integralmente pela qualidade técnica do material por ela oferecido e cumprindo o prazo de</w:t>
      </w:r>
      <w:r>
        <w:rPr>
          <w:lang w:val="pt-PT" w:eastAsia="pt-PT" w:bidi="pt-PT"/>
        </w:rPr>
        <w:br/>
        <w:t>entrega informado.</w:t>
      </w:r>
    </w:p>
    <w:p w:rsidR="007E103D" w:rsidRDefault="00501CC2">
      <w:pPr>
        <w:pStyle w:val="Bodytext10"/>
        <w:framePr w:w="8482" w:h="12550" w:hRule="exact" w:wrap="none" w:vAnchor="page" w:hAnchor="page" w:x="1753" w:y="2437"/>
        <w:shd w:val="clear" w:color="auto" w:fill="auto"/>
        <w:spacing w:after="180" w:line="240" w:lineRule="auto"/>
        <w:ind w:firstLine="700"/>
        <w:jc w:val="both"/>
      </w:pPr>
      <w:r>
        <w:rPr>
          <w:lang w:val="pt-PT" w:eastAsia="pt-PT" w:bidi="pt-PT"/>
        </w:rPr>
        <w:t xml:space="preserve">A </w:t>
      </w:r>
      <w:r>
        <w:rPr>
          <w:lang w:val="pt-PT" w:eastAsia="pt-PT" w:bidi="pt-PT"/>
        </w:rPr>
        <w:t>vigência da garantia oferecida deverá ser mantida, a partir da data do recebimento</w:t>
      </w:r>
      <w:r>
        <w:rPr>
          <w:lang w:val="pt-PT" w:eastAsia="pt-PT" w:bidi="pt-PT"/>
        </w:rPr>
        <w:br/>
        <w:t xml:space="preserve">definitivo do bem, </w:t>
      </w:r>
      <w:r>
        <w:t xml:space="preserve">observando-se. </w:t>
      </w:r>
      <w:r>
        <w:rPr>
          <w:lang w:val="pt-PT" w:eastAsia="pt-PT" w:bidi="pt-PT"/>
        </w:rPr>
        <w:t>as regras estabelecidas pelo Código de Defesa do</w:t>
      </w:r>
      <w:r>
        <w:rPr>
          <w:lang w:val="pt-PT" w:eastAsia="pt-PT" w:bidi="pt-PT"/>
        </w:rPr>
        <w:br/>
        <w:t>Consumidor.</w:t>
      </w:r>
    </w:p>
    <w:p w:rsidR="007E103D" w:rsidRDefault="00501CC2">
      <w:pPr>
        <w:pStyle w:val="Bodytext10"/>
        <w:framePr w:w="8482" w:h="12550" w:hRule="exact" w:wrap="none" w:vAnchor="page" w:hAnchor="page" w:x="1753" w:y="2437"/>
        <w:shd w:val="clear" w:color="auto" w:fill="auto"/>
        <w:spacing w:after="180"/>
        <w:ind w:firstLine="700"/>
        <w:jc w:val="both"/>
      </w:pPr>
      <w:r>
        <w:rPr>
          <w:lang w:val="pt-PT" w:eastAsia="pt-PT" w:bidi="pt-PT"/>
        </w:rPr>
        <w:t>Providenciar a imediata substituição do bem com defeito, quando apontado, dent</w:t>
      </w:r>
      <w:r>
        <w:rPr>
          <w:lang w:val="pt-PT" w:eastAsia="pt-PT" w:bidi="pt-PT"/>
        </w:rPr>
        <w:t>ro do</w:t>
      </w:r>
      <w:r>
        <w:rPr>
          <w:lang w:val="pt-PT" w:eastAsia="pt-PT" w:bidi="pt-PT"/>
        </w:rPr>
        <w:br/>
        <w:t>período de 7 (sete) meses após a data de emissão da nota fiscal.</w:t>
      </w:r>
    </w:p>
    <w:p w:rsidR="007E103D" w:rsidRDefault="00501CC2">
      <w:pPr>
        <w:pStyle w:val="Bodytext10"/>
        <w:framePr w:w="8482" w:h="12550" w:hRule="exact" w:wrap="none" w:vAnchor="page" w:hAnchor="page" w:x="1753" w:y="2437"/>
        <w:shd w:val="clear" w:color="auto" w:fill="auto"/>
        <w:spacing w:after="0" w:line="257" w:lineRule="auto"/>
        <w:ind w:firstLine="700"/>
        <w:jc w:val="both"/>
      </w:pPr>
      <w:r>
        <w:t xml:space="preserve">Responsabilizar-se </w:t>
      </w:r>
      <w:r>
        <w:rPr>
          <w:lang w:val="pt-PT" w:eastAsia="pt-PT" w:bidi="pt-PT"/>
        </w:rPr>
        <w:t>pelo pagamento de todos os tributos que incidam ou venham a</w:t>
      </w:r>
      <w:r>
        <w:rPr>
          <w:lang w:val="pt-PT" w:eastAsia="pt-PT" w:bidi="pt-PT"/>
        </w:rPr>
        <w:br/>
        <w:t xml:space="preserve">incidir, direta ou indiretamente, sobre o objeto deste Contrato e </w:t>
      </w:r>
      <w:r>
        <w:t xml:space="preserve">responsabilizar-se </w:t>
      </w:r>
      <w:r>
        <w:rPr>
          <w:lang w:val="pt-PT" w:eastAsia="pt-PT" w:bidi="pt-PT"/>
        </w:rPr>
        <w:t xml:space="preserve">pelo </w:t>
      </w:r>
      <w:r>
        <w:t>ônus</w:t>
      </w:r>
      <w:r>
        <w:br/>
      </w:r>
      <w:r>
        <w:rPr>
          <w:lang w:val="pt-PT" w:eastAsia="pt-PT" w:bidi="pt-PT"/>
        </w:rPr>
        <w:t xml:space="preserve">resultante </w:t>
      </w:r>
      <w:r>
        <w:rPr>
          <w:lang w:val="pt-PT" w:eastAsia="pt-PT" w:bidi="pt-PT"/>
        </w:rPr>
        <w:t>de quaisquer ações, demandas, custos e despesas decorrentes de danos, seja por</w:t>
      </w:r>
      <w:r>
        <w:rPr>
          <w:lang w:val="pt-PT" w:eastAsia="pt-PT" w:bidi="pt-PT"/>
        </w:rPr>
        <w:br/>
        <w:t>culpa de qualquer de seus empregados e/ou prepostos, obrigando-se, outrossim, por quaisquer</w:t>
      </w:r>
      <w:r>
        <w:rPr>
          <w:lang w:val="pt-PT" w:eastAsia="pt-PT" w:bidi="pt-PT"/>
        </w:rPr>
        <w:br/>
        <w:t xml:space="preserve">responsabilidades decorrentes de ações judiciais que lhe venham a ser atribuídas por </w:t>
      </w:r>
      <w:r>
        <w:rPr>
          <w:lang w:val="pt-PT" w:eastAsia="pt-PT" w:bidi="pt-PT"/>
        </w:rPr>
        <w:t>força de</w:t>
      </w:r>
      <w:r>
        <w:rPr>
          <w:lang w:val="pt-PT" w:eastAsia="pt-PT" w:bidi="pt-PT"/>
        </w:rPr>
        <w:br/>
        <w:t>lei, relacionadas com o cumprimento do presente contrato.</w:t>
      </w:r>
    </w:p>
    <w:p w:rsidR="007E103D" w:rsidRDefault="007E103D">
      <w:pPr>
        <w:spacing w:line="1" w:lineRule="exact"/>
        <w:sectPr w:rsidR="007E103D">
          <w:pgSz w:w="11900" w:h="16840"/>
          <w:pgMar w:top="778" w:right="360" w:bottom="360" w:left="360" w:header="0" w:footer="3" w:gutter="0"/>
          <w:cols w:space="720"/>
          <w:noEndnote/>
          <w:docGrid w:linePitch="360"/>
        </w:sectPr>
      </w:pPr>
    </w:p>
    <w:p w:rsidR="007E103D" w:rsidRDefault="007E103D">
      <w:pPr>
        <w:spacing w:line="1" w:lineRule="exact"/>
      </w:pPr>
    </w:p>
    <w:p w:rsidR="007E103D" w:rsidRDefault="00501CC2">
      <w:pPr>
        <w:pStyle w:val="Other10"/>
        <w:framePr w:w="792" w:h="1296" w:hRule="exact" w:wrap="none" w:vAnchor="page" w:hAnchor="page" w:x="1815" w:y="681"/>
        <w:shd w:val="clear" w:color="auto" w:fill="auto"/>
        <w:spacing w:after="0" w:line="240" w:lineRule="auto"/>
        <w:ind w:firstLine="0"/>
        <w:jc w:val="both"/>
        <w:textDirection w:val="tbRl"/>
        <w:rPr>
          <w:sz w:val="136"/>
          <w:szCs w:val="136"/>
        </w:rPr>
      </w:pPr>
      <w:r>
        <w:rPr>
          <w:sz w:val="136"/>
          <w:szCs w:val="136"/>
        </w:rPr>
        <w:t>w</w:t>
      </w:r>
    </w:p>
    <w:p w:rsidR="007E103D" w:rsidRDefault="00501CC2">
      <w:pPr>
        <w:pStyle w:val="Headerorfooter10"/>
        <w:framePr w:w="2858" w:h="965" w:hRule="exact" w:wrap="none" w:vAnchor="page" w:hAnchor="page" w:x="3384" w:y="839"/>
        <w:shd w:val="clear" w:color="auto" w:fill="auto"/>
        <w:rPr>
          <w:sz w:val="46"/>
          <w:szCs w:val="46"/>
        </w:rPr>
      </w:pPr>
      <w:r>
        <w:rPr>
          <w:b/>
          <w:bCs/>
          <w:sz w:val="46"/>
          <w:szCs w:val="46"/>
        </w:rPr>
        <w:t>MACKENZIE</w:t>
      </w:r>
    </w:p>
    <w:p w:rsidR="007E103D" w:rsidRDefault="00501CC2">
      <w:pPr>
        <w:pStyle w:val="Headerorfooter10"/>
        <w:framePr w:w="2858" w:h="965" w:hRule="exact" w:wrap="none" w:vAnchor="page" w:hAnchor="page" w:x="3384" w:y="839"/>
        <w:shd w:val="clear" w:color="auto" w:fill="auto"/>
      </w:pPr>
      <w:r>
        <w:t>ESPORTE CLUBE</w:t>
      </w:r>
    </w:p>
    <w:p w:rsidR="007E103D" w:rsidRDefault="00501CC2">
      <w:pPr>
        <w:pStyle w:val="Bodytext10"/>
        <w:framePr w:w="8489" w:h="12881" w:hRule="exact" w:wrap="none" w:vAnchor="page" w:hAnchor="page" w:x="1750" w:y="2423"/>
        <w:shd w:val="clear" w:color="auto" w:fill="auto"/>
        <w:spacing w:after="180" w:line="240" w:lineRule="auto"/>
        <w:ind w:firstLine="700"/>
        <w:jc w:val="both"/>
      </w:pPr>
      <w:r>
        <w:t>Submeter-se às normas e determinações do Contratante no que se referem à</w:t>
      </w:r>
      <w:r>
        <w:br/>
        <w:t>execução do contrato.</w:t>
      </w:r>
    </w:p>
    <w:p w:rsidR="007E103D" w:rsidRDefault="00501CC2">
      <w:pPr>
        <w:pStyle w:val="Bodytext10"/>
        <w:framePr w:w="8489" w:h="12881" w:hRule="exact" w:wrap="none" w:vAnchor="page" w:hAnchor="page" w:x="1750" w:y="2423"/>
        <w:shd w:val="clear" w:color="auto" w:fill="auto"/>
        <w:spacing w:after="180" w:line="257" w:lineRule="auto"/>
        <w:ind w:firstLine="700"/>
        <w:jc w:val="both"/>
      </w:pPr>
      <w:r>
        <w:t xml:space="preserve">Permitir o livre acesso aos documentos e </w:t>
      </w:r>
      <w:r>
        <w:t>registros contábeis, referentes ao objeto</w:t>
      </w:r>
      <w:r>
        <w:br/>
        <w:t>contratado, aos servidores dos órgãos e entidades públicas concedentes e dos órgãos de</w:t>
      </w:r>
      <w:r>
        <w:br/>
        <w:t>controle interno e externo.</w:t>
      </w:r>
    </w:p>
    <w:p w:rsidR="007E103D" w:rsidRDefault="00501CC2">
      <w:pPr>
        <w:pStyle w:val="Bodytext10"/>
        <w:framePr w:w="8489" w:h="12881" w:hRule="exact" w:wrap="none" w:vAnchor="page" w:hAnchor="page" w:x="1750" w:y="2423"/>
        <w:shd w:val="clear" w:color="auto" w:fill="auto"/>
        <w:spacing w:after="180" w:line="240" w:lineRule="auto"/>
        <w:ind w:firstLine="700"/>
        <w:jc w:val="both"/>
      </w:pPr>
      <w:r>
        <w:t>Obrigação do contratado de manter, durante toda a execução do contrato, em</w:t>
      </w:r>
      <w:r>
        <w:br/>
        <w:t>compatibilidade com as o</w:t>
      </w:r>
      <w:r>
        <w:t>brigações por ele assumidas, todas as condições de habilitação e</w:t>
      </w:r>
      <w:r>
        <w:br/>
        <w:t>qualificação exigidas no instrumento convocatório e a aplicabilidade do Regulamento de</w:t>
      </w:r>
      <w:r>
        <w:br/>
        <w:t>Compras e Contratações da Confederação Brasileira de Clubes - CBC à execução do contrato</w:t>
      </w:r>
      <w:r>
        <w:br/>
        <w:t>e, especialment</w:t>
      </w:r>
      <w:r>
        <w:t>e, aos casos omissos:</w:t>
      </w:r>
    </w:p>
    <w:p w:rsidR="007E103D" w:rsidRDefault="00501CC2">
      <w:pPr>
        <w:pStyle w:val="Heading210"/>
        <w:framePr w:w="8489" w:h="12881" w:hRule="exact" w:wrap="none" w:vAnchor="page" w:hAnchor="page" w:x="1750" w:y="2423"/>
        <w:shd w:val="clear" w:color="auto" w:fill="auto"/>
        <w:spacing w:after="180"/>
        <w:jc w:val="both"/>
      </w:pPr>
      <w:bookmarkStart w:id="36" w:name="bookmark35"/>
      <w:r>
        <w:t>CLÁUSULA 5®: DAS OBRIGAÇÕES DO CONTRATANTE</w:t>
      </w:r>
      <w:bookmarkEnd w:id="36"/>
    </w:p>
    <w:p w:rsidR="007E103D" w:rsidRDefault="00501CC2">
      <w:pPr>
        <w:pStyle w:val="Bodytext10"/>
        <w:framePr w:w="8489" w:h="12881" w:hRule="exact" w:wrap="none" w:vAnchor="page" w:hAnchor="page" w:x="1750" w:y="2423"/>
        <w:shd w:val="clear" w:color="auto" w:fill="auto"/>
        <w:spacing w:after="180"/>
        <w:ind w:firstLine="700"/>
        <w:jc w:val="both"/>
      </w:pPr>
      <w:r>
        <w:t>Analisar, avaliar, determinar e registrar as falhas encontradas, assim como o não</w:t>
      </w:r>
      <w:r>
        <w:br/>
        <w:t>cumprimento das determinações:</w:t>
      </w:r>
    </w:p>
    <w:p w:rsidR="007E103D" w:rsidRDefault="00501CC2">
      <w:pPr>
        <w:pStyle w:val="Bodytext10"/>
        <w:framePr w:w="8489" w:h="12881" w:hRule="exact" w:wrap="none" w:vAnchor="page" w:hAnchor="page" w:x="1750" w:y="2423"/>
        <w:shd w:val="clear" w:color="auto" w:fill="auto"/>
        <w:spacing w:after="180" w:line="240" w:lineRule="auto"/>
        <w:ind w:firstLine="700"/>
        <w:jc w:val="both"/>
      </w:pPr>
      <w:r>
        <w:t xml:space="preserve">Pagar no vencimento a fatura/nota fiscal apresentada pela Contratada </w:t>
      </w:r>
      <w:r>
        <w:t>correspondente</w:t>
      </w:r>
      <w:r>
        <w:br/>
        <w:t>ao fornecimento das bolas, objeto deste contrato e notificar a Contratada, por escrito, fixando-</w:t>
      </w:r>
      <w:r>
        <w:br/>
        <w:t>lhe prazo para corrigir defeitos ou irregularidades encontradas na execução do objeto</w:t>
      </w:r>
      <w:r>
        <w:br/>
        <w:t>contratado:</w:t>
      </w:r>
    </w:p>
    <w:p w:rsidR="007E103D" w:rsidRDefault="00501CC2">
      <w:pPr>
        <w:pStyle w:val="Heading210"/>
        <w:framePr w:w="8489" w:h="12881" w:hRule="exact" w:wrap="none" w:vAnchor="page" w:hAnchor="page" w:x="1750" w:y="2423"/>
        <w:shd w:val="clear" w:color="auto" w:fill="auto"/>
        <w:spacing w:after="180"/>
        <w:jc w:val="both"/>
      </w:pPr>
      <w:bookmarkStart w:id="37" w:name="bookmark36"/>
      <w:r>
        <w:t>CLÁUSULA 6®-PREÇO.</w:t>
      </w:r>
      <w:bookmarkEnd w:id="37"/>
    </w:p>
    <w:p w:rsidR="007E103D" w:rsidRDefault="00501CC2">
      <w:pPr>
        <w:pStyle w:val="Bodytext10"/>
        <w:framePr w:w="8489" w:h="12881" w:hRule="exact" w:wrap="none" w:vAnchor="page" w:hAnchor="page" w:x="1750" w:y="2423"/>
        <w:shd w:val="clear" w:color="auto" w:fill="auto"/>
        <w:tabs>
          <w:tab w:val="left" w:pos="5695"/>
        </w:tabs>
        <w:spacing w:after="180"/>
        <w:ind w:firstLine="700"/>
        <w:jc w:val="both"/>
      </w:pPr>
      <w:r>
        <w:t>O preço do objeto contratad</w:t>
      </w:r>
      <w:r>
        <w:t>o é de R$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, incluídas todas as despesas</w:t>
      </w:r>
      <w:r>
        <w:br/>
        <w:t>necessárias à sua perfeita execução.</w:t>
      </w:r>
    </w:p>
    <w:p w:rsidR="007E103D" w:rsidRDefault="00501CC2">
      <w:pPr>
        <w:pStyle w:val="Bodytext10"/>
        <w:framePr w:w="8489" w:h="12881" w:hRule="exact" w:wrap="none" w:vAnchor="page" w:hAnchor="page" w:x="1750" w:y="2423"/>
        <w:shd w:val="clear" w:color="auto" w:fill="auto"/>
        <w:spacing w:after="180" w:line="240" w:lineRule="auto"/>
        <w:ind w:firstLine="0"/>
        <w:jc w:val="both"/>
      </w:pPr>
      <w:r>
        <w:rPr>
          <w:b/>
          <w:bCs/>
        </w:rPr>
        <w:t xml:space="preserve">Parágrafo primeiro. O </w:t>
      </w:r>
      <w:r>
        <w:t>CONTRATANTE poderá acrescentar ou suprimir até 25% (vinte e cinco</w:t>
      </w:r>
      <w:r>
        <w:br/>
        <w:t xml:space="preserve">por cento) do valor estimado previsto no </w:t>
      </w:r>
      <w:r>
        <w:rPr>
          <w:lang w:val="pt-PT" w:eastAsia="pt-PT" w:bidi="pt-PT"/>
        </w:rPr>
        <w:t xml:space="preserve">caput </w:t>
      </w:r>
      <w:r>
        <w:t>desta cláusula, mantidas as mesmas condiçõe</w:t>
      </w:r>
      <w:r>
        <w:t>s</w:t>
      </w:r>
      <w:r>
        <w:br/>
        <w:t>estipuladas, sem que caiba à CONTRATADA qualquer recusa ou indenização, tudo nos termos</w:t>
      </w:r>
      <w:r>
        <w:br/>
        <w:t>do art. 65, § V da Lei 8.666/93.</w:t>
      </w:r>
    </w:p>
    <w:p w:rsidR="007E103D" w:rsidRDefault="00501CC2">
      <w:pPr>
        <w:pStyle w:val="Bodytext10"/>
        <w:framePr w:w="8489" w:h="12881" w:hRule="exact" w:wrap="none" w:vAnchor="page" w:hAnchor="page" w:x="1750" w:y="2423"/>
        <w:shd w:val="clear" w:color="auto" w:fill="auto"/>
        <w:spacing w:after="180"/>
        <w:ind w:firstLine="0"/>
        <w:jc w:val="both"/>
      </w:pPr>
      <w:r>
        <w:rPr>
          <w:b/>
          <w:bCs/>
        </w:rPr>
        <w:t xml:space="preserve">Parágrafo segundo. </w:t>
      </w:r>
      <w:r>
        <w:t>O valor total a ser pago corresponderá à solicitação efetivamente</w:t>
      </w:r>
      <w:r>
        <w:br/>
        <w:t>requerida pelo CONTRATANTE, e emissão da respect</w:t>
      </w:r>
      <w:r>
        <w:t>iva nota fiscal, que deverá especificar os</w:t>
      </w:r>
      <w:r>
        <w:br/>
        <w:t>produtos, quantidades e preços.</w:t>
      </w:r>
    </w:p>
    <w:p w:rsidR="007E103D" w:rsidRDefault="00501CC2">
      <w:pPr>
        <w:pStyle w:val="Bodytext10"/>
        <w:framePr w:w="8489" w:h="12881" w:hRule="exact" w:wrap="none" w:vAnchor="page" w:hAnchor="page" w:x="1750" w:y="2423"/>
        <w:shd w:val="clear" w:color="auto" w:fill="auto"/>
        <w:spacing w:after="180"/>
        <w:ind w:firstLine="0"/>
        <w:jc w:val="both"/>
      </w:pPr>
      <w:r>
        <w:rPr>
          <w:b/>
          <w:bCs/>
        </w:rPr>
        <w:t xml:space="preserve">Parágrafo terceiro. </w:t>
      </w:r>
      <w:r>
        <w:t>É facultada a alteração além do limite estabelecido no parágrafo primeiro</w:t>
      </w:r>
      <w:r>
        <w:br/>
        <w:t>mediante acordo entre as partes.</w:t>
      </w:r>
    </w:p>
    <w:p w:rsidR="007E103D" w:rsidRDefault="00501CC2">
      <w:pPr>
        <w:pStyle w:val="Bodytext10"/>
        <w:framePr w:w="8489" w:h="12881" w:hRule="exact" w:wrap="none" w:vAnchor="page" w:hAnchor="page" w:x="1750" w:y="2423"/>
        <w:shd w:val="clear" w:color="auto" w:fill="auto"/>
        <w:spacing w:after="180"/>
        <w:ind w:firstLine="0"/>
        <w:jc w:val="both"/>
      </w:pPr>
      <w:r>
        <w:rPr>
          <w:b/>
          <w:bCs/>
        </w:rPr>
        <w:t xml:space="preserve">Parágrafo quarto </w:t>
      </w:r>
      <w:r>
        <w:t>Torna-se obrigatório incluir em campo</w:t>
      </w:r>
      <w:r>
        <w:t xml:space="preserve"> apropriado do documento fiscal de</w:t>
      </w:r>
      <w:r>
        <w:br/>
        <w:t>pagamento os seguintes dados do Convênio:</w:t>
      </w:r>
    </w:p>
    <w:p w:rsidR="007E103D" w:rsidRDefault="00501CC2">
      <w:pPr>
        <w:pStyle w:val="Bodytext10"/>
        <w:framePr w:w="8489" w:h="12881" w:hRule="exact" w:wrap="none" w:vAnchor="page" w:hAnchor="page" w:x="1750" w:y="2423"/>
        <w:shd w:val="clear" w:color="auto" w:fill="auto"/>
        <w:spacing w:after="0"/>
        <w:ind w:firstLine="0"/>
        <w:jc w:val="center"/>
      </w:pPr>
      <w:r>
        <w:rPr>
          <w:b/>
          <w:bCs/>
        </w:rPr>
        <w:t>Pagamento de itens pertencentes ao Projeto MACKENZIE FORMANDO ATLETAS</w:t>
      </w:r>
    </w:p>
    <w:p w:rsidR="007E103D" w:rsidRDefault="00501CC2">
      <w:pPr>
        <w:pStyle w:val="Bodytext10"/>
        <w:framePr w:w="8489" w:h="12881" w:hRule="exact" w:wrap="none" w:vAnchor="page" w:hAnchor="page" w:x="1750" w:y="2423"/>
        <w:shd w:val="clear" w:color="auto" w:fill="auto"/>
        <w:spacing w:after="180"/>
        <w:ind w:firstLine="0"/>
        <w:jc w:val="center"/>
      </w:pPr>
      <w:r>
        <w:rPr>
          <w:b/>
          <w:bCs/>
        </w:rPr>
        <w:t>OLÍMPICOS, parceria Mackenzie Esporte Clube e CBC.</w:t>
      </w:r>
    </w:p>
    <w:p w:rsidR="007E103D" w:rsidRDefault="00501CC2">
      <w:pPr>
        <w:pStyle w:val="Bodytext10"/>
        <w:framePr w:w="8489" w:h="12881" w:hRule="exact" w:wrap="none" w:vAnchor="page" w:hAnchor="page" w:x="1750" w:y="2423"/>
        <w:shd w:val="clear" w:color="auto" w:fill="auto"/>
        <w:spacing w:after="180" w:line="262" w:lineRule="auto"/>
        <w:ind w:firstLine="0"/>
        <w:jc w:val="both"/>
      </w:pPr>
      <w:r>
        <w:rPr>
          <w:b/>
          <w:bCs/>
        </w:rPr>
        <w:t xml:space="preserve">Parágrafo quinto </w:t>
      </w:r>
      <w:r>
        <w:t xml:space="preserve">O pagamento será realizado em parcela </w:t>
      </w:r>
      <w:r>
        <w:t>única, com vencimento após 10</w:t>
      </w:r>
      <w:r>
        <w:br/>
        <w:t>(dez) dias úteis, a contar da data de entrega do produto, mediante apresentação de Nota Fiscal</w:t>
      </w:r>
      <w:r>
        <w:br/>
        <w:t>correspondente.</w:t>
      </w:r>
    </w:p>
    <w:p w:rsidR="007E103D" w:rsidRDefault="00501CC2">
      <w:pPr>
        <w:pStyle w:val="Bodytext10"/>
        <w:framePr w:w="8489" w:h="12881" w:hRule="exact" w:wrap="none" w:vAnchor="page" w:hAnchor="page" w:x="1750" w:y="2423"/>
        <w:shd w:val="clear" w:color="auto" w:fill="auto"/>
        <w:spacing w:after="0" w:line="276" w:lineRule="auto"/>
        <w:ind w:firstLine="0"/>
        <w:jc w:val="both"/>
      </w:pPr>
      <w:r>
        <w:rPr>
          <w:b/>
          <w:bCs/>
        </w:rPr>
        <w:t xml:space="preserve">Parágrafo sexto. </w:t>
      </w:r>
      <w:r>
        <w:t>O pagamento será realizado mediante transferência a CONTRATADA, no</w:t>
      </w:r>
      <w:r>
        <w:br/>
        <w:t xml:space="preserve">Banco XX, respeitando os dados </w:t>
      </w:r>
      <w:r>
        <w:t>abaixo:</w:t>
      </w:r>
    </w:p>
    <w:p w:rsidR="007E103D" w:rsidRDefault="00501CC2">
      <w:pPr>
        <w:pStyle w:val="Bodytext10"/>
        <w:framePr w:w="8489" w:h="12881" w:hRule="exact" w:wrap="none" w:vAnchor="page" w:hAnchor="page" w:x="1750" w:y="2423"/>
        <w:shd w:val="clear" w:color="auto" w:fill="auto"/>
        <w:spacing w:after="180" w:line="276" w:lineRule="auto"/>
        <w:ind w:firstLine="0"/>
        <w:jc w:val="both"/>
      </w:pPr>
      <w:r>
        <w:t>Banco/Agência/Conta/Favorecido.</w:t>
      </w:r>
    </w:p>
    <w:p w:rsidR="007E103D" w:rsidRDefault="00501CC2">
      <w:pPr>
        <w:pStyle w:val="Heading210"/>
        <w:framePr w:w="8489" w:h="12881" w:hRule="exact" w:wrap="none" w:vAnchor="page" w:hAnchor="page" w:x="1750" w:y="2423"/>
        <w:shd w:val="clear" w:color="auto" w:fill="auto"/>
        <w:spacing w:after="180"/>
        <w:jc w:val="both"/>
      </w:pPr>
      <w:bookmarkStart w:id="38" w:name="bookmark37"/>
      <w:r>
        <w:t xml:space="preserve">CLÁUSULA </w:t>
      </w:r>
      <w:r>
        <w:rPr>
          <w:i/>
          <w:iCs/>
        </w:rPr>
        <w:t>7* -</w:t>
      </w:r>
      <w:r>
        <w:t xml:space="preserve"> ONUS E ENCARGOS.</w:t>
      </w:r>
      <w:bookmarkEnd w:id="38"/>
    </w:p>
    <w:p w:rsidR="007E103D" w:rsidRDefault="00501CC2">
      <w:pPr>
        <w:pStyle w:val="Bodytext10"/>
        <w:framePr w:w="8489" w:h="12881" w:hRule="exact" w:wrap="none" w:vAnchor="page" w:hAnchor="page" w:x="1750" w:y="2423"/>
        <w:shd w:val="clear" w:color="auto" w:fill="auto"/>
        <w:spacing w:after="0" w:line="240" w:lineRule="auto"/>
        <w:ind w:firstLine="700"/>
        <w:jc w:val="both"/>
      </w:pPr>
      <w:r>
        <w:t>Todos os ônus ou encargos referentes à execução deste Contrato, que se destinem à</w:t>
      </w:r>
      <w:r>
        <w:br/>
        <w:t>realização dos serviços ficarão totalmente a cargo da CONTRATADA, não cabendo nenhuma</w:t>
      </w:r>
      <w:r>
        <w:br/>
        <w:t xml:space="preserve">transferência de </w:t>
      </w:r>
      <w:r>
        <w:t>ônus ao CONTRATANTE.</w:t>
      </w:r>
    </w:p>
    <w:p w:rsidR="007E103D" w:rsidRDefault="007E103D">
      <w:pPr>
        <w:spacing w:line="1" w:lineRule="exact"/>
        <w:sectPr w:rsidR="007E103D">
          <w:pgSz w:w="11900" w:h="16840"/>
          <w:pgMar w:top="778" w:right="360" w:bottom="360" w:left="360" w:header="0" w:footer="3" w:gutter="0"/>
          <w:cols w:space="720"/>
          <w:noEndnote/>
          <w:docGrid w:linePitch="360"/>
        </w:sectPr>
      </w:pPr>
    </w:p>
    <w:p w:rsidR="007E103D" w:rsidRDefault="007E103D">
      <w:pPr>
        <w:spacing w:line="1" w:lineRule="exact"/>
      </w:pPr>
    </w:p>
    <w:p w:rsidR="007E103D" w:rsidRDefault="00501CC2">
      <w:pPr>
        <w:pStyle w:val="Other10"/>
        <w:framePr w:w="1109" w:h="1260" w:hRule="exact" w:wrap="none" w:vAnchor="page" w:hAnchor="page" w:x="1829" w:y="717"/>
        <w:shd w:val="clear" w:color="auto" w:fill="auto"/>
        <w:spacing w:after="0" w:line="240" w:lineRule="auto"/>
        <w:ind w:firstLine="0"/>
        <w:jc w:val="both"/>
        <w:textDirection w:val="btLr"/>
      </w:pPr>
      <w:r>
        <w:rPr>
          <w:b/>
          <w:bCs/>
        </w:rPr>
        <w:t>*</w:t>
      </w:r>
    </w:p>
    <w:p w:rsidR="007E103D" w:rsidRDefault="00501CC2">
      <w:pPr>
        <w:pStyle w:val="Headerorfooter10"/>
        <w:framePr w:w="2801" w:h="943" w:hRule="exact" w:wrap="none" w:vAnchor="page" w:hAnchor="page" w:x="3420" w:y="861"/>
        <w:shd w:val="clear" w:color="auto" w:fill="auto"/>
        <w:rPr>
          <w:sz w:val="46"/>
          <w:szCs w:val="46"/>
        </w:rPr>
      </w:pPr>
      <w:r>
        <w:rPr>
          <w:b/>
          <w:bCs/>
          <w:sz w:val="46"/>
          <w:szCs w:val="46"/>
        </w:rPr>
        <w:t>MACKENZIE</w:t>
      </w:r>
    </w:p>
    <w:p w:rsidR="007E103D" w:rsidRDefault="00501CC2">
      <w:pPr>
        <w:pStyle w:val="Headerorfooter10"/>
        <w:framePr w:w="2801" w:h="943" w:hRule="exact" w:wrap="none" w:vAnchor="page" w:hAnchor="page" w:x="3420" w:y="861"/>
        <w:shd w:val="clear" w:color="auto" w:fill="auto"/>
      </w:pPr>
      <w:r>
        <w:t>ESPORTE CLUBE</w:t>
      </w:r>
    </w:p>
    <w:p w:rsidR="007E103D" w:rsidRDefault="00501CC2">
      <w:pPr>
        <w:pStyle w:val="Heading210"/>
        <w:framePr w:w="8489" w:h="5522" w:hRule="exact" w:wrap="none" w:vAnchor="page" w:hAnchor="page" w:x="1750" w:y="2445"/>
        <w:shd w:val="clear" w:color="auto" w:fill="auto"/>
        <w:spacing w:after="180" w:line="240" w:lineRule="auto"/>
        <w:jc w:val="both"/>
      </w:pPr>
      <w:bookmarkStart w:id="39" w:name="bookmark38"/>
      <w:r>
        <w:rPr>
          <w:lang w:val="pt-PT" w:eastAsia="pt-PT" w:bidi="pt-PT"/>
        </w:rPr>
        <w:t xml:space="preserve">CLAUSULA </w:t>
      </w:r>
      <w:r>
        <w:t>8® - FISCALIZAÇÃO.</w:t>
      </w:r>
      <w:bookmarkEnd w:id="39"/>
    </w:p>
    <w:p w:rsidR="007E103D" w:rsidRDefault="00501CC2">
      <w:pPr>
        <w:pStyle w:val="Bodytext10"/>
        <w:framePr w:w="8489" w:h="5522" w:hRule="exact" w:wrap="none" w:vAnchor="page" w:hAnchor="page" w:x="1750" w:y="2445"/>
        <w:shd w:val="clear" w:color="auto" w:fill="auto"/>
        <w:spacing w:after="180" w:line="240" w:lineRule="auto"/>
        <w:ind w:firstLine="720"/>
        <w:jc w:val="both"/>
      </w:pPr>
      <w:r>
        <w:t>Nos termos do art. 67, § 1°, da Lei n” 8.666/93, o CONTRATANTE designará um</w:t>
      </w:r>
      <w:r>
        <w:br/>
        <w:t xml:space="preserve">representante para acompanhar e fiscalizar a execução do Contrato, anotando em </w:t>
      </w:r>
      <w:r>
        <w:t>registro</w:t>
      </w:r>
      <w:r>
        <w:br/>
        <w:t>próprio todas as ocorrências que porventura existirem e determinando o que for necessário à</w:t>
      </w:r>
      <w:r>
        <w:br/>
        <w:t>regularização das faltas ou defeitos observados. Quaisquer exigências da fiscalização,</w:t>
      </w:r>
      <w:r>
        <w:br/>
        <w:t>inerentes ao objeto do Contrato, deverão ser prontamente atendidas p</w:t>
      </w:r>
      <w:r>
        <w:t>ela CONTRATADA, sem</w:t>
      </w:r>
      <w:r>
        <w:br/>
        <w:t>ônus para o CONTRATANTE.</w:t>
      </w:r>
    </w:p>
    <w:p w:rsidR="007E103D" w:rsidRDefault="00501CC2">
      <w:pPr>
        <w:pStyle w:val="Heading210"/>
        <w:framePr w:w="8489" w:h="5522" w:hRule="exact" w:wrap="none" w:vAnchor="page" w:hAnchor="page" w:x="1750" w:y="2445"/>
        <w:shd w:val="clear" w:color="auto" w:fill="auto"/>
        <w:spacing w:after="180" w:line="240" w:lineRule="auto"/>
        <w:jc w:val="both"/>
      </w:pPr>
      <w:bookmarkStart w:id="40" w:name="bookmark39"/>
      <w:r>
        <w:rPr>
          <w:lang w:val="pt-PT" w:eastAsia="pt-PT" w:bidi="pt-PT"/>
        </w:rPr>
        <w:t xml:space="preserve">CLAUSULA </w:t>
      </w:r>
      <w:r>
        <w:t>9® - RESPONSABILIDADE PELO MATERIAL ENTREGUE</w:t>
      </w:r>
      <w:bookmarkEnd w:id="40"/>
    </w:p>
    <w:p w:rsidR="007E103D" w:rsidRDefault="00501CC2">
      <w:pPr>
        <w:pStyle w:val="Bodytext10"/>
        <w:framePr w:w="8489" w:h="5522" w:hRule="exact" w:wrap="none" w:vAnchor="page" w:hAnchor="page" w:x="1750" w:y="2445"/>
        <w:shd w:val="clear" w:color="auto" w:fill="auto"/>
        <w:spacing w:after="160" w:line="240" w:lineRule="auto"/>
        <w:ind w:firstLine="720"/>
        <w:jc w:val="both"/>
      </w:pPr>
      <w:r>
        <w:t>A CONTRATADA é responsável pela qualidade dos materiais e responsabiliza-se</w:t>
      </w:r>
      <w:r>
        <w:br/>
        <w:t>integral e exclusivamente pela promoção de readequações, sempre que forem detecta</w:t>
      </w:r>
      <w:r>
        <w:t>das</w:t>
      </w:r>
      <w:r>
        <w:br/>
      </w:r>
      <w:r>
        <w:rPr>
          <w:lang w:val="pt-PT" w:eastAsia="pt-PT" w:bidi="pt-PT"/>
        </w:rPr>
        <w:t xml:space="preserve">impropriedades </w:t>
      </w:r>
      <w:r>
        <w:t>que possam comprometer a sua utilização dos mesmos.</w:t>
      </w:r>
    </w:p>
    <w:p w:rsidR="007E103D" w:rsidRDefault="00501CC2">
      <w:pPr>
        <w:pStyle w:val="Heading210"/>
        <w:framePr w:w="8489" w:h="5522" w:hRule="exact" w:wrap="none" w:vAnchor="page" w:hAnchor="page" w:x="1750" w:y="2445"/>
        <w:shd w:val="clear" w:color="auto" w:fill="auto"/>
        <w:spacing w:after="180" w:line="240" w:lineRule="auto"/>
        <w:jc w:val="both"/>
      </w:pPr>
      <w:bookmarkStart w:id="41" w:name="bookmark40"/>
      <w:r>
        <w:t>CLÁUSULA 10® - RESPONSABILIDADE CIVIL.</w:t>
      </w:r>
      <w:bookmarkEnd w:id="41"/>
    </w:p>
    <w:p w:rsidR="007E103D" w:rsidRDefault="00501CC2">
      <w:pPr>
        <w:pStyle w:val="Bodytext10"/>
        <w:framePr w:w="8489" w:h="5522" w:hRule="exact" w:wrap="none" w:vAnchor="page" w:hAnchor="page" w:x="1750" w:y="2445"/>
        <w:shd w:val="clear" w:color="auto" w:fill="auto"/>
        <w:spacing w:after="180" w:line="257" w:lineRule="auto"/>
        <w:ind w:firstLine="720"/>
        <w:jc w:val="both"/>
      </w:pPr>
      <w:r>
        <w:t>A CONTRATADA responderá por quaisquer danos ou prejuízos pessoais ou materiais</w:t>
      </w:r>
      <w:r>
        <w:br/>
        <w:t>que seus empregados ou preposto, em razão de omissão dolosa ou culp</w:t>
      </w:r>
      <w:r>
        <w:t>osa, venham a causar</w:t>
      </w:r>
      <w:r>
        <w:br/>
        <w:t>ao CONTRATANTE em decorrência da prestação dos serviços, incluindo-se os danos materiais</w:t>
      </w:r>
      <w:r>
        <w:br/>
        <w:t>ou pessoais causados a terceiros, a que título for.</w:t>
      </w:r>
    </w:p>
    <w:p w:rsidR="007E103D" w:rsidRDefault="00501CC2">
      <w:pPr>
        <w:pStyle w:val="Heading210"/>
        <w:framePr w:w="8489" w:h="5522" w:hRule="exact" w:wrap="none" w:vAnchor="page" w:hAnchor="page" w:x="1750" w:y="2445"/>
        <w:shd w:val="clear" w:color="auto" w:fill="auto"/>
        <w:spacing w:after="180" w:line="240" w:lineRule="auto"/>
        <w:jc w:val="both"/>
      </w:pPr>
      <w:bookmarkStart w:id="42" w:name="bookmark41"/>
      <w:r>
        <w:t>CLÁUSULA 11» - RESCISÃO/PENALIDADES.</w:t>
      </w:r>
      <w:bookmarkEnd w:id="42"/>
    </w:p>
    <w:p w:rsidR="007E103D" w:rsidRDefault="00501CC2">
      <w:pPr>
        <w:pStyle w:val="Bodytext10"/>
        <w:framePr w:w="8489" w:h="5522" w:hRule="exact" w:wrap="none" w:vAnchor="page" w:hAnchor="page" w:x="1750" w:y="2445"/>
        <w:shd w:val="clear" w:color="auto" w:fill="auto"/>
        <w:spacing w:after="0" w:line="240" w:lineRule="auto"/>
        <w:ind w:firstLine="0"/>
        <w:jc w:val="both"/>
      </w:pPr>
      <w:r>
        <w:t>O presente contrato pode ser rescindido SE:</w:t>
      </w:r>
    </w:p>
    <w:p w:rsidR="007E103D" w:rsidRDefault="007E103D">
      <w:pPr>
        <w:framePr w:w="79" w:h="130" w:hRule="exact" w:wrap="none" w:vAnchor="page" w:hAnchor="page" w:x="2124" w:y="8917"/>
        <w:textDirection w:val="btLr"/>
      </w:pPr>
    </w:p>
    <w:p w:rsidR="007E103D" w:rsidRDefault="00501CC2">
      <w:pPr>
        <w:framePr w:wrap="none" w:vAnchor="page" w:hAnchor="page" w:x="2124" w:y="9155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48895" cy="85090"/>
            <wp:effectExtent l="0" t="0" r="0" b="0"/>
            <wp:docPr id="10" name="Picut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off x="0" y="0"/>
                      <a:ext cx="48895" cy="85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103D" w:rsidRDefault="00501CC2">
      <w:pPr>
        <w:framePr w:wrap="none" w:vAnchor="page" w:hAnchor="page" w:x="2124" w:y="9630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48895" cy="73025"/>
            <wp:effectExtent l="0" t="0" r="0" b="0"/>
            <wp:docPr id="11" name="Picut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18"/>
                    <a:stretch/>
                  </pic:blipFill>
                  <pic:spPr>
                    <a:xfrm>
                      <a:off x="0" y="0"/>
                      <a:ext cx="48895" cy="73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103D" w:rsidRDefault="00501CC2">
      <w:pPr>
        <w:pStyle w:val="Bodytext10"/>
        <w:framePr w:w="8489" w:h="1714" w:hRule="exact" w:wrap="none" w:vAnchor="page" w:hAnchor="page" w:x="1750" w:y="8133"/>
        <w:shd w:val="clear" w:color="auto" w:fill="auto"/>
        <w:spacing w:after="0" w:line="257" w:lineRule="auto"/>
        <w:ind w:left="714" w:right="15"/>
        <w:jc w:val="both"/>
      </w:pPr>
      <w:r>
        <w:t xml:space="preserve">Nâo for </w:t>
      </w:r>
      <w:r>
        <w:t>cumprido essas cláusulas contratuais, especificações e prazos:</w:t>
      </w:r>
    </w:p>
    <w:p w:rsidR="007E103D" w:rsidRDefault="00501CC2">
      <w:pPr>
        <w:pStyle w:val="Bodytext10"/>
        <w:framePr w:w="8489" w:h="1714" w:hRule="exact" w:wrap="none" w:vAnchor="page" w:hAnchor="page" w:x="1750" w:y="8133"/>
        <w:shd w:val="clear" w:color="auto" w:fill="auto"/>
        <w:spacing w:after="0" w:line="257" w:lineRule="auto"/>
        <w:ind w:left="734" w:right="15"/>
        <w:jc w:val="both"/>
      </w:pPr>
      <w:r>
        <w:t>Houver cessão ou transferência dos direitos e obrigações, fusão, cisão ou incorporação</w:t>
      </w:r>
      <w:r>
        <w:br/>
        <w:t>da CONTRATADA:</w:t>
      </w:r>
    </w:p>
    <w:p w:rsidR="007E103D" w:rsidRDefault="00501CC2">
      <w:pPr>
        <w:pStyle w:val="Bodytext10"/>
        <w:framePr w:w="8489" w:h="1714" w:hRule="exact" w:wrap="none" w:vAnchor="page" w:hAnchor="page" w:x="1750" w:y="8133"/>
        <w:shd w:val="clear" w:color="auto" w:fill="auto"/>
        <w:spacing w:after="0" w:line="257" w:lineRule="auto"/>
        <w:ind w:left="714" w:right="15"/>
        <w:jc w:val="both"/>
      </w:pPr>
      <w:r>
        <w:t>Houver falência ou concordata da CONTRATADA;</w:t>
      </w:r>
    </w:p>
    <w:p w:rsidR="007E103D" w:rsidRDefault="00501CC2">
      <w:pPr>
        <w:pStyle w:val="Bodytext10"/>
        <w:framePr w:w="8489" w:h="1714" w:hRule="exact" w:wrap="none" w:vAnchor="page" w:hAnchor="page" w:x="1750" w:y="8133"/>
        <w:shd w:val="clear" w:color="auto" w:fill="auto"/>
        <w:spacing w:after="0" w:line="257" w:lineRule="auto"/>
        <w:ind w:left="734" w:right="15" w:firstLine="0"/>
        <w:jc w:val="both"/>
      </w:pPr>
      <w:r>
        <w:t>Houver alteração social ou modificação da fina</w:t>
      </w:r>
      <w:r>
        <w:t>lidade ou estrutura da CONTRATADA,</w:t>
      </w:r>
      <w:r>
        <w:br/>
        <w:t>que prejudique a execução do contrato:</w:t>
      </w:r>
    </w:p>
    <w:p w:rsidR="007E103D" w:rsidRDefault="00501CC2">
      <w:pPr>
        <w:pStyle w:val="Bodytext10"/>
        <w:framePr w:w="8489" w:h="1714" w:hRule="exact" w:wrap="none" w:vAnchor="page" w:hAnchor="page" w:x="1750" w:y="8133"/>
        <w:shd w:val="clear" w:color="auto" w:fill="auto"/>
        <w:spacing w:after="0" w:line="257" w:lineRule="auto"/>
        <w:ind w:left="734" w:right="15" w:firstLine="0"/>
        <w:jc w:val="both"/>
      </w:pPr>
      <w:r>
        <w:t>caso fortuito ou força maior impeditiva da execução do contrato.</w:t>
      </w:r>
    </w:p>
    <w:p w:rsidR="007E103D" w:rsidRDefault="00501CC2">
      <w:pPr>
        <w:pStyle w:val="Bodytext10"/>
        <w:framePr w:w="8489" w:h="4882" w:hRule="exact" w:wrap="none" w:vAnchor="page" w:hAnchor="page" w:x="1750" w:y="9976"/>
        <w:shd w:val="clear" w:color="auto" w:fill="auto"/>
        <w:spacing w:after="160" w:line="257" w:lineRule="auto"/>
        <w:ind w:firstLine="0"/>
        <w:jc w:val="both"/>
      </w:pPr>
      <w:r>
        <w:rPr>
          <w:b/>
          <w:bCs/>
        </w:rPr>
        <w:t xml:space="preserve">Parágrafo primeiro. </w:t>
      </w:r>
      <w:r>
        <w:t>O não cumprimento das condições técnicas, comerciais ou jurídicas</w:t>
      </w:r>
      <w:r>
        <w:br/>
        <w:t xml:space="preserve">estabelecidas nos instrumentos </w:t>
      </w:r>
      <w:r>
        <w:t>convocatório e contratual caracterizará o descumprimento das</w:t>
      </w:r>
      <w:r>
        <w:br/>
        <w:t>obrigações assumidas e poderá acarretar ao participante as seguintes penalidades, previstas</w:t>
      </w:r>
      <w:r>
        <w:br/>
        <w:t>no instrumento convocatório;</w:t>
      </w:r>
    </w:p>
    <w:p w:rsidR="007E103D" w:rsidRDefault="00501CC2">
      <w:pPr>
        <w:pStyle w:val="Bodytext10"/>
        <w:framePr w:w="8489" w:h="4882" w:hRule="exact" w:wrap="none" w:vAnchor="page" w:hAnchor="page" w:x="1750" w:y="9976"/>
        <w:numPr>
          <w:ilvl w:val="0"/>
          <w:numId w:val="14"/>
        </w:numPr>
        <w:shd w:val="clear" w:color="auto" w:fill="auto"/>
        <w:tabs>
          <w:tab w:val="left" w:pos="891"/>
        </w:tabs>
        <w:spacing w:after="180" w:line="257" w:lineRule="auto"/>
        <w:ind w:left="700"/>
        <w:jc w:val="both"/>
      </w:pPr>
      <w:r>
        <w:t>- advertência:</w:t>
      </w:r>
    </w:p>
    <w:p w:rsidR="007E103D" w:rsidRDefault="00501CC2">
      <w:pPr>
        <w:pStyle w:val="Bodytext10"/>
        <w:framePr w:w="8489" w:h="4882" w:hRule="exact" w:wrap="none" w:vAnchor="page" w:hAnchor="page" w:x="1750" w:y="9976"/>
        <w:numPr>
          <w:ilvl w:val="0"/>
          <w:numId w:val="14"/>
        </w:numPr>
        <w:shd w:val="clear" w:color="auto" w:fill="auto"/>
        <w:tabs>
          <w:tab w:val="left" w:pos="949"/>
        </w:tabs>
        <w:spacing w:after="160" w:line="257" w:lineRule="auto"/>
        <w:ind w:left="700"/>
        <w:jc w:val="both"/>
      </w:pPr>
      <w:r>
        <w:t>- muita;</w:t>
      </w:r>
    </w:p>
    <w:p w:rsidR="007E103D" w:rsidRDefault="00501CC2">
      <w:pPr>
        <w:pStyle w:val="Bodytext10"/>
        <w:framePr w:w="8489" w:h="4882" w:hRule="exact" w:wrap="none" w:vAnchor="page" w:hAnchor="page" w:x="1750" w:y="9976"/>
        <w:numPr>
          <w:ilvl w:val="0"/>
          <w:numId w:val="14"/>
        </w:numPr>
        <w:shd w:val="clear" w:color="auto" w:fill="auto"/>
        <w:tabs>
          <w:tab w:val="left" w:pos="993"/>
        </w:tabs>
        <w:spacing w:after="180" w:line="240" w:lineRule="auto"/>
        <w:ind w:left="700"/>
        <w:jc w:val="both"/>
      </w:pPr>
      <w:r>
        <w:t xml:space="preserve">- suspensão temporária para participar dos </w:t>
      </w:r>
      <w:r>
        <w:t>processos seletivos da CBC e do</w:t>
      </w:r>
      <w:r>
        <w:br/>
        <w:t>Mackenzie Esporte Clube, por consequência, de contratar com a mesma, pelo prazo</w:t>
      </w:r>
      <w:r>
        <w:br/>
        <w:t>mínimo de 6 (seis) meses e máximo de 24 (vinte e quatro) meses, nas condições</w:t>
      </w:r>
      <w:r>
        <w:br/>
        <w:t>estabelecidas no instrumento convocatório.</w:t>
      </w:r>
    </w:p>
    <w:p w:rsidR="007E103D" w:rsidRDefault="00501CC2">
      <w:pPr>
        <w:pStyle w:val="Bodytext10"/>
        <w:framePr w:w="8489" w:h="4882" w:hRule="exact" w:wrap="none" w:vAnchor="page" w:hAnchor="page" w:x="1750" w:y="9976"/>
        <w:shd w:val="clear" w:color="auto" w:fill="auto"/>
        <w:spacing w:after="160" w:line="264" w:lineRule="auto"/>
        <w:ind w:left="700"/>
        <w:jc w:val="both"/>
      </w:pPr>
      <w:r>
        <w:rPr>
          <w:b/>
          <w:bCs/>
        </w:rPr>
        <w:t xml:space="preserve">Parágrafo único: </w:t>
      </w:r>
      <w:r>
        <w:t>As pen</w:t>
      </w:r>
      <w:r>
        <w:t>as previstas nos incisos I, II e III deste artigo poderão ser</w:t>
      </w:r>
      <w:r>
        <w:br/>
        <w:t>aplicadas cumulativamente ou não, sem prejuízo da rescisão do ajuste por ato</w:t>
      </w:r>
      <w:r>
        <w:br/>
        <w:t>unilateral da CBC e do Mackenzie Esporte Clube.</w:t>
      </w:r>
    </w:p>
    <w:p w:rsidR="007E103D" w:rsidRDefault="00501CC2">
      <w:pPr>
        <w:pStyle w:val="Bodytext10"/>
        <w:framePr w:w="8489" w:h="4882" w:hRule="exact" w:wrap="none" w:vAnchor="page" w:hAnchor="page" w:x="1750" w:y="9976"/>
        <w:shd w:val="clear" w:color="auto" w:fill="auto"/>
        <w:spacing w:after="0" w:line="259" w:lineRule="auto"/>
        <w:ind w:firstLine="0"/>
        <w:jc w:val="both"/>
      </w:pPr>
      <w:r>
        <w:rPr>
          <w:b/>
          <w:bCs/>
        </w:rPr>
        <w:t xml:space="preserve">Parágrafo segundo: A </w:t>
      </w:r>
      <w:r>
        <w:t>notificação para aplicação das penalidades, rela</w:t>
      </w:r>
      <w:r>
        <w:t>tivas à inexecução total</w:t>
      </w:r>
      <w:r>
        <w:br/>
        <w:t>ou parcial previstas neste Capítulo, será efetuada através de comunicação formal encaminhada</w:t>
      </w:r>
      <w:r>
        <w:br/>
        <w:t>via e-mail à contratada, onde deverá ser assegurado o direito à defesa prévia, respeitando-se o</w:t>
      </w:r>
      <w:r>
        <w:br/>
        <w:t>prazo de 5 (cinco) dias úteis.</w:t>
      </w:r>
    </w:p>
    <w:p w:rsidR="007E103D" w:rsidRDefault="007E103D">
      <w:pPr>
        <w:spacing w:line="1" w:lineRule="exact"/>
        <w:sectPr w:rsidR="007E103D">
          <w:pgSz w:w="11900" w:h="16840"/>
          <w:pgMar w:top="778" w:right="360" w:bottom="360" w:left="360" w:header="0" w:footer="3" w:gutter="0"/>
          <w:cols w:space="720"/>
          <w:noEndnote/>
          <w:docGrid w:linePitch="360"/>
        </w:sectPr>
      </w:pPr>
    </w:p>
    <w:p w:rsidR="007E103D" w:rsidRDefault="007E103D">
      <w:pPr>
        <w:spacing w:line="1" w:lineRule="exact"/>
      </w:pPr>
    </w:p>
    <w:p w:rsidR="007E103D" w:rsidRDefault="007E103D">
      <w:pPr>
        <w:framePr w:w="1116" w:h="1267" w:hRule="exact" w:wrap="none" w:vAnchor="page" w:hAnchor="page" w:x="1833" w:y="695"/>
        <w:textDirection w:val="tbRl"/>
      </w:pPr>
    </w:p>
    <w:p w:rsidR="007E103D" w:rsidRDefault="00501CC2">
      <w:pPr>
        <w:pStyle w:val="Headerorfooter10"/>
        <w:framePr w:w="2858" w:h="965" w:hRule="exact" w:wrap="none" w:vAnchor="page" w:hAnchor="page" w:x="3402" w:y="839"/>
        <w:shd w:val="clear" w:color="auto" w:fill="auto"/>
        <w:rPr>
          <w:sz w:val="46"/>
          <w:szCs w:val="46"/>
        </w:rPr>
      </w:pPr>
      <w:r>
        <w:rPr>
          <w:b/>
          <w:bCs/>
          <w:sz w:val="46"/>
          <w:szCs w:val="46"/>
        </w:rPr>
        <w:t>MACKENZIE</w:t>
      </w:r>
    </w:p>
    <w:p w:rsidR="007E103D" w:rsidRDefault="00501CC2">
      <w:pPr>
        <w:pStyle w:val="Headerorfooter10"/>
        <w:framePr w:w="2858" w:h="965" w:hRule="exact" w:wrap="none" w:vAnchor="page" w:hAnchor="page" w:x="3402" w:y="839"/>
        <w:shd w:val="clear" w:color="auto" w:fill="auto"/>
      </w:pPr>
      <w:r>
        <w:t>ESPORTE CLUBE</w:t>
      </w:r>
    </w:p>
    <w:p w:rsidR="007E103D" w:rsidRDefault="00501CC2">
      <w:pPr>
        <w:pStyle w:val="Bodytext10"/>
        <w:framePr w:w="8482" w:h="4709" w:hRule="exact" w:wrap="none" w:vAnchor="page" w:hAnchor="page" w:x="1753" w:y="2430"/>
        <w:shd w:val="clear" w:color="auto" w:fill="auto"/>
        <w:spacing w:after="180" w:line="254" w:lineRule="auto"/>
        <w:ind w:firstLine="0"/>
        <w:jc w:val="both"/>
      </w:pPr>
      <w:r>
        <w:rPr>
          <w:b/>
          <w:bCs/>
        </w:rPr>
        <w:t xml:space="preserve">Parágrafo terceiro: </w:t>
      </w:r>
      <w:r>
        <w:t>Caso haja recusa do material ou do serviço por parte do Mackenzie</w:t>
      </w:r>
      <w:r>
        <w:br/>
        <w:t>Esporte Clube, a contratada deverá, dentro do prazo originalmente contratado, reparar, corrigir</w:t>
      </w:r>
      <w:r>
        <w:br/>
        <w:t xml:space="preserve">ou remover às suas </w:t>
      </w:r>
      <w:r>
        <w:t>custas, no todo ou em parte, o objeto viciado ou com defeitos ou</w:t>
      </w:r>
      <w:r>
        <w:br/>
        <w:t>incorreções na execução, sob pena de restar caracterizada a inexecução total ou parcial do</w:t>
      </w:r>
      <w:r>
        <w:br/>
        <w:t>objeto contratado, com a consequente aplicação das sanções previstas no artigo anterior.</w:t>
      </w:r>
    </w:p>
    <w:p w:rsidR="007E103D" w:rsidRDefault="00501CC2">
      <w:pPr>
        <w:pStyle w:val="Bodytext10"/>
        <w:framePr w:w="8482" w:h="4709" w:hRule="exact" w:wrap="none" w:vAnchor="page" w:hAnchor="page" w:x="1753" w:y="2430"/>
        <w:shd w:val="clear" w:color="auto" w:fill="auto"/>
        <w:spacing w:after="180"/>
        <w:ind w:firstLine="0"/>
        <w:jc w:val="both"/>
      </w:pPr>
      <w:r>
        <w:rPr>
          <w:b/>
          <w:bCs/>
        </w:rPr>
        <w:t>Parágrafo q</w:t>
      </w:r>
      <w:r>
        <w:rPr>
          <w:b/>
          <w:bCs/>
        </w:rPr>
        <w:t xml:space="preserve">uarto: </w:t>
      </w:r>
      <w:r>
        <w:t>A pena de multa pela inexecução total ou parcial do ajuste celebrado com a</w:t>
      </w:r>
      <w:r>
        <w:br/>
        <w:t>CBC e com o Mackenzie Esporte Clube será calculada em até 50% (cinqüenta por cento) sobre</w:t>
      </w:r>
      <w:r>
        <w:br/>
        <w:t>0 valor total do ajuste atualizado ou sobre o valor correspondente à obrigação não c</w:t>
      </w:r>
      <w:r>
        <w:t>umprida,</w:t>
      </w:r>
      <w:r>
        <w:br/>
        <w:t>excetuando-se aquelas de grande vulto ou com repercussões significativas, hipótese em que a</w:t>
      </w:r>
      <w:r>
        <w:br/>
        <w:t>graduação da multa deverá estar prevista no instrumento convocatório e no competente</w:t>
      </w:r>
      <w:r>
        <w:br/>
        <w:t>instrumento de contrato, sendo esta devidamente justificada.</w:t>
      </w:r>
    </w:p>
    <w:p w:rsidR="007E103D" w:rsidRDefault="00501CC2">
      <w:pPr>
        <w:pStyle w:val="Bodytext10"/>
        <w:framePr w:w="8482" w:h="4709" w:hRule="exact" w:wrap="none" w:vAnchor="page" w:hAnchor="page" w:x="1753" w:y="2430"/>
        <w:shd w:val="clear" w:color="auto" w:fill="auto"/>
        <w:spacing w:after="180" w:line="240" w:lineRule="auto"/>
        <w:ind w:firstLine="0"/>
        <w:jc w:val="both"/>
      </w:pPr>
      <w:r>
        <w:rPr>
          <w:b/>
          <w:bCs/>
        </w:rPr>
        <w:t>Parágrafo</w:t>
      </w:r>
      <w:r>
        <w:rPr>
          <w:b/>
          <w:bCs/>
        </w:rPr>
        <w:t xml:space="preserve"> quinto: O </w:t>
      </w:r>
      <w:r>
        <w:t>presente contrato poderá ser rescindido antecipadamente pelo</w:t>
      </w:r>
      <w:r>
        <w:br/>
        <w:t>CONTPATANTE, sem incidência de multa ou Indenização.</w:t>
      </w:r>
    </w:p>
    <w:p w:rsidR="007E103D" w:rsidRDefault="00501CC2">
      <w:pPr>
        <w:pStyle w:val="Heading210"/>
        <w:framePr w:w="8482" w:h="4709" w:hRule="exact" w:wrap="none" w:vAnchor="page" w:hAnchor="page" w:x="1753" w:y="2430"/>
        <w:shd w:val="clear" w:color="auto" w:fill="auto"/>
        <w:spacing w:after="180" w:line="254" w:lineRule="auto"/>
        <w:jc w:val="both"/>
      </w:pPr>
      <w:bookmarkStart w:id="43" w:name="bookmark42"/>
      <w:r>
        <w:t>CLÁUSULA 12® -FORO.</w:t>
      </w:r>
      <w:bookmarkEnd w:id="43"/>
    </w:p>
    <w:p w:rsidR="007E103D" w:rsidRDefault="00501CC2">
      <w:pPr>
        <w:pStyle w:val="Bodytext10"/>
        <w:framePr w:w="8482" w:h="4709" w:hRule="exact" w:wrap="none" w:vAnchor="page" w:hAnchor="page" w:x="1753" w:y="2430"/>
        <w:shd w:val="clear" w:color="auto" w:fill="auto"/>
        <w:spacing w:after="0" w:line="257" w:lineRule="auto"/>
        <w:ind w:firstLine="0"/>
        <w:jc w:val="both"/>
      </w:pPr>
      <w:r>
        <w:t>Fica eleito o foro de Belo Horizonte - MG para dirimir todas as questões oriundas do presente</w:t>
      </w:r>
      <w:r>
        <w:br/>
        <w:t xml:space="preserve">contrato. Por </w:t>
      </w:r>
      <w:r>
        <w:t>estarem justos e contratados firmam o presente contrato, na presença de 01</w:t>
      </w:r>
      <w:r>
        <w:br/>
        <w:t>testemunha do contratante e outra do contratado.</w:t>
      </w:r>
    </w:p>
    <w:p w:rsidR="007E103D" w:rsidRDefault="00501CC2">
      <w:pPr>
        <w:pStyle w:val="Bodytext10"/>
        <w:framePr w:w="8482" w:h="490" w:hRule="exact" w:wrap="none" w:vAnchor="page" w:hAnchor="page" w:x="1753" w:y="7549"/>
        <w:pBdr>
          <w:top w:val="single" w:sz="4" w:space="0" w:color="auto"/>
        </w:pBdr>
        <w:shd w:val="clear" w:color="auto" w:fill="auto"/>
        <w:spacing w:after="0" w:line="240" w:lineRule="auto"/>
        <w:ind w:firstLine="0"/>
        <w:jc w:val="center"/>
      </w:pPr>
      <w:r>
        <w:rPr>
          <w:b/>
          <w:bCs/>
        </w:rPr>
        <w:t>Mackenzie Esporte Clube</w:t>
      </w:r>
      <w:r>
        <w:rPr>
          <w:b/>
          <w:bCs/>
        </w:rPr>
        <w:br/>
        <w:t>Contratante</w:t>
      </w:r>
    </w:p>
    <w:p w:rsidR="007E103D" w:rsidRDefault="00501CC2">
      <w:pPr>
        <w:pStyle w:val="Heading210"/>
        <w:framePr w:w="8482" w:h="266" w:hRule="exact" w:wrap="none" w:vAnchor="page" w:hAnchor="page" w:x="1753" w:y="8932"/>
        <w:shd w:val="clear" w:color="auto" w:fill="auto"/>
        <w:spacing w:after="0" w:line="240" w:lineRule="auto"/>
        <w:jc w:val="center"/>
      </w:pPr>
      <w:bookmarkStart w:id="44" w:name="bookmark43"/>
      <w:r>
        <w:t>Contratado</w:t>
      </w:r>
      <w:bookmarkEnd w:id="44"/>
    </w:p>
    <w:p w:rsidR="007E103D" w:rsidRDefault="00501CC2">
      <w:pPr>
        <w:pStyle w:val="Bodytext10"/>
        <w:framePr w:w="8482" w:h="727" w:hRule="exact" w:wrap="none" w:vAnchor="page" w:hAnchor="page" w:x="1753" w:y="9839"/>
        <w:shd w:val="clear" w:color="auto" w:fill="auto"/>
        <w:spacing w:after="0" w:line="240" w:lineRule="auto"/>
        <w:ind w:right="7229" w:firstLine="0"/>
        <w:jc w:val="both"/>
      </w:pPr>
      <w:r>
        <w:t>Testemunhas</w:t>
      </w:r>
    </w:p>
    <w:p w:rsidR="007E103D" w:rsidRDefault="00501CC2">
      <w:pPr>
        <w:pStyle w:val="Bodytext10"/>
        <w:framePr w:w="8482" w:h="727" w:hRule="exact" w:wrap="none" w:vAnchor="page" w:hAnchor="page" w:x="1753" w:y="9839"/>
        <w:shd w:val="clear" w:color="auto" w:fill="auto"/>
        <w:spacing w:after="0" w:line="240" w:lineRule="auto"/>
        <w:ind w:right="7229" w:firstLine="0"/>
        <w:jc w:val="both"/>
      </w:pPr>
      <w:r>
        <w:t>Nome:</w:t>
      </w:r>
    </w:p>
    <w:p w:rsidR="007E103D" w:rsidRDefault="00501CC2">
      <w:pPr>
        <w:pStyle w:val="Bodytext10"/>
        <w:framePr w:w="8482" w:h="727" w:hRule="exact" w:wrap="none" w:vAnchor="page" w:hAnchor="page" w:x="1753" w:y="9839"/>
        <w:shd w:val="clear" w:color="auto" w:fill="auto"/>
        <w:spacing w:after="0" w:line="240" w:lineRule="auto"/>
        <w:ind w:right="7229" w:firstLine="0"/>
        <w:jc w:val="both"/>
      </w:pPr>
      <w:r>
        <w:t>CPF</w:t>
      </w:r>
    </w:p>
    <w:p w:rsidR="007E103D" w:rsidRDefault="00501CC2">
      <w:pPr>
        <w:pStyle w:val="Bodytext10"/>
        <w:framePr w:w="619" w:h="490" w:hRule="exact" w:wrap="none" w:vAnchor="page" w:hAnchor="page" w:x="6693" w:y="10077"/>
        <w:shd w:val="clear" w:color="auto" w:fill="auto"/>
        <w:spacing w:after="0" w:line="240" w:lineRule="auto"/>
        <w:ind w:firstLine="0"/>
        <w:jc w:val="both"/>
      </w:pPr>
      <w:r>
        <w:t>Nome:</w:t>
      </w:r>
      <w:r>
        <w:br/>
        <w:t>CPF</w:t>
      </w:r>
    </w:p>
    <w:p w:rsidR="007E103D" w:rsidRDefault="007E103D">
      <w:pPr>
        <w:spacing w:line="1" w:lineRule="exact"/>
      </w:pPr>
    </w:p>
    <w:sectPr w:rsidR="007E103D">
      <w:pgSz w:w="11900" w:h="16840"/>
      <w:pgMar w:top="778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501CC2">
      <w:r>
        <w:separator/>
      </w:r>
    </w:p>
  </w:endnote>
  <w:endnote w:type="continuationSeparator" w:id="0">
    <w:p w:rsidR="00000000" w:rsidRDefault="00501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103D" w:rsidRDefault="007E103D"/>
  </w:footnote>
  <w:footnote w:type="continuationSeparator" w:id="0">
    <w:p w:rsidR="007E103D" w:rsidRDefault="007E103D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504BE9"/>
    <w:multiLevelType w:val="multilevel"/>
    <w:tmpl w:val="CA40AE0E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FD5136B"/>
    <w:multiLevelType w:val="multilevel"/>
    <w:tmpl w:val="4E94E344"/>
    <w:lvl w:ilvl="0">
      <w:start w:val="1"/>
      <w:numFmt w:val="upperRoman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3C751C9"/>
    <w:multiLevelType w:val="multilevel"/>
    <w:tmpl w:val="A42A4914"/>
    <w:lvl w:ilvl="0">
      <w:start w:val="1"/>
      <w:numFmt w:val="lowerLetter"/>
      <w:lvlText w:val="(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t-PT" w:eastAsia="pt-PT" w:bidi="pt-P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98D53F5"/>
    <w:multiLevelType w:val="multilevel"/>
    <w:tmpl w:val="39C49412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CE91736"/>
    <w:multiLevelType w:val="multilevel"/>
    <w:tmpl w:val="64B85118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17D4CCD"/>
    <w:multiLevelType w:val="multilevel"/>
    <w:tmpl w:val="213A173C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2A16BF5"/>
    <w:multiLevelType w:val="multilevel"/>
    <w:tmpl w:val="A6BC050A"/>
    <w:lvl w:ilvl="0">
      <w:start w:val="2"/>
      <w:numFmt w:val="upperRoman"/>
      <w:lvlText w:val="%1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B344949"/>
    <w:multiLevelType w:val="multilevel"/>
    <w:tmpl w:val="61A8C692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4F6A6E93"/>
    <w:multiLevelType w:val="multilevel"/>
    <w:tmpl w:val="89D2A9EE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591656FC"/>
    <w:multiLevelType w:val="multilevel"/>
    <w:tmpl w:val="85465534"/>
    <w:lvl w:ilvl="0">
      <w:start w:val="1"/>
      <w:numFmt w:val="lowerLetter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5ABC2FE5"/>
    <w:multiLevelType w:val="multilevel"/>
    <w:tmpl w:val="54EC6DBC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B3A60BC"/>
    <w:multiLevelType w:val="multilevel"/>
    <w:tmpl w:val="9664FA6C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75BA3BA9"/>
    <w:multiLevelType w:val="multilevel"/>
    <w:tmpl w:val="154436D2"/>
    <w:lvl w:ilvl="0">
      <w:start w:val="1"/>
      <w:numFmt w:val="upperRoman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7E067BDA"/>
    <w:multiLevelType w:val="multilevel"/>
    <w:tmpl w:val="6D1A0E0E"/>
    <w:lvl w:ilvl="0">
      <w:start w:val="1"/>
      <w:numFmt w:val="upperRoman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11"/>
  </w:num>
  <w:num w:numId="3">
    <w:abstractNumId w:val="7"/>
  </w:num>
  <w:num w:numId="4">
    <w:abstractNumId w:val="4"/>
  </w:num>
  <w:num w:numId="5">
    <w:abstractNumId w:val="8"/>
  </w:num>
  <w:num w:numId="6">
    <w:abstractNumId w:val="10"/>
  </w:num>
  <w:num w:numId="7">
    <w:abstractNumId w:val="3"/>
  </w:num>
  <w:num w:numId="8">
    <w:abstractNumId w:val="1"/>
  </w:num>
  <w:num w:numId="9">
    <w:abstractNumId w:val="2"/>
  </w:num>
  <w:num w:numId="10">
    <w:abstractNumId w:val="12"/>
  </w:num>
  <w:num w:numId="11">
    <w:abstractNumId w:val="6"/>
  </w:num>
  <w:num w:numId="12">
    <w:abstractNumId w:val="9"/>
  </w:num>
  <w:num w:numId="13">
    <w:abstractNumId w:val="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103D"/>
    <w:rsid w:val="00501CC2"/>
    <w:rsid w:val="007E1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34396A1-B847-404C-A48F-5B8396432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erorfooter2">
    <w:name w:val="Header or footer|2_"/>
    <w:basedOn w:val="Fontepargpadro"/>
    <w:link w:val="Headerorfooter20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erorfooter1">
    <w:name w:val="Header or footer|1_"/>
    <w:basedOn w:val="Fontepargpadro"/>
    <w:link w:val="Headerorfooter10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Heading21">
    <w:name w:val="Heading #2|1_"/>
    <w:basedOn w:val="Fontepargpadro"/>
    <w:link w:val="Heading210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1">
    <w:name w:val="Body text|1_"/>
    <w:basedOn w:val="Fontepargpadro"/>
    <w:link w:val="Bodytext1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Other1">
    <w:name w:val="Other|1_"/>
    <w:basedOn w:val="Fontepargpadro"/>
    <w:link w:val="Other1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Tablecaption1">
    <w:name w:val="Table caption|1_"/>
    <w:basedOn w:val="Fontepargpadro"/>
    <w:link w:val="Tablecaption1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Heading11">
    <w:name w:val="Heading #1|1_"/>
    <w:basedOn w:val="Fontepargpadro"/>
    <w:link w:val="Heading110"/>
    <w:rPr>
      <w:rFonts w:ascii="Arial" w:eastAsia="Arial" w:hAnsi="Arial" w:cs="Arial"/>
      <w:b w:val="0"/>
      <w:bCs w:val="0"/>
      <w:i w:val="0"/>
      <w:iCs w:val="0"/>
      <w:smallCaps w:val="0"/>
      <w:strike w:val="0"/>
      <w:sz w:val="158"/>
      <w:szCs w:val="158"/>
      <w:u w:val="none"/>
    </w:rPr>
  </w:style>
  <w:style w:type="character" w:customStyle="1" w:styleId="Picturecaption1">
    <w:name w:val="Picture caption|1_"/>
    <w:basedOn w:val="Fontepargpadro"/>
    <w:link w:val="Picturecaption1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2">
    <w:name w:val="Body text|2_"/>
    <w:basedOn w:val="Fontepargpadro"/>
    <w:link w:val="Bodytext20"/>
    <w:rPr>
      <w:rFonts w:ascii="Arial" w:eastAsia="Arial" w:hAnsi="Arial" w:cs="Arial"/>
      <w:b/>
      <w:bCs/>
      <w:i w:val="0"/>
      <w:iCs w:val="0"/>
      <w:smallCaps w:val="0"/>
      <w:strike w:val="0"/>
      <w:sz w:val="12"/>
      <w:szCs w:val="12"/>
      <w:u w:val="none"/>
    </w:rPr>
  </w:style>
  <w:style w:type="paragraph" w:customStyle="1" w:styleId="Headerorfooter20">
    <w:name w:val="Header or footer|2"/>
    <w:basedOn w:val="Normal"/>
    <w:link w:val="Headerorfooter2"/>
    <w:pPr>
      <w:shd w:val="clear" w:color="auto" w:fill="FFFFFF"/>
    </w:pPr>
    <w:rPr>
      <w:sz w:val="20"/>
      <w:szCs w:val="20"/>
    </w:rPr>
  </w:style>
  <w:style w:type="paragraph" w:customStyle="1" w:styleId="Headerorfooter10">
    <w:name w:val="Header or footer|1"/>
    <w:basedOn w:val="Normal"/>
    <w:link w:val="Headerorfooter1"/>
    <w:pPr>
      <w:shd w:val="clear" w:color="auto" w:fill="FFFFFF"/>
    </w:pPr>
    <w:rPr>
      <w:rFonts w:ascii="Arial" w:eastAsia="Arial" w:hAnsi="Arial" w:cs="Arial"/>
      <w:sz w:val="32"/>
      <w:szCs w:val="32"/>
    </w:rPr>
  </w:style>
  <w:style w:type="paragraph" w:customStyle="1" w:styleId="Heading210">
    <w:name w:val="Heading #2|1"/>
    <w:basedOn w:val="Normal"/>
    <w:link w:val="Heading21"/>
    <w:pPr>
      <w:shd w:val="clear" w:color="auto" w:fill="FFFFFF"/>
      <w:spacing w:after="220" w:line="252" w:lineRule="auto"/>
      <w:outlineLvl w:val="1"/>
    </w:pPr>
    <w:rPr>
      <w:rFonts w:ascii="Arial" w:eastAsia="Arial" w:hAnsi="Arial" w:cs="Arial"/>
      <w:b/>
      <w:bCs/>
      <w:sz w:val="19"/>
      <w:szCs w:val="19"/>
    </w:rPr>
  </w:style>
  <w:style w:type="paragraph" w:customStyle="1" w:styleId="Bodytext10">
    <w:name w:val="Body text|1"/>
    <w:basedOn w:val="Normal"/>
    <w:link w:val="Bodytext1"/>
    <w:pPr>
      <w:shd w:val="clear" w:color="auto" w:fill="FFFFFF"/>
      <w:spacing w:after="200" w:line="252" w:lineRule="auto"/>
      <w:ind w:firstLine="20"/>
    </w:pPr>
    <w:rPr>
      <w:rFonts w:ascii="Arial" w:eastAsia="Arial" w:hAnsi="Arial" w:cs="Arial"/>
      <w:sz w:val="19"/>
      <w:szCs w:val="19"/>
    </w:rPr>
  </w:style>
  <w:style w:type="paragraph" w:customStyle="1" w:styleId="Other10">
    <w:name w:val="Other|1"/>
    <w:basedOn w:val="Normal"/>
    <w:link w:val="Other1"/>
    <w:pPr>
      <w:shd w:val="clear" w:color="auto" w:fill="FFFFFF"/>
      <w:spacing w:after="200" w:line="252" w:lineRule="auto"/>
      <w:ind w:firstLine="20"/>
    </w:pPr>
    <w:rPr>
      <w:rFonts w:ascii="Arial" w:eastAsia="Arial" w:hAnsi="Arial" w:cs="Arial"/>
      <w:sz w:val="19"/>
      <w:szCs w:val="19"/>
    </w:rPr>
  </w:style>
  <w:style w:type="paragraph" w:customStyle="1" w:styleId="Tablecaption10">
    <w:name w:val="Table caption|1"/>
    <w:basedOn w:val="Normal"/>
    <w:link w:val="Tablecaption1"/>
    <w:pPr>
      <w:shd w:val="clear" w:color="auto" w:fill="FFFFFF"/>
    </w:pPr>
    <w:rPr>
      <w:rFonts w:ascii="Arial" w:eastAsia="Arial" w:hAnsi="Arial" w:cs="Arial"/>
      <w:sz w:val="19"/>
      <w:szCs w:val="19"/>
    </w:rPr>
  </w:style>
  <w:style w:type="paragraph" w:customStyle="1" w:styleId="Heading110">
    <w:name w:val="Heading #1|1"/>
    <w:basedOn w:val="Normal"/>
    <w:link w:val="Heading11"/>
    <w:pPr>
      <w:shd w:val="clear" w:color="auto" w:fill="FFFFFF"/>
      <w:outlineLvl w:val="0"/>
    </w:pPr>
    <w:rPr>
      <w:rFonts w:ascii="Arial" w:eastAsia="Arial" w:hAnsi="Arial" w:cs="Arial"/>
      <w:sz w:val="158"/>
      <w:szCs w:val="158"/>
    </w:rPr>
  </w:style>
  <w:style w:type="paragraph" w:customStyle="1" w:styleId="Picturecaption10">
    <w:name w:val="Picture caption|1"/>
    <w:basedOn w:val="Normal"/>
    <w:link w:val="Picturecaption1"/>
    <w:pPr>
      <w:shd w:val="clear" w:color="auto" w:fill="FFFFFF"/>
      <w:spacing w:line="262" w:lineRule="auto"/>
    </w:pPr>
    <w:rPr>
      <w:rFonts w:ascii="Arial" w:eastAsia="Arial" w:hAnsi="Arial" w:cs="Arial"/>
      <w:sz w:val="19"/>
      <w:szCs w:val="19"/>
    </w:rPr>
  </w:style>
  <w:style w:type="paragraph" w:customStyle="1" w:styleId="Bodytext20">
    <w:name w:val="Body text|2"/>
    <w:basedOn w:val="Normal"/>
    <w:link w:val="Bodytext2"/>
    <w:pPr>
      <w:shd w:val="clear" w:color="auto" w:fill="FFFFFF"/>
      <w:ind w:left="640"/>
    </w:pPr>
    <w:rPr>
      <w:rFonts w:ascii="Arial" w:eastAsia="Arial" w:hAnsi="Arial" w:cs="Arial"/>
      <w:b/>
      <w:bCs/>
      <w:sz w:val="12"/>
      <w:szCs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bc-clubes.com.br" TargetMode="Externa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mackenziebh.com.br/" TargetMode="External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22</Pages>
  <Words>6523</Words>
  <Characters>35226</Characters>
  <Application>Microsoft Office Word</Application>
  <DocSecurity>0</DocSecurity>
  <Lines>293</Lines>
  <Paragraphs>83</Paragraphs>
  <ScaleCrop>false</ScaleCrop>
  <Company/>
  <LinksUpToDate>false</LinksUpToDate>
  <CharactersWithSpaces>41666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2</cp:revision>
  <dcterms:created xsi:type="dcterms:W3CDTF">2018-06-15T17:53:00Z</dcterms:created>
  <dcterms:modified xsi:type="dcterms:W3CDTF">2018-06-15T17:54:00Z</dcterms:modified>
</cp:coreProperties>
</file>