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67F" w:rsidRDefault="007365C2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5440" behindDoc="1" locked="0" layoutInCell="1" allowOverlap="1">
                <wp:simplePos x="0" y="0"/>
                <wp:positionH relativeFrom="page">
                  <wp:posOffset>1122680</wp:posOffset>
                </wp:positionH>
                <wp:positionV relativeFrom="page">
                  <wp:posOffset>9609455</wp:posOffset>
                </wp:positionV>
                <wp:extent cx="4413885" cy="0"/>
                <wp:effectExtent l="0" t="0" r="0" b="0"/>
                <wp:wrapNone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13885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88.400000000000006pt;margin-top:756.64999999999998pt;width:347.55000000000001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5C267F" w:rsidRDefault="007365C2">
      <w:pPr>
        <w:pStyle w:val="Heading110"/>
        <w:framePr w:w="9293" w:h="931" w:hRule="exact" w:wrap="none" w:vAnchor="page" w:hAnchor="page" w:x="1731" w:y="964"/>
        <w:shd w:val="clear" w:color="auto" w:fill="auto"/>
      </w:pPr>
      <w:bookmarkStart w:id="0" w:name="bookmark0"/>
      <w:r>
        <w:t>MACKENZIE</w:t>
      </w:r>
      <w:bookmarkEnd w:id="0"/>
    </w:p>
    <w:p w:rsidR="005C267F" w:rsidRDefault="007365C2">
      <w:pPr>
        <w:pStyle w:val="Heading210"/>
        <w:framePr w:w="9293" w:h="931" w:hRule="exact" w:wrap="none" w:vAnchor="page" w:hAnchor="page" w:x="1731" w:y="964"/>
        <w:shd w:val="clear" w:color="auto" w:fill="auto"/>
        <w:spacing w:after="0"/>
      </w:pPr>
      <w:bookmarkStart w:id="1" w:name="bookmark1"/>
      <w:r>
        <w:t>ESPORTE CLUBE</w:t>
      </w:r>
      <w:bookmarkEnd w:id="1"/>
    </w:p>
    <w:p w:rsidR="005C267F" w:rsidRDefault="007365C2">
      <w:pPr>
        <w:pStyle w:val="Bodytext20"/>
        <w:framePr w:w="9293" w:h="2150" w:hRule="exact" w:wrap="none" w:vAnchor="page" w:hAnchor="page" w:x="1731" w:y="2356"/>
        <w:shd w:val="clear" w:color="auto" w:fill="auto"/>
        <w:spacing w:after="260" w:line="240" w:lineRule="auto"/>
        <w:ind w:left="2600"/>
      </w:pPr>
      <w:r>
        <w:t xml:space="preserve">Edital </w:t>
      </w:r>
      <w:r>
        <w:rPr>
          <w:lang w:val="pt-PT" w:eastAsia="pt-PT" w:bidi="pt-PT"/>
        </w:rPr>
        <w:t xml:space="preserve">Convite </w:t>
      </w:r>
      <w:r>
        <w:t>de n° 01-15</w:t>
      </w:r>
    </w:p>
    <w:p w:rsidR="005C267F" w:rsidRDefault="007365C2">
      <w:pPr>
        <w:pStyle w:val="Bodytext10"/>
        <w:framePr w:w="9293" w:h="2150" w:hRule="exact" w:wrap="none" w:vAnchor="page" w:hAnchor="page" w:x="1731" w:y="2356"/>
        <w:shd w:val="clear" w:color="auto" w:fill="auto"/>
        <w:ind w:right="1180" w:firstLine="700"/>
        <w:jc w:val="both"/>
      </w:pPr>
      <w:r>
        <w:t>O Mackenzie Esporte Clube vem abrir o processo para a compra de MATERIAIS E</w:t>
      </w:r>
      <w:r>
        <w:br/>
        <w:t>EQUIPAMENTOS ESPORTIVOS por meio do Convite, menor preço por lote separado,</w:t>
      </w:r>
      <w:r>
        <w:br/>
        <w:t>seguindo 0 que determinao Regulamento de Compras e</w:t>
      </w:r>
      <w:r>
        <w:t xml:space="preserve"> Contratações da Confederação</w:t>
      </w:r>
      <w:r>
        <w:br/>
        <w:t>Brasileira de Clubes - CBC e as demais instruções que 0 permeiam (disponível no site</w:t>
      </w:r>
      <w:r>
        <w:br/>
      </w:r>
      <w:r>
        <w:rPr>
          <w:u w:val="single"/>
        </w:rPr>
        <w:t>httD://www,cbc</w:t>
      </w:r>
      <w:r>
        <w:rPr>
          <w:u w:val="single"/>
          <w:lang w:val="en-US" w:eastAsia="en-US" w:bidi="en-US"/>
        </w:rPr>
        <w:t>-clubes.com.br).</w:t>
      </w:r>
    </w:p>
    <w:p w:rsidR="005C267F" w:rsidRDefault="007365C2">
      <w:pPr>
        <w:pStyle w:val="Bodytext10"/>
        <w:framePr w:w="2045" w:h="643" w:hRule="exact" w:wrap="none" w:vAnchor="page" w:hAnchor="page" w:x="1760" w:y="4526"/>
        <w:shd w:val="clear" w:color="auto" w:fill="auto"/>
        <w:spacing w:line="413" w:lineRule="auto"/>
        <w:ind w:firstLine="640"/>
      </w:pPr>
      <w:r>
        <w:t>A reunião para</w:t>
      </w:r>
      <w:r>
        <w:br/>
        <w:t>horário de Brasília.</w:t>
      </w:r>
    </w:p>
    <w:p w:rsidR="005C267F" w:rsidRDefault="007365C2">
      <w:pPr>
        <w:pStyle w:val="Other10"/>
        <w:framePr w:w="86" w:h="106" w:hRule="exact" w:wrap="none" w:vAnchor="page" w:hAnchor="page" w:x="3900" w:y="4602"/>
        <w:shd w:val="clear" w:color="auto" w:fill="auto"/>
        <w:spacing w:line="240" w:lineRule="auto"/>
        <w:jc w:val="both"/>
        <w:textDirection w:val="btLr"/>
        <w:rPr>
          <w:sz w:val="10"/>
          <w:szCs w:val="10"/>
        </w:rPr>
      </w:pPr>
      <w:r>
        <w:rPr>
          <w:b/>
          <w:bCs/>
          <w:sz w:val="10"/>
          <w:szCs w:val="10"/>
        </w:rPr>
        <w:t>fil</w:t>
      </w:r>
    </w:p>
    <w:p w:rsidR="005C267F" w:rsidRDefault="007365C2">
      <w:pPr>
        <w:pStyle w:val="Bodytext10"/>
        <w:framePr w:wrap="none" w:vAnchor="page" w:hAnchor="page" w:x="1731" w:y="4516"/>
        <w:shd w:val="clear" w:color="auto" w:fill="auto"/>
        <w:spacing w:line="240" w:lineRule="auto"/>
        <w:ind w:left="3012" w:right="1277" w:hanging="660"/>
      </w:pPr>
      <w:r>
        <w:t xml:space="preserve">abertura dos envelopes sera </w:t>
      </w:r>
      <w:r>
        <w:rPr>
          <w:lang w:val="pt-PT" w:eastAsia="pt-PT" w:bidi="pt-PT"/>
        </w:rPr>
        <w:t xml:space="preserve">dia </w:t>
      </w:r>
      <w:r>
        <w:t>27 de abril às 09:00 horas -</w:t>
      </w:r>
    </w:p>
    <w:p w:rsidR="005C267F" w:rsidRDefault="007365C2">
      <w:pPr>
        <w:pStyle w:val="Bodytext10"/>
        <w:framePr w:w="9293" w:h="4973" w:hRule="exact" w:wrap="none" w:vAnchor="page" w:hAnchor="page" w:x="1731" w:y="5178"/>
        <w:shd w:val="clear" w:color="auto" w:fill="auto"/>
        <w:spacing w:line="410" w:lineRule="auto"/>
        <w:ind w:right="1180" w:firstLine="700"/>
        <w:jc w:val="both"/>
      </w:pPr>
      <w:r>
        <w:t xml:space="preserve">Tal </w:t>
      </w:r>
      <w:r>
        <w:t>aquisição faz parte do Projeto MACKENZIE FORMANDO ATLETAS OLÍMPICOS,</w:t>
      </w:r>
      <w:r>
        <w:br/>
        <w:t>aprovado pela Confederação Brasileira de Clubes pelo Edital 01/2014.</w:t>
      </w:r>
    </w:p>
    <w:p w:rsidR="005C267F" w:rsidRDefault="007365C2">
      <w:pPr>
        <w:pStyle w:val="Bodytext10"/>
        <w:framePr w:w="9293" w:h="4973" w:hRule="exact" w:wrap="none" w:vAnchor="page" w:hAnchor="page" w:x="1731" w:y="5178"/>
        <w:shd w:val="clear" w:color="auto" w:fill="auto"/>
        <w:spacing w:line="410" w:lineRule="auto"/>
        <w:ind w:right="1180" w:firstLine="700"/>
        <w:jc w:val="both"/>
      </w:pPr>
      <w:r>
        <w:t>As impugnações sobre esse processo devem ser entregues por escritoaté 02 dias</w:t>
      </w:r>
      <w:r>
        <w:br/>
        <w:t>antes do dia 27 de abril. Não serão cons</w:t>
      </w:r>
      <w:r>
        <w:t>iderados os recursos entregues por fax ou fora do</w:t>
      </w:r>
      <w:r>
        <w:br/>
        <w:t>prazo. Os pedidos de esclarecimentos poderão ser enviados no máximo até dois antes da</w:t>
      </w:r>
      <w:r>
        <w:br/>
        <w:t xml:space="preserve">sessão pública de abertura dos envelopes, para o e-mail </w:t>
      </w:r>
      <w:hyperlink r:id="rId7" w:history="1">
        <w:r>
          <w:rPr>
            <w:u w:val="single"/>
            <w:lang w:val="en-US" w:eastAsia="en-US" w:bidi="en-US"/>
          </w:rPr>
          <w:t>proieto@macken2iebh</w:t>
        </w:r>
        <w:r>
          <w:rPr>
            <w:u w:val="single"/>
            <w:lang w:val="en-US" w:eastAsia="en-US" w:bidi="en-US"/>
          </w:rPr>
          <w:t>.com.br</w:t>
        </w:r>
      </w:hyperlink>
      <w:r>
        <w:rPr>
          <w:lang w:val="en-US" w:eastAsia="en-US" w:bidi="en-US"/>
        </w:rPr>
        <w:t>,</w:t>
      </w:r>
      <w:r>
        <w:t>Uma</w:t>
      </w:r>
      <w:r>
        <w:br/>
        <w:t>cópia de todos os pedidos de esclarecimento e suas respostas serão repassados a todos os</w:t>
      </w:r>
      <w:r>
        <w:br/>
        <w:t>interessados.</w:t>
      </w:r>
    </w:p>
    <w:p w:rsidR="005C267F" w:rsidRDefault="007365C2">
      <w:pPr>
        <w:pStyle w:val="Bodytext10"/>
        <w:framePr w:w="9293" w:h="4973" w:hRule="exact" w:wrap="none" w:vAnchor="page" w:hAnchor="page" w:x="1731" w:y="5178"/>
        <w:shd w:val="clear" w:color="auto" w:fill="auto"/>
        <w:spacing w:after="320" w:line="410" w:lineRule="auto"/>
        <w:ind w:right="1180" w:firstLine="840"/>
      </w:pPr>
      <w:r>
        <w:t xml:space="preserve">Qualquer alteração neste edital será divulgada na página </w:t>
      </w:r>
      <w:r>
        <w:rPr>
          <w:lang w:val="pt-PT" w:eastAsia="pt-PT" w:bidi="pt-PT"/>
        </w:rPr>
        <w:t xml:space="preserve">eletrónica </w:t>
      </w:r>
      <w:r>
        <w:t>do Mackenzie</w:t>
      </w:r>
      <w:r>
        <w:br/>
        <w:t xml:space="preserve">Esporte Clube </w:t>
      </w:r>
      <w:r>
        <w:rPr>
          <w:lang w:val="en-US" w:eastAsia="en-US" w:bidi="en-US"/>
        </w:rPr>
        <w:t>(http://www.mackenziebh.com,</w:t>
      </w:r>
      <w:r>
        <w:t>br/).</w:t>
      </w:r>
    </w:p>
    <w:p w:rsidR="005C267F" w:rsidRDefault="007365C2">
      <w:pPr>
        <w:pStyle w:val="Heading310"/>
        <w:framePr w:w="9293" w:h="4973" w:hRule="exact" w:wrap="none" w:vAnchor="page" w:hAnchor="page" w:x="1731" w:y="5178"/>
        <w:shd w:val="clear" w:color="auto" w:fill="auto"/>
        <w:spacing w:after="0" w:line="413" w:lineRule="auto"/>
        <w:ind w:left="3660"/>
        <w:jc w:val="left"/>
      </w:pPr>
      <w:bookmarkStart w:id="2" w:name="bookmark2"/>
      <w:r>
        <w:t>OBJETO</w:t>
      </w:r>
      <w:bookmarkEnd w:id="2"/>
    </w:p>
    <w:p w:rsidR="005C267F" w:rsidRDefault="007365C2">
      <w:pPr>
        <w:pStyle w:val="Bodytext10"/>
        <w:framePr w:w="9293" w:h="4973" w:hRule="exact" w:wrap="none" w:vAnchor="page" w:hAnchor="page" w:x="1731" w:y="5178"/>
        <w:shd w:val="clear" w:color="auto" w:fill="auto"/>
        <w:spacing w:line="413" w:lineRule="auto"/>
        <w:ind w:firstLine="700"/>
        <w:jc w:val="both"/>
      </w:pPr>
      <w:r>
        <w:t xml:space="preserve">O </w:t>
      </w:r>
      <w:r>
        <w:t>objeto deste edital é a aquisição de MATERIAIS E EQUIPAMENTOS</w:t>
      </w:r>
      <w:r>
        <w:br/>
        <w:t>ESPORTIVOS.</w:t>
      </w:r>
    </w:p>
    <w:p w:rsidR="005C267F" w:rsidRDefault="007365C2">
      <w:pPr>
        <w:pStyle w:val="Bodytext10"/>
        <w:framePr w:w="9293" w:h="4973" w:hRule="exact" w:wrap="none" w:vAnchor="page" w:hAnchor="page" w:x="1731" w:y="5178"/>
        <w:shd w:val="clear" w:color="auto" w:fill="auto"/>
        <w:spacing w:line="413" w:lineRule="auto"/>
        <w:ind w:firstLine="700"/>
        <w:jc w:val="both"/>
      </w:pPr>
      <w:r>
        <w:t>Abaixo a relação de itens a serem adquiridos (cada empresa pode enviar proposta</w:t>
      </w:r>
    </w:p>
    <w:p w:rsidR="005C267F" w:rsidRDefault="007365C2">
      <w:pPr>
        <w:pStyle w:val="Bodytext10"/>
        <w:framePr w:w="9293" w:h="624" w:hRule="exact" w:wrap="none" w:vAnchor="page" w:hAnchor="page" w:x="1731" w:y="10161"/>
        <w:shd w:val="clear" w:color="auto" w:fill="auto"/>
        <w:spacing w:line="389" w:lineRule="auto"/>
        <w:ind w:left="660" w:right="1180" w:hanging="660"/>
      </w:pPr>
      <w:r>
        <w:t>para um ou mais lotes, de forma independente).</w:t>
      </w:r>
      <w:r>
        <w:br/>
        <w:t>Ver Anexo I com especificação dos itens.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18"/>
        <w:gridCol w:w="1517"/>
        <w:gridCol w:w="1392"/>
        <w:gridCol w:w="1421"/>
        <w:gridCol w:w="1507"/>
      </w:tblGrid>
      <w:tr w:rsidR="005C267F">
        <w:tblPrEx>
          <w:tblCellMar>
            <w:top w:w="0" w:type="dxa"/>
            <w:bottom w:w="0" w:type="dxa"/>
          </w:tblCellMar>
        </w:tblPrEx>
        <w:trPr>
          <w:trHeight w:hRule="exact" w:val="845"/>
        </w:trPr>
        <w:tc>
          <w:tcPr>
            <w:tcW w:w="925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254" w:h="4128" w:wrap="none" w:vAnchor="page" w:hAnchor="page" w:x="1769" w:y="10794"/>
              <w:shd w:val="clear" w:color="auto" w:fill="auto"/>
              <w:spacing w:line="240" w:lineRule="auto"/>
              <w:jc w:val="center"/>
            </w:pPr>
            <w:r>
              <w:t>LOTEI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806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254" w:h="4128" w:wrap="none" w:vAnchor="page" w:hAnchor="page" w:x="1769" w:y="10794"/>
              <w:shd w:val="clear" w:color="auto" w:fill="auto"/>
              <w:spacing w:line="240" w:lineRule="auto"/>
              <w:jc w:val="center"/>
            </w:pPr>
            <w:r>
              <w:t>MATERIAL OU EQUIPAMENTO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254" w:h="4128" w:wrap="none" w:vAnchor="page" w:hAnchor="page" w:x="1769" w:y="10794"/>
              <w:shd w:val="clear" w:color="auto" w:fill="auto"/>
              <w:spacing w:line="240" w:lineRule="auto"/>
              <w:jc w:val="center"/>
            </w:pPr>
            <w:r>
              <w:t>UNIDADE OE</w:t>
            </w:r>
            <w:r>
              <w:br/>
              <w:t>MEDIDA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254" w:h="4128" w:wrap="none" w:vAnchor="page" w:hAnchor="page" w:x="1769" w:y="10794"/>
              <w:shd w:val="clear" w:color="auto" w:fill="auto"/>
              <w:spacing w:line="240" w:lineRule="auto"/>
              <w:jc w:val="center"/>
            </w:pPr>
            <w:r>
              <w:t>QUANTIDADE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254" w:h="4128" w:wrap="none" w:vAnchor="page" w:hAnchor="page" w:x="1769" w:y="10794"/>
              <w:shd w:val="clear" w:color="auto" w:fill="auto"/>
              <w:spacing w:line="240" w:lineRule="auto"/>
              <w:ind w:left="240" w:firstLine="140"/>
            </w:pPr>
            <w:r>
              <w:t>CUSTO</w:t>
            </w:r>
            <w:r>
              <w:br/>
              <w:t>ESTIMADO</w:t>
            </w:r>
            <w:r>
              <w:br/>
              <w:t>UNITÁRIO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254" w:h="4128" w:wrap="none" w:vAnchor="page" w:hAnchor="page" w:x="1769" w:y="10794"/>
              <w:shd w:val="clear" w:color="auto" w:fill="auto"/>
              <w:spacing w:line="240" w:lineRule="auto"/>
              <w:jc w:val="center"/>
            </w:pPr>
            <w:r>
              <w:t>CUSTO</w:t>
            </w:r>
            <w:r>
              <w:br/>
              <w:t>GLOBAL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806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254" w:h="4128" w:wrap="none" w:vAnchor="page" w:hAnchor="page" w:x="1769" w:y="10794"/>
              <w:shd w:val="clear" w:color="auto" w:fill="auto"/>
              <w:spacing w:line="240" w:lineRule="auto"/>
            </w:pPr>
            <w:r>
              <w:t>Bolas de volei oficial pró 7.0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254" w:h="4128" w:wrap="none" w:vAnchor="page" w:hAnchor="page" w:x="1769" w:y="10794"/>
              <w:shd w:val="clear" w:color="auto" w:fill="auto"/>
              <w:spacing w:line="240" w:lineRule="auto"/>
            </w:pPr>
            <w:r>
              <w:t>Unidade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254" w:h="4128" w:wrap="none" w:vAnchor="page" w:hAnchor="page" w:x="1769" w:y="10794"/>
              <w:shd w:val="clear" w:color="auto" w:fill="auto"/>
              <w:spacing w:line="240" w:lineRule="auto"/>
              <w:jc w:val="center"/>
            </w:pPr>
            <w:r>
              <w:t>48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254" w:h="4128" w:wrap="none" w:vAnchor="page" w:hAnchor="page" w:x="1769" w:y="10794"/>
              <w:shd w:val="clear" w:color="auto" w:fill="auto"/>
              <w:spacing w:line="240" w:lineRule="auto"/>
              <w:jc w:val="center"/>
            </w:pPr>
            <w:r>
              <w:t>RS 299.50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254" w:h="4128" w:wrap="none" w:vAnchor="page" w:hAnchor="page" w:x="1769" w:y="10794"/>
              <w:shd w:val="clear" w:color="auto" w:fill="auto"/>
              <w:spacing w:line="240" w:lineRule="auto"/>
              <w:jc w:val="center"/>
            </w:pPr>
            <w:r>
              <w:t>R$ 14.376,00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826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254" w:h="4128" w:wrap="none" w:vAnchor="page" w:hAnchor="page" w:x="1769" w:y="10794"/>
              <w:shd w:val="clear" w:color="auto" w:fill="auto"/>
              <w:spacing w:line="240" w:lineRule="auto"/>
            </w:pPr>
            <w:r>
              <w:t xml:space="preserve">Plinto </w:t>
            </w:r>
            <w:r>
              <w:rPr>
                <w:lang w:val="pt-PT" w:eastAsia="pt-PT" w:bidi="pt-PT"/>
              </w:rPr>
              <w:t xml:space="preserve">piramidal </w:t>
            </w:r>
            <w:r>
              <w:t>com 6 graduações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254" w:h="4128" w:wrap="none" w:vAnchor="page" w:hAnchor="page" w:x="1769" w:y="10794"/>
              <w:shd w:val="clear" w:color="auto" w:fill="auto"/>
              <w:spacing w:line="240" w:lineRule="auto"/>
            </w:pPr>
            <w:r>
              <w:t>Unidade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254" w:h="4128" w:wrap="none" w:vAnchor="page" w:hAnchor="page" w:x="1769" w:y="10794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254" w:h="4128" w:wrap="none" w:vAnchor="page" w:hAnchor="page" w:x="1769" w:y="10794"/>
              <w:shd w:val="clear" w:color="auto" w:fill="auto"/>
              <w:spacing w:line="240" w:lineRule="auto"/>
              <w:jc w:val="center"/>
            </w:pPr>
            <w:r>
              <w:t>R$1.624,50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254" w:h="4128" w:wrap="none" w:vAnchor="page" w:hAnchor="page" w:x="1769" w:y="10794"/>
              <w:shd w:val="clear" w:color="auto" w:fill="auto"/>
              <w:spacing w:line="240" w:lineRule="auto"/>
              <w:jc w:val="center"/>
            </w:pPr>
            <w:r>
              <w:t>R$1.624.50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845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254" w:h="4128" w:wrap="none" w:vAnchor="page" w:hAnchor="page" w:x="1769" w:y="10794"/>
              <w:shd w:val="clear" w:color="auto" w:fill="auto"/>
              <w:spacing w:line="240" w:lineRule="auto"/>
            </w:pPr>
            <w:r>
              <w:t>Cc^chonete de coun/in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254" w:h="4128" w:wrap="none" w:vAnchor="page" w:hAnchor="page" w:x="1769" w:y="10794"/>
              <w:shd w:val="clear" w:color="auto" w:fill="auto"/>
              <w:spacing w:line="240" w:lineRule="auto"/>
            </w:pPr>
            <w:r>
              <w:t>Unidade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254" w:h="4128" w:wrap="none" w:vAnchor="page" w:hAnchor="page" w:x="1769" w:y="10794"/>
              <w:shd w:val="clear" w:color="auto" w:fill="auto"/>
              <w:spacing w:line="240" w:lineRule="auto"/>
              <w:jc w:val="center"/>
            </w:pPr>
            <w:r>
              <w:t>20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254" w:h="4128" w:wrap="none" w:vAnchor="page" w:hAnchor="page" w:x="1769" w:y="10794"/>
              <w:shd w:val="clear" w:color="auto" w:fill="auto"/>
              <w:spacing w:line="240" w:lineRule="auto"/>
              <w:jc w:val="center"/>
            </w:pPr>
            <w:r>
              <w:t>R$28,30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254" w:h="4128" w:wrap="none" w:vAnchor="page" w:hAnchor="page" w:x="1769" w:y="10794"/>
              <w:shd w:val="clear" w:color="auto" w:fill="auto"/>
              <w:spacing w:line="240" w:lineRule="auto"/>
              <w:jc w:val="center"/>
            </w:pPr>
            <w:r>
              <w:t>R$566.00</w:t>
            </w:r>
          </w:p>
        </w:tc>
      </w:tr>
    </w:tbl>
    <w:p w:rsidR="005C267F" w:rsidRDefault="007365C2">
      <w:pPr>
        <w:pStyle w:val="Headerorfooter10"/>
        <w:framePr w:w="7210" w:h="691" w:hRule="exact" w:wrap="none" w:vAnchor="page" w:hAnchor="page" w:x="2192" w:y="15134"/>
        <w:shd w:val="clear" w:color="auto" w:fill="auto"/>
      </w:pPr>
      <w:r>
        <w:t>Diretoria de Administração • Rua Congonhas, 450 • CEP. 30.330.100 • Fone/Fax (031) 3223-2611</w:t>
      </w:r>
    </w:p>
    <w:p w:rsidR="005C267F" w:rsidRDefault="007365C2">
      <w:pPr>
        <w:pStyle w:val="Headerorfooter10"/>
        <w:framePr w:w="7210" w:h="691" w:hRule="exact" w:wrap="none" w:vAnchor="page" w:hAnchor="page" w:x="2192" w:y="15134"/>
        <w:shd w:val="clear" w:color="auto" w:fill="auto"/>
      </w:pPr>
      <w:r>
        <w:t>Praça de Esportes • Rua Benvinda de Carvalho. Final - CEP 30.330.180 - Belo Horizonte - MC</w:t>
      </w:r>
    </w:p>
    <w:p w:rsidR="005C267F" w:rsidRDefault="007365C2">
      <w:pPr>
        <w:pStyle w:val="Headerorfooter10"/>
        <w:framePr w:w="7210" w:h="691" w:hRule="exact" w:wrap="none" w:vAnchor="page" w:hAnchor="page" w:x="2192" w:y="15134"/>
        <w:shd w:val="clear" w:color="auto" w:fill="auto"/>
        <w:ind w:left="300"/>
      </w:pPr>
      <w:r>
        <w:t xml:space="preserve">Home Page: </w:t>
      </w:r>
      <w:r>
        <w:rPr>
          <w:u w:val="single"/>
        </w:rPr>
        <w:t>v.-ww'.mackenziehh.coni,br</w:t>
      </w:r>
      <w:r>
        <w:t xml:space="preserve"> E Maii; </w:t>
      </w:r>
      <w:r>
        <w:t>mackenziefamackenziehh.com.br</w:t>
      </w:r>
    </w:p>
    <w:p w:rsidR="005C267F" w:rsidRDefault="005C267F">
      <w:pPr>
        <w:framePr w:wrap="none" w:vAnchor="page" w:hAnchor="page" w:x="10553" w:y="15258"/>
        <w:rPr>
          <w:sz w:val="2"/>
          <w:szCs w:val="2"/>
        </w:rPr>
      </w:pPr>
    </w:p>
    <w:p w:rsidR="005C267F" w:rsidRDefault="005C267F">
      <w:pPr>
        <w:spacing w:line="1" w:lineRule="exact"/>
        <w:sectPr w:rsidR="005C267F">
          <w:pgSz w:w="11900" w:h="16840"/>
          <w:pgMar w:top="360" w:right="360" w:bottom="605" w:left="360" w:header="0" w:footer="3" w:gutter="0"/>
          <w:cols w:space="720"/>
          <w:noEndnote/>
          <w:docGrid w:linePitch="360"/>
        </w:sectPr>
      </w:pPr>
    </w:p>
    <w:p w:rsidR="005C267F" w:rsidRDefault="007365C2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46464" behindDoc="1" locked="0" layoutInCell="1" allowOverlap="1">
                <wp:simplePos x="0" y="0"/>
                <wp:positionH relativeFrom="page">
                  <wp:posOffset>1132205</wp:posOffset>
                </wp:positionH>
                <wp:positionV relativeFrom="page">
                  <wp:posOffset>9641205</wp:posOffset>
                </wp:positionV>
                <wp:extent cx="5126355" cy="0"/>
                <wp:effectExtent l="0" t="0" r="0" b="0"/>
                <wp:wrapNone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6355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89.150000000000006pt;margin-top:759.14999999999998pt;width:403.64999999999998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5C267F" w:rsidRDefault="007365C2">
      <w:pPr>
        <w:framePr w:wrap="none" w:vAnchor="page" w:hAnchor="page" w:x="1774" w:y="880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694690" cy="786130"/>
            <wp:effectExtent l="0" t="0" r="0" b="0"/>
            <wp:docPr id="4" name="Picut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694690" cy="78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67F" w:rsidRDefault="007365C2">
      <w:pPr>
        <w:pStyle w:val="Heading110"/>
        <w:framePr w:w="2765" w:h="950" w:hRule="exact" w:wrap="none" w:vAnchor="page" w:hAnchor="page" w:x="3320" w:y="986"/>
        <w:shd w:val="clear" w:color="auto" w:fill="auto"/>
        <w:ind w:left="0"/>
      </w:pPr>
      <w:bookmarkStart w:id="3" w:name="bookmark3"/>
      <w:r>
        <w:t>MACKENZIE</w:t>
      </w:r>
      <w:bookmarkEnd w:id="3"/>
    </w:p>
    <w:p w:rsidR="005C267F" w:rsidRDefault="007365C2">
      <w:pPr>
        <w:pStyle w:val="Heading210"/>
        <w:framePr w:w="2765" w:h="950" w:hRule="exact" w:wrap="none" w:vAnchor="page" w:hAnchor="page" w:x="3320" w:y="986"/>
        <w:shd w:val="clear" w:color="auto" w:fill="auto"/>
        <w:spacing w:after="0"/>
        <w:ind w:left="0"/>
      </w:pPr>
      <w:bookmarkStart w:id="4" w:name="bookmark4"/>
      <w:r>
        <w:t>ESPORTE CLUBE</w:t>
      </w:r>
      <w:bookmarkEnd w:id="4"/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46"/>
        <w:gridCol w:w="1517"/>
        <w:gridCol w:w="1392"/>
        <w:gridCol w:w="1421"/>
        <w:gridCol w:w="1546"/>
      </w:tblGrid>
      <w:tr w:rsidR="005C267F">
        <w:tblPrEx>
          <w:tblCellMar>
            <w:top w:w="0" w:type="dxa"/>
            <w:bottom w:w="0" w:type="dxa"/>
          </w:tblCellMar>
        </w:tblPrEx>
        <w:trPr>
          <w:trHeight w:hRule="exact" w:val="845"/>
        </w:trPr>
        <w:tc>
          <w:tcPr>
            <w:tcW w:w="344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</w:pPr>
            <w:r>
              <w:t>Barra para levantamento olímpico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</w:pPr>
            <w:r>
              <w:t>Unidade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21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RS 239,00</w:t>
            </w:r>
          </w:p>
        </w:tc>
        <w:tc>
          <w:tcPr>
            <w:tcW w:w="15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RS 1.195,00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816"/>
        </w:trPr>
        <w:tc>
          <w:tcPr>
            <w:tcW w:w="3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</w:pPr>
            <w:r>
              <w:t>Cinto de tração duplo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</w:pPr>
            <w:r>
              <w:t>Unidade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R$180,50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R$541.50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816"/>
        </w:trPr>
        <w:tc>
          <w:tcPr>
            <w:tcW w:w="3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</w:pPr>
            <w:r>
              <w:t>Tiras p/ treinamento suspenso em nylon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</w:pPr>
            <w:r>
              <w:t>Unidade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S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 xml:space="preserve">RS </w:t>
            </w:r>
            <w:r>
              <w:t>247,00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R$1.235,00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806"/>
        </w:trPr>
        <w:tc>
          <w:tcPr>
            <w:tcW w:w="3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</w:pPr>
            <w:r>
              <w:t>Obstáculos 0/ ajuste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</w:pPr>
            <w:r>
              <w:t>Unidade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10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RS 76,00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R$ 760,00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816"/>
        </w:trPr>
        <w:tc>
          <w:tcPr>
            <w:tcW w:w="3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</w:pPr>
            <w:r>
              <w:t>Tatame de E.V.A. com encaixe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</w:pPr>
            <w:r>
              <w:t>Unidade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ie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RS 114,60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R$1.833,60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816"/>
        </w:trPr>
        <w:tc>
          <w:tcPr>
            <w:tcW w:w="3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</w:pPr>
            <w:r>
              <w:t>Step regulável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</w:pPr>
            <w:r>
              <w:t>Unidade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RS 283,00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R$1.698,00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806"/>
        </w:trPr>
        <w:tc>
          <w:tcPr>
            <w:tcW w:w="3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</w:pPr>
            <w:r>
              <w:t>Kit 3 faixas elásticas theiraband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</w:pPr>
            <w:r>
              <w:t>Unidade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R$75.00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R$ 225,00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816"/>
        </w:trPr>
        <w:tc>
          <w:tcPr>
            <w:tcW w:w="3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</w:pPr>
            <w:r>
              <w:t xml:space="preserve">Banco para </w:t>
            </w:r>
            <w:r>
              <w:t>polimetria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</w:pPr>
            <w:r>
              <w:t>Unidade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4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R$ 8.550,00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R$34.200,00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826"/>
        </w:trPr>
        <w:tc>
          <w:tcPr>
            <w:tcW w:w="3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</w:pPr>
            <w:r>
              <w:t>Tubos com bola de tênis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</w:pPr>
            <w:r>
              <w:t>Unidade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RS 30,00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RS 90,00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806"/>
        </w:trPr>
        <w:tc>
          <w:tcPr>
            <w:tcW w:w="3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</w:pPr>
            <w:r>
              <w:t>Corda naval c/10 metros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</w:pPr>
            <w:r>
              <w:t>Unidade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RS 380,00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R$ 380,00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806"/>
        </w:trPr>
        <w:tc>
          <w:tcPr>
            <w:tcW w:w="3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</w:pPr>
            <w:r>
              <w:rPr>
                <w:lang w:val="pt-PT" w:eastAsia="pt-PT" w:bidi="pt-PT"/>
              </w:rPr>
              <w:t xml:space="preserve">Mini </w:t>
            </w:r>
            <w:r>
              <w:t>bandc/3 faixas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</w:pPr>
            <w:r>
              <w:t>Unidade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10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RS 110,00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R$1.100.00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816"/>
        </w:trPr>
        <w:tc>
          <w:tcPr>
            <w:tcW w:w="3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</w:pPr>
            <w:r>
              <w:t>Escada de chão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</w:pPr>
            <w:r>
              <w:t>Unidade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4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R$ 149,00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R$596,00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806"/>
        </w:trPr>
        <w:tc>
          <w:tcPr>
            <w:tcW w:w="3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</w:pPr>
            <w:r>
              <w:t>Bola</w:t>
            </w:r>
            <w:r>
              <w:t xml:space="preserve"> de tempo de reação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</w:pPr>
            <w:r>
              <w:t>Unidade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10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R$28.50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R$ 285,00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816"/>
        </w:trPr>
        <w:tc>
          <w:tcPr>
            <w:tcW w:w="3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</w:pPr>
            <w:r>
              <w:t>Corda sisal c/ 5 metros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</w:pPr>
            <w:r>
              <w:t>Unidade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20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RS 6,00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R$ 120,00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854"/>
        </w:trPr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</w:pPr>
            <w:r>
              <w:t>Rolo para pilates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</w:pPr>
            <w:r>
              <w:t>Unidade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10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R$131,00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322" w:h="12269" w:wrap="none" w:vAnchor="page" w:hAnchor="page" w:x="1716" w:y="2378"/>
              <w:shd w:val="clear" w:color="auto" w:fill="auto"/>
              <w:spacing w:line="240" w:lineRule="auto"/>
              <w:jc w:val="center"/>
            </w:pPr>
            <w:r>
              <w:t>RS 1.310,00</w:t>
            </w:r>
          </w:p>
        </w:tc>
      </w:tr>
    </w:tbl>
    <w:p w:rsidR="005C267F" w:rsidRDefault="007365C2">
      <w:pPr>
        <w:pStyle w:val="Headerorfooter10"/>
        <w:framePr w:w="7200" w:h="691" w:hRule="exact" w:wrap="none" w:vAnchor="page" w:hAnchor="page" w:x="2216" w:y="15184"/>
        <w:shd w:val="clear" w:color="auto" w:fill="auto"/>
        <w:tabs>
          <w:tab w:val="left" w:pos="3696"/>
        </w:tabs>
        <w:spacing w:line="259" w:lineRule="auto"/>
        <w:jc w:val="both"/>
      </w:pPr>
      <w:r>
        <w:t>Diretoria dc Adminisiniçao - Rua Congonhas, 450- CEP. 30.330.100 - Fone/Fax (031) 3223-2611</w:t>
      </w:r>
    </w:p>
    <w:p w:rsidR="005C267F" w:rsidRDefault="007365C2">
      <w:pPr>
        <w:pStyle w:val="Headerorfooter10"/>
        <w:framePr w:w="7200" w:h="691" w:hRule="exact" w:wrap="none" w:vAnchor="page" w:hAnchor="page" w:x="2216" w:y="15184"/>
        <w:shd w:val="clear" w:color="auto" w:fill="auto"/>
        <w:tabs>
          <w:tab w:val="left" w:pos="3696"/>
        </w:tabs>
        <w:spacing w:line="259" w:lineRule="auto"/>
        <w:jc w:val="both"/>
      </w:pPr>
      <w:r>
        <w:t xml:space="preserve">Praça de </w:t>
      </w:r>
      <w:r>
        <w:t>Espones - Rua Benvinda de Carvalho. Final - CEP 30,330.180 - Belo Horizonte - MG</w:t>
      </w:r>
    </w:p>
    <w:p w:rsidR="005C267F" w:rsidRDefault="007365C2">
      <w:pPr>
        <w:pStyle w:val="Headerorfooter10"/>
        <w:framePr w:w="7200" w:h="691" w:hRule="exact" w:wrap="none" w:vAnchor="page" w:hAnchor="page" w:x="2216" w:y="15184"/>
        <w:shd w:val="clear" w:color="auto" w:fill="auto"/>
        <w:tabs>
          <w:tab w:val="left" w:pos="3976"/>
        </w:tabs>
        <w:spacing w:line="259" w:lineRule="auto"/>
        <w:ind w:left="280"/>
        <w:jc w:val="both"/>
      </w:pPr>
      <w:r>
        <w:t xml:space="preserve">Home Page: </w:t>
      </w:r>
      <w:r>
        <w:rPr>
          <w:u w:val="single"/>
        </w:rPr>
        <w:t>www.macke</w:t>
      </w:r>
      <w:r>
        <w:rPr>
          <w:u w:val="single"/>
          <w:lang w:val="en-US" w:eastAsia="en-US" w:bidi="en-US"/>
        </w:rPr>
        <w:t>nziebh.com.br</w:t>
      </w:r>
      <w:r>
        <w:rPr>
          <w:lang w:val="en-US" w:eastAsia="en-US" w:bidi="en-US"/>
        </w:rPr>
        <w:tab/>
      </w:r>
      <w:r>
        <w:t xml:space="preserve">E Mail: </w:t>
      </w:r>
      <w:r>
        <w:rPr>
          <w:u w:val="single"/>
        </w:rPr>
        <w:t xml:space="preserve">mackenziefa </w:t>
      </w:r>
      <w:r>
        <w:rPr>
          <w:u w:val="single"/>
          <w:lang w:val="en-US" w:eastAsia="en-US" w:bidi="en-US"/>
        </w:rPr>
        <w:t>mackenziebh.com.br</w:t>
      </w:r>
    </w:p>
    <w:p w:rsidR="005C267F" w:rsidRDefault="005C267F">
      <w:pPr>
        <w:spacing w:line="1" w:lineRule="exact"/>
        <w:sectPr w:rsidR="005C267F">
          <w:pgSz w:w="11900" w:h="16840"/>
          <w:pgMar w:top="360" w:right="360" w:bottom="595" w:left="360" w:header="0" w:footer="3" w:gutter="0"/>
          <w:cols w:space="720"/>
          <w:noEndnote/>
          <w:docGrid w:linePitch="360"/>
        </w:sectPr>
      </w:pPr>
    </w:p>
    <w:p w:rsidR="005C267F" w:rsidRDefault="007365C2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47488" behindDoc="1" locked="0" layoutInCell="1" allowOverlap="1">
                <wp:simplePos x="0" y="0"/>
                <wp:positionH relativeFrom="page">
                  <wp:posOffset>1108710</wp:posOffset>
                </wp:positionH>
                <wp:positionV relativeFrom="page">
                  <wp:posOffset>9034145</wp:posOffset>
                </wp:positionV>
                <wp:extent cx="5132705" cy="0"/>
                <wp:effectExtent l="0" t="0" r="0" b="0"/>
                <wp:wrapNone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32705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87.299999999999997pt;margin-top:711.35000000000002pt;width:404.14999999999998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5C267F" w:rsidRDefault="007365C2">
      <w:pPr>
        <w:pStyle w:val="Heading110"/>
        <w:framePr w:w="9178" w:h="922" w:hRule="exact" w:wrap="none" w:vAnchor="page" w:hAnchor="page" w:x="1679" w:y="68"/>
        <w:shd w:val="clear" w:color="auto" w:fill="auto"/>
        <w:ind w:left="1600" w:firstLine="20"/>
      </w:pPr>
      <w:bookmarkStart w:id="5" w:name="bookmark5"/>
      <w:r>
        <w:t>MACKENZIE</w:t>
      </w:r>
      <w:bookmarkEnd w:id="5"/>
    </w:p>
    <w:p w:rsidR="005C267F" w:rsidRDefault="007365C2">
      <w:pPr>
        <w:pStyle w:val="Heading210"/>
        <w:framePr w:w="9178" w:h="922" w:hRule="exact" w:wrap="none" w:vAnchor="page" w:hAnchor="page" w:x="1679" w:y="68"/>
        <w:shd w:val="clear" w:color="auto" w:fill="auto"/>
        <w:spacing w:after="0"/>
        <w:ind w:left="1600" w:firstLine="20"/>
      </w:pPr>
      <w:bookmarkStart w:id="6" w:name="bookmark6"/>
      <w:r>
        <w:t>ESPORTE CLUBE</w:t>
      </w:r>
      <w:bookmarkEnd w:id="6"/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98"/>
        <w:gridCol w:w="1488"/>
        <w:gridCol w:w="1373"/>
        <w:gridCol w:w="1392"/>
        <w:gridCol w:w="1526"/>
      </w:tblGrid>
      <w:tr w:rsidR="005C267F">
        <w:tblPrEx>
          <w:tblCellMar>
            <w:top w:w="0" w:type="dxa"/>
            <w:bottom w:w="0" w:type="dxa"/>
          </w:tblCellMar>
        </w:tblPrEx>
        <w:trPr>
          <w:trHeight w:hRule="exact" w:val="854"/>
        </w:trPr>
        <w:tc>
          <w:tcPr>
            <w:tcW w:w="917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ind w:left="60"/>
              <w:jc w:val="center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LOTE 2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826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MATERIAL OU EQUIPAMENTO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ind w:left="60"/>
              <w:jc w:val="center"/>
            </w:pPr>
            <w:r>
              <w:t>UNIDADE DE</w:t>
            </w:r>
            <w:r>
              <w:br/>
              <w:t>MEDIDA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QUANTIDADE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CUSTO</w:t>
            </w:r>
            <w:r>
              <w:br/>
              <w:t>ESTIMADO</w:t>
            </w:r>
            <w:r>
              <w:br/>
              <w:t>UNITÁRIO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CUSTO</w:t>
            </w:r>
            <w:r>
              <w:br/>
              <w:t>GLOBAL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806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</w:pPr>
            <w:r>
              <w:t>Aro flexível basquetebol oficial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</w:pPr>
            <w:r>
              <w:t>Par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R$ 4.754,00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R$ 4.754,00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816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</w:pPr>
            <w:r>
              <w:t>Bolsa para transporte de bolas lona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</w:pPr>
            <w:r>
              <w:t>Unidade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4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R$ 96,00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R$ 384,00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826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71" w:lineRule="auto"/>
            </w:pPr>
            <w:r>
              <w:t>Régua de medição altura rede</w:t>
            </w:r>
            <w:r>
              <w:br/>
              <w:t>voleibol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</w:pPr>
            <w:r>
              <w:t>Unidade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R$296,00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R$296,00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816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71" w:lineRule="auto"/>
            </w:pPr>
            <w:r>
              <w:t xml:space="preserve">Banco de </w:t>
            </w:r>
            <w:r>
              <w:t>reserva aco^Hados c/10</w:t>
            </w:r>
            <w:r>
              <w:br/>
              <w:t>lugares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</w:pPr>
            <w:r>
              <w:t>Unidade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R$ 12.730,00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R$ 25.460,00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816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</w:pPr>
            <w:r>
              <w:t>Cadeira de árbitro vôlei profissional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</w:pPr>
            <w:r>
              <w:t>Unidade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R$ 7.472,00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R$ 7.472,00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835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</w:pPr>
            <w:r>
              <w:t>Poste de vôlei profissional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</w:pPr>
            <w:r>
              <w:t>Par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R$ 4.466,00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R$ 4.468,00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816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</w:pPr>
            <w:r>
              <w:t>Protetor para poste de vôlei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</w:pPr>
            <w:r>
              <w:t>Par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R$1.451,60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 xml:space="preserve">R$ </w:t>
            </w:r>
            <w:r>
              <w:t>2.903,20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806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</w:pPr>
            <w:r>
              <w:t>Protetor cadeira de árbitro vôlei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</w:pPr>
            <w:r>
              <w:t>Unidade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R$ 1.037,00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R$ 1.037,00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816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</w:pPr>
            <w:r>
              <w:t>Rede de vôlei de seda profissional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</w:pPr>
            <w:r>
              <w:t>Unidade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R$ 304,00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R$ 608,00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826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</w:pPr>
            <w:r>
              <w:t>Antena oficial de vôlei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</w:pPr>
            <w:r>
              <w:t>Par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R$ 76,00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R$ 152,00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826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</w:pPr>
            <w:r>
              <w:t>Debrum(faixa) lateral vôlei oficial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</w:pPr>
            <w:r>
              <w:t>Par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R$87,40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R$174,80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816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</w:pPr>
            <w:r>
              <w:t>Carrinho para boia de vôlei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</w:pPr>
            <w:r>
              <w:t>Unidade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R$ 1.083,00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R$2.166,00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845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71" w:lineRule="auto"/>
            </w:pPr>
            <w:r>
              <w:t>Caixas c/ placas de 1 a 20 de</w:t>
            </w:r>
            <w:r>
              <w:br/>
              <w:t>substituição vôlei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</w:pPr>
            <w:r>
              <w:t>Unidade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R$ 739,00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78" w:h="12346" w:wrap="none" w:vAnchor="page" w:hAnchor="page" w:x="1679" w:y="1757"/>
              <w:shd w:val="clear" w:color="auto" w:fill="auto"/>
              <w:spacing w:line="240" w:lineRule="auto"/>
              <w:jc w:val="center"/>
            </w:pPr>
            <w:r>
              <w:t>R$ 1.478,00</w:t>
            </w:r>
          </w:p>
        </w:tc>
      </w:tr>
    </w:tbl>
    <w:p w:rsidR="005C267F" w:rsidRDefault="005C267F">
      <w:pPr>
        <w:framePr w:wrap="none" w:vAnchor="page" w:hAnchor="page" w:x="9705" w:y="14708"/>
        <w:rPr>
          <w:sz w:val="2"/>
          <w:szCs w:val="2"/>
        </w:rPr>
      </w:pPr>
    </w:p>
    <w:p w:rsidR="005C267F" w:rsidRDefault="007365C2">
      <w:pPr>
        <w:pStyle w:val="Headerorfooter10"/>
        <w:framePr w:w="7200" w:h="691" w:hRule="exact" w:wrap="none" w:vAnchor="page" w:hAnchor="page" w:x="2188" w:y="14228"/>
        <w:shd w:val="clear" w:color="auto" w:fill="auto"/>
        <w:tabs>
          <w:tab w:val="left" w:pos="3667"/>
        </w:tabs>
        <w:jc w:val="both"/>
      </w:pPr>
      <w:r>
        <w:t>Direioriadc AdminisiraçSo - Rua Congonhas. 450 - CEP. 30.330.100 - Fone/Fax (031) 3223-2611</w:t>
      </w:r>
    </w:p>
    <w:p w:rsidR="005C267F" w:rsidRDefault="007365C2">
      <w:pPr>
        <w:pStyle w:val="Headerorfooter10"/>
        <w:framePr w:w="7200" w:h="691" w:hRule="exact" w:wrap="none" w:vAnchor="page" w:hAnchor="page" w:x="2188" w:y="14228"/>
        <w:shd w:val="clear" w:color="auto" w:fill="auto"/>
        <w:tabs>
          <w:tab w:val="left" w:pos="3667"/>
        </w:tabs>
        <w:jc w:val="both"/>
      </w:pPr>
      <w:r>
        <w:t xml:space="preserve">Praça de Esportes </w:t>
      </w:r>
      <w:r>
        <w:t>- Rua Benvinda de Carvalho. Final - CEP 30.330.180 • Belo Horizonte - MG</w:t>
      </w:r>
    </w:p>
    <w:p w:rsidR="005C267F" w:rsidRDefault="007365C2">
      <w:pPr>
        <w:pStyle w:val="Headerorfooter10"/>
        <w:framePr w:w="7200" w:h="691" w:hRule="exact" w:wrap="none" w:vAnchor="page" w:hAnchor="page" w:x="2188" w:y="14228"/>
        <w:shd w:val="clear" w:color="auto" w:fill="auto"/>
        <w:tabs>
          <w:tab w:val="left" w:pos="3947"/>
        </w:tabs>
        <w:ind w:left="280"/>
        <w:jc w:val="both"/>
      </w:pPr>
      <w:r>
        <w:t xml:space="preserve">Homc Page; </w:t>
      </w:r>
      <w:r>
        <w:rPr>
          <w:u w:val="single"/>
        </w:rPr>
        <w:t xml:space="preserve">wwu’.maçke </w:t>
      </w:r>
      <w:r>
        <w:rPr>
          <w:u w:val="single"/>
          <w:lang w:val="en-US" w:eastAsia="en-US" w:bidi="en-US"/>
        </w:rPr>
        <w:t>nziebh.com.br</w:t>
      </w:r>
      <w:r>
        <w:rPr>
          <w:lang w:val="en-US" w:eastAsia="en-US" w:bidi="en-US"/>
        </w:rPr>
        <w:tab/>
      </w:r>
      <w:r>
        <w:t>E Mail: mackenzieíftroackenziebh.com.br</w:t>
      </w:r>
    </w:p>
    <w:p w:rsidR="005C267F" w:rsidRDefault="005C267F">
      <w:pPr>
        <w:framePr w:wrap="none" w:vAnchor="page" w:hAnchor="page" w:x="10588" w:y="14276"/>
        <w:rPr>
          <w:sz w:val="2"/>
          <w:szCs w:val="2"/>
        </w:rPr>
      </w:pPr>
    </w:p>
    <w:p w:rsidR="005C267F" w:rsidRDefault="005C267F">
      <w:pPr>
        <w:spacing w:line="1" w:lineRule="exact"/>
        <w:sectPr w:rsidR="005C267F">
          <w:pgSz w:w="11900" w:h="16840"/>
          <w:pgMar w:top="360" w:right="360" w:bottom="1162" w:left="360" w:header="0" w:footer="3" w:gutter="0"/>
          <w:cols w:space="720"/>
          <w:noEndnote/>
          <w:docGrid w:linePitch="360"/>
        </w:sectPr>
      </w:pPr>
    </w:p>
    <w:p w:rsidR="005C267F" w:rsidRDefault="007365C2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48512" behindDoc="1" locked="0" layoutInCell="1" allowOverlap="1">
                <wp:simplePos x="0" y="0"/>
                <wp:positionH relativeFrom="page">
                  <wp:posOffset>1114425</wp:posOffset>
                </wp:positionH>
                <wp:positionV relativeFrom="page">
                  <wp:posOffset>9907270</wp:posOffset>
                </wp:positionV>
                <wp:extent cx="5132705" cy="0"/>
                <wp:effectExtent l="0" t="0" r="0" b="0"/>
                <wp:wrapNone/>
                <wp:docPr id="8" name="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32705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87.75pt;margin-top:780.10000000000002pt;width:404.14999999999998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5C267F" w:rsidRDefault="007365C2">
      <w:pPr>
        <w:pStyle w:val="Other10"/>
        <w:framePr w:w="1094" w:h="1258" w:hRule="exact" w:wrap="none" w:vAnchor="page" w:hAnchor="page" w:x="1756" w:y="1289"/>
        <w:shd w:val="clear" w:color="auto" w:fill="auto"/>
        <w:spacing w:line="240" w:lineRule="auto"/>
        <w:jc w:val="both"/>
        <w:textDirection w:val="btLr"/>
        <w:rPr>
          <w:sz w:val="19"/>
          <w:szCs w:val="19"/>
        </w:rPr>
      </w:pPr>
      <w:r>
        <w:rPr>
          <w:b/>
          <w:bCs/>
          <w:sz w:val="19"/>
          <w:szCs w:val="19"/>
          <w:lang w:val="pt-PT" w:eastAsia="pt-PT" w:bidi="pt-PT"/>
        </w:rPr>
        <w:t>*</w:t>
      </w:r>
    </w:p>
    <w:p w:rsidR="005C267F" w:rsidRDefault="007365C2">
      <w:pPr>
        <w:pStyle w:val="Heading110"/>
        <w:framePr w:w="9139" w:h="922" w:hRule="exact" w:wrap="none" w:vAnchor="page" w:hAnchor="page" w:x="1699" w:y="1443"/>
        <w:shd w:val="clear" w:color="auto" w:fill="auto"/>
        <w:ind w:left="1620" w:right="4772"/>
      </w:pPr>
      <w:bookmarkStart w:id="7" w:name="bookmark7"/>
      <w:r>
        <w:rPr>
          <w:lang w:val="pt-PT" w:eastAsia="pt-PT" w:bidi="pt-PT"/>
        </w:rPr>
        <w:t>MACKENZIE</w:t>
      </w:r>
      <w:bookmarkEnd w:id="7"/>
    </w:p>
    <w:p w:rsidR="005C267F" w:rsidRDefault="007365C2">
      <w:pPr>
        <w:pStyle w:val="Heading210"/>
        <w:framePr w:w="9139" w:h="922" w:hRule="exact" w:wrap="none" w:vAnchor="page" w:hAnchor="page" w:x="1699" w:y="1443"/>
        <w:shd w:val="clear" w:color="auto" w:fill="auto"/>
        <w:spacing w:after="0"/>
        <w:ind w:left="1620" w:right="4772"/>
      </w:pPr>
      <w:bookmarkStart w:id="8" w:name="bookmark8"/>
      <w:r>
        <w:rPr>
          <w:lang w:val="pt-PT" w:eastAsia="pt-PT" w:bidi="pt-PT"/>
        </w:rPr>
        <w:t>ESPORTE CLUBE</w:t>
      </w:r>
      <w:bookmarkEnd w:id="8"/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50"/>
        <w:gridCol w:w="1488"/>
        <w:gridCol w:w="1373"/>
        <w:gridCol w:w="1392"/>
        <w:gridCol w:w="1488"/>
      </w:tblGrid>
      <w:tr w:rsidR="005C267F">
        <w:tblPrEx>
          <w:tblCellMar>
            <w:top w:w="0" w:type="dxa"/>
            <w:bottom w:w="0" w:type="dxa"/>
          </w:tblCellMar>
        </w:tblPrEx>
        <w:trPr>
          <w:trHeight w:hRule="exact" w:val="854"/>
        </w:trPr>
        <w:tc>
          <w:tcPr>
            <w:tcW w:w="335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091" w:h="1382" w:wrap="none" w:vAnchor="page" w:hAnchor="page" w:x="1699" w:y="2797"/>
              <w:shd w:val="clear" w:color="auto" w:fill="auto"/>
              <w:spacing w:line="240" w:lineRule="auto"/>
            </w:pPr>
            <w:r>
              <w:rPr>
                <w:lang w:val="pt-PT" w:eastAsia="pt-PT" w:bidi="pt-PT"/>
              </w:rPr>
              <w:t xml:space="preserve">Campainha para arbitragem </w:t>
            </w:r>
            <w:r>
              <w:t>vôlei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091" w:h="1382" w:wrap="none" w:vAnchor="page" w:hAnchor="page" w:x="1699" w:y="2797"/>
              <w:shd w:val="clear" w:color="auto" w:fill="auto"/>
              <w:spacing w:line="240" w:lineRule="auto"/>
            </w:pPr>
            <w:r>
              <w:rPr>
                <w:lang w:val="pt-PT" w:eastAsia="pt-PT" w:bidi="pt-PT"/>
              </w:rPr>
              <w:t>Unidade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091" w:h="1382" w:wrap="none" w:vAnchor="page" w:hAnchor="page" w:x="1699" w:y="2797"/>
              <w:shd w:val="clear" w:color="auto" w:fill="auto"/>
              <w:spacing w:line="240" w:lineRule="auto"/>
              <w:jc w:val="center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  <w:lang w:val="pt-PT" w:eastAsia="pt-PT" w:bidi="pt-PT"/>
              </w:rPr>
              <w:t>2</w:t>
            </w:r>
          </w:p>
        </w:tc>
        <w:tc>
          <w:tcPr>
            <w:tcW w:w="139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091" w:h="1382" w:wrap="none" w:vAnchor="page" w:hAnchor="page" w:x="1699" w:y="2797"/>
              <w:shd w:val="clear" w:color="auto" w:fill="auto"/>
              <w:spacing w:line="240" w:lineRule="auto"/>
              <w:jc w:val="center"/>
            </w:pPr>
            <w:r>
              <w:rPr>
                <w:lang w:val="pt-PT" w:eastAsia="pt-PT" w:bidi="pt-PT"/>
              </w:rPr>
              <w:t>R$ 3.146,40</w:t>
            </w:r>
          </w:p>
        </w:tc>
        <w:tc>
          <w:tcPr>
            <w:tcW w:w="148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091" w:h="1382" w:wrap="none" w:vAnchor="page" w:hAnchor="page" w:x="1699" w:y="2797"/>
              <w:shd w:val="clear" w:color="auto" w:fill="auto"/>
              <w:spacing w:line="240" w:lineRule="auto"/>
              <w:jc w:val="center"/>
            </w:pPr>
            <w:r>
              <w:rPr>
                <w:lang w:val="pt-PT" w:eastAsia="pt-PT" w:bidi="pt-PT"/>
              </w:rPr>
              <w:t>R$ 6.292,80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528"/>
        </w:trPr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091" w:h="1382" w:wrap="none" w:vAnchor="page" w:hAnchor="page" w:x="1699" w:y="2797"/>
              <w:shd w:val="clear" w:color="auto" w:fill="auto"/>
              <w:spacing w:line="240" w:lineRule="auto"/>
            </w:pPr>
            <w:r>
              <w:rPr>
                <w:lang w:val="pt-PT" w:eastAsia="pt-PT" w:bidi="pt-PT"/>
              </w:rPr>
              <w:t>Tabela fixa de acrilico basquetebol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091" w:h="1382" w:wrap="none" w:vAnchor="page" w:hAnchor="page" w:x="1699" w:y="2797"/>
              <w:shd w:val="clear" w:color="auto" w:fill="auto"/>
              <w:spacing w:line="240" w:lineRule="auto"/>
            </w:pPr>
            <w:r>
              <w:rPr>
                <w:lang w:val="pt-PT" w:eastAsia="pt-PT" w:bidi="pt-PT"/>
              </w:rPr>
              <w:t>Par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091" w:h="1382" w:wrap="none" w:vAnchor="page" w:hAnchor="page" w:x="1699" w:y="2797"/>
              <w:shd w:val="clear" w:color="auto" w:fill="auto"/>
              <w:spacing w:line="240" w:lineRule="auto"/>
              <w:ind w:left="220"/>
              <w:jc w:val="center"/>
            </w:pPr>
            <w:r>
              <w:rPr>
                <w:lang w:val="pt-PT" w:eastAsia="pt-PT" w:bidi="pt-PT"/>
              </w:rPr>
              <w:t>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091" w:h="1382" w:wrap="none" w:vAnchor="page" w:hAnchor="page" w:x="1699" w:y="2797"/>
              <w:shd w:val="clear" w:color="auto" w:fill="auto"/>
              <w:spacing w:line="240" w:lineRule="auto"/>
              <w:jc w:val="center"/>
            </w:pPr>
            <w:r>
              <w:rPr>
                <w:lang w:val="pt-PT" w:eastAsia="pt-PT" w:bidi="pt-PT"/>
              </w:rPr>
              <w:t>R$ 8.569,00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091" w:h="1382" w:wrap="none" w:vAnchor="page" w:hAnchor="page" w:x="1699" w:y="2797"/>
              <w:shd w:val="clear" w:color="auto" w:fill="auto"/>
              <w:spacing w:line="240" w:lineRule="auto"/>
              <w:jc w:val="center"/>
            </w:pPr>
            <w:r>
              <w:rPr>
                <w:lang w:val="pt-PT" w:eastAsia="pt-PT" w:bidi="pt-PT"/>
              </w:rPr>
              <w:t>R$ 8.569,00</w:t>
            </w:r>
          </w:p>
        </w:tc>
      </w:tr>
    </w:tbl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70"/>
        <w:gridCol w:w="1498"/>
        <w:gridCol w:w="1373"/>
        <w:gridCol w:w="1392"/>
        <w:gridCol w:w="1498"/>
      </w:tblGrid>
      <w:tr w:rsidR="005C267F">
        <w:tblPrEx>
          <w:tblCellMar>
            <w:top w:w="0" w:type="dxa"/>
            <w:bottom w:w="0" w:type="dxa"/>
          </w:tblCellMar>
        </w:tblPrEx>
        <w:trPr>
          <w:trHeight w:hRule="exact" w:val="730"/>
        </w:trPr>
        <w:tc>
          <w:tcPr>
            <w:tcW w:w="913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30" w:h="3648" w:wrap="none" w:vAnchor="page" w:hAnchor="page" w:x="1708" w:y="4601"/>
              <w:shd w:val="clear" w:color="auto" w:fill="auto"/>
              <w:spacing w:line="240" w:lineRule="auto"/>
              <w:jc w:val="center"/>
            </w:pPr>
            <w:r>
              <w:rPr>
                <w:lang w:val="pt-PT" w:eastAsia="pt-PT" w:bidi="pt-PT"/>
              </w:rPr>
              <w:t>LOTE 3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720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30" w:h="3648" w:wrap="none" w:vAnchor="page" w:hAnchor="page" w:x="1708" w:y="4601"/>
              <w:shd w:val="clear" w:color="auto" w:fill="auto"/>
              <w:spacing w:line="240" w:lineRule="auto"/>
              <w:jc w:val="center"/>
            </w:pPr>
            <w:r>
              <w:rPr>
                <w:lang w:val="pt-PT" w:eastAsia="pt-PT" w:bidi="pt-PT"/>
              </w:rPr>
              <w:t>MATERIAL OU EQUIPAMENTO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30" w:h="3648" w:wrap="none" w:vAnchor="page" w:hAnchor="page" w:x="1708" w:y="4601"/>
              <w:shd w:val="clear" w:color="auto" w:fill="auto"/>
              <w:spacing w:line="240" w:lineRule="auto"/>
              <w:jc w:val="center"/>
            </w:pPr>
            <w:r>
              <w:rPr>
                <w:lang w:val="pt-PT" w:eastAsia="pt-PT" w:bidi="pt-PT"/>
              </w:rPr>
              <w:t>UNIDADE DE</w:t>
            </w:r>
            <w:r>
              <w:rPr>
                <w:lang w:val="pt-PT" w:eastAsia="pt-PT" w:bidi="pt-PT"/>
              </w:rPr>
              <w:br/>
              <w:t>MEDIDA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30" w:h="3648" w:wrap="none" w:vAnchor="page" w:hAnchor="page" w:x="1708" w:y="4601"/>
              <w:shd w:val="clear" w:color="auto" w:fill="auto"/>
              <w:spacing w:line="240" w:lineRule="auto"/>
              <w:jc w:val="center"/>
            </w:pPr>
            <w:r>
              <w:rPr>
                <w:lang w:val="pt-PT" w:eastAsia="pt-PT" w:bidi="pt-PT"/>
              </w:rPr>
              <w:t>QUANTIDADE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30" w:h="3648" w:wrap="none" w:vAnchor="page" w:hAnchor="page" w:x="1708" w:y="4601"/>
              <w:shd w:val="clear" w:color="auto" w:fill="auto"/>
              <w:spacing w:line="240" w:lineRule="auto"/>
              <w:ind w:left="220" w:firstLine="140"/>
            </w:pPr>
            <w:r>
              <w:rPr>
                <w:lang w:val="pt-PT" w:eastAsia="pt-PT" w:bidi="pt-PT"/>
              </w:rPr>
              <w:t>CUSTO</w:t>
            </w:r>
            <w:r>
              <w:rPr>
                <w:lang w:val="pt-PT" w:eastAsia="pt-PT" w:bidi="pt-PT"/>
              </w:rPr>
              <w:br/>
              <w:t>ESTIMADO</w:t>
            </w:r>
            <w:r>
              <w:rPr>
                <w:lang w:val="pt-PT" w:eastAsia="pt-PT" w:bidi="pt-PT"/>
              </w:rPr>
              <w:br/>
              <w:t>UNITÁRIO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30" w:h="3648" w:wrap="none" w:vAnchor="page" w:hAnchor="page" w:x="1708" w:y="4601"/>
              <w:shd w:val="clear" w:color="auto" w:fill="auto"/>
              <w:spacing w:line="240" w:lineRule="auto"/>
              <w:jc w:val="center"/>
            </w:pPr>
            <w:r>
              <w:rPr>
                <w:lang w:val="pt-PT" w:eastAsia="pt-PT" w:bidi="pt-PT"/>
              </w:rPr>
              <w:t>CUSTO</w:t>
            </w:r>
          </w:p>
          <w:p w:rsidR="005C267F" w:rsidRDefault="007365C2">
            <w:pPr>
              <w:pStyle w:val="Other10"/>
              <w:framePr w:w="9130" w:h="3648" w:wrap="none" w:vAnchor="page" w:hAnchor="page" w:x="1708" w:y="4601"/>
              <w:shd w:val="clear" w:color="auto" w:fill="auto"/>
              <w:spacing w:line="240" w:lineRule="auto"/>
              <w:jc w:val="center"/>
            </w:pPr>
            <w:r>
              <w:rPr>
                <w:lang w:val="pt-PT" w:eastAsia="pt-PT" w:bidi="pt-PT"/>
              </w:rPr>
              <w:t>GLOBAL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739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130" w:h="3648" w:wrap="none" w:vAnchor="page" w:hAnchor="page" w:x="1708" w:y="4601"/>
              <w:shd w:val="clear" w:color="auto" w:fill="auto"/>
              <w:spacing w:line="240" w:lineRule="auto"/>
            </w:pPr>
            <w:r>
              <w:t xml:space="preserve">Cronômetro </w:t>
            </w:r>
            <w:r>
              <w:rPr>
                <w:lang w:val="pt-PT" w:eastAsia="pt-PT" w:bidi="pt-PT"/>
              </w:rPr>
              <w:t>elétrico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30" w:h="3648" w:wrap="none" w:vAnchor="page" w:hAnchor="page" w:x="1708" w:y="4601"/>
              <w:shd w:val="clear" w:color="auto" w:fill="auto"/>
              <w:spacing w:line="240" w:lineRule="auto"/>
            </w:pPr>
            <w:r>
              <w:rPr>
                <w:lang w:val="pt-PT" w:eastAsia="pt-PT" w:bidi="pt-PT"/>
              </w:rPr>
              <w:t>Unidade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30" w:h="3648" w:wrap="none" w:vAnchor="page" w:hAnchor="page" w:x="1708" w:y="4601"/>
              <w:shd w:val="clear" w:color="auto" w:fill="auto"/>
              <w:spacing w:line="240" w:lineRule="auto"/>
              <w:jc w:val="center"/>
            </w:pPr>
            <w:r>
              <w:rPr>
                <w:lang w:val="pt-PT" w:eastAsia="pt-PT" w:bidi="pt-PT"/>
              </w:rPr>
              <w:t>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30" w:h="3648" w:wrap="none" w:vAnchor="page" w:hAnchor="page" w:x="1708" w:y="4601"/>
              <w:shd w:val="clear" w:color="auto" w:fill="auto"/>
              <w:spacing w:line="240" w:lineRule="auto"/>
              <w:jc w:val="center"/>
            </w:pPr>
            <w:r>
              <w:rPr>
                <w:lang w:val="pt-PT" w:eastAsia="pt-PT" w:bidi="pt-PT"/>
              </w:rPr>
              <w:t>R$ 1.121,00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30" w:h="3648" w:wrap="none" w:vAnchor="page" w:hAnchor="page" w:x="1708" w:y="4601"/>
              <w:shd w:val="clear" w:color="auto" w:fill="auto"/>
              <w:spacing w:line="240" w:lineRule="auto"/>
              <w:jc w:val="center"/>
            </w:pPr>
            <w:r>
              <w:rPr>
                <w:lang w:val="pt-PT" w:eastAsia="pt-PT" w:bidi="pt-PT"/>
              </w:rPr>
              <w:t>R$ 1.121,00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720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30" w:h="3648" w:wrap="none" w:vAnchor="page" w:hAnchor="page" w:x="1708" w:y="4601"/>
              <w:shd w:val="clear" w:color="auto" w:fill="auto"/>
              <w:spacing w:line="240" w:lineRule="auto"/>
            </w:pPr>
            <w:r>
              <w:rPr>
                <w:lang w:val="pt-PT" w:eastAsia="pt-PT" w:bidi="pt-PT"/>
              </w:rPr>
              <w:t xml:space="preserve">Placar de 24 segundos </w:t>
            </w:r>
            <w:r>
              <w:rPr>
                <w:lang w:val="pt-PT" w:eastAsia="pt-PT" w:bidi="pt-PT"/>
              </w:rPr>
              <w:t>basquetebol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30" w:h="3648" w:wrap="none" w:vAnchor="page" w:hAnchor="page" w:x="1708" w:y="4601"/>
              <w:shd w:val="clear" w:color="auto" w:fill="auto"/>
              <w:spacing w:line="240" w:lineRule="auto"/>
            </w:pPr>
            <w:r>
              <w:rPr>
                <w:lang w:val="pt-PT" w:eastAsia="pt-PT" w:bidi="pt-PT"/>
              </w:rPr>
              <w:t>Unidade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30" w:h="3648" w:wrap="none" w:vAnchor="page" w:hAnchor="page" w:x="1708" w:y="4601"/>
              <w:shd w:val="clear" w:color="auto" w:fill="auto"/>
              <w:spacing w:line="240" w:lineRule="auto"/>
              <w:jc w:val="center"/>
            </w:pPr>
            <w:r>
              <w:rPr>
                <w:lang w:val="pt-PT" w:eastAsia="pt-PT" w:bidi="pt-PT"/>
              </w:rPr>
              <w:t>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30" w:h="3648" w:wrap="none" w:vAnchor="page" w:hAnchor="page" w:x="1708" w:y="4601"/>
              <w:shd w:val="clear" w:color="auto" w:fill="auto"/>
              <w:spacing w:line="240" w:lineRule="auto"/>
              <w:jc w:val="center"/>
            </w:pPr>
            <w:r>
              <w:rPr>
                <w:lang w:val="pt-PT" w:eastAsia="pt-PT" w:bidi="pt-PT"/>
              </w:rPr>
              <w:t>R$ 5.700,00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30" w:h="3648" w:wrap="none" w:vAnchor="page" w:hAnchor="page" w:x="1708" w:y="4601"/>
              <w:shd w:val="clear" w:color="auto" w:fill="auto"/>
              <w:spacing w:line="240" w:lineRule="auto"/>
              <w:jc w:val="center"/>
            </w:pPr>
            <w:r>
              <w:rPr>
                <w:lang w:val="pt-PT" w:eastAsia="pt-PT" w:bidi="pt-PT"/>
              </w:rPr>
              <w:t>R$11.400,00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739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30" w:h="3648" w:wrap="none" w:vAnchor="page" w:hAnchor="page" w:x="1708" w:y="4601"/>
              <w:shd w:val="clear" w:color="auto" w:fill="auto"/>
              <w:spacing w:line="240" w:lineRule="auto"/>
            </w:pPr>
            <w:r>
              <w:rPr>
                <w:lang w:val="pt-PT" w:eastAsia="pt-PT" w:bidi="pt-PT"/>
              </w:rPr>
              <w:t xml:space="preserve">Placar </w:t>
            </w:r>
            <w:r>
              <w:t>eletrônico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30" w:h="3648" w:wrap="none" w:vAnchor="page" w:hAnchor="page" w:x="1708" w:y="4601"/>
              <w:shd w:val="clear" w:color="auto" w:fill="auto"/>
              <w:spacing w:line="240" w:lineRule="auto"/>
            </w:pPr>
            <w:r>
              <w:rPr>
                <w:lang w:val="pt-PT" w:eastAsia="pt-PT" w:bidi="pt-PT"/>
              </w:rPr>
              <w:t>Unidade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30" w:h="3648" w:wrap="none" w:vAnchor="page" w:hAnchor="page" w:x="1708" w:y="4601"/>
              <w:shd w:val="clear" w:color="auto" w:fill="auto"/>
              <w:spacing w:line="240" w:lineRule="auto"/>
              <w:jc w:val="center"/>
            </w:pPr>
            <w:r>
              <w:rPr>
                <w:lang w:val="pt-PT" w:eastAsia="pt-PT" w:bidi="pt-PT"/>
              </w:rPr>
              <w:t>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30" w:h="3648" w:wrap="none" w:vAnchor="page" w:hAnchor="page" w:x="1708" w:y="4601"/>
              <w:shd w:val="clear" w:color="auto" w:fill="auto"/>
              <w:spacing w:line="240" w:lineRule="auto"/>
              <w:jc w:val="center"/>
            </w:pPr>
            <w:r>
              <w:rPr>
                <w:lang w:val="pt-PT" w:eastAsia="pt-PT" w:bidi="pt-PT"/>
              </w:rPr>
              <w:t>R$ 42.600,00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130" w:h="3648" w:wrap="none" w:vAnchor="page" w:hAnchor="page" w:x="1708" w:y="4601"/>
              <w:shd w:val="clear" w:color="auto" w:fill="auto"/>
              <w:spacing w:line="240" w:lineRule="auto"/>
              <w:jc w:val="center"/>
            </w:pPr>
            <w:r>
              <w:rPr>
                <w:lang w:val="pt-PT" w:eastAsia="pt-PT" w:bidi="pt-PT"/>
              </w:rPr>
              <w:t>R$ 42.600,00</w:t>
            </w:r>
          </w:p>
        </w:tc>
      </w:tr>
    </w:tbl>
    <w:p w:rsidR="005C267F" w:rsidRDefault="007365C2">
      <w:pPr>
        <w:pStyle w:val="Heading310"/>
        <w:framePr w:w="9139" w:h="6682" w:hRule="exact" w:wrap="none" w:vAnchor="page" w:hAnchor="page" w:x="1699" w:y="8787"/>
        <w:shd w:val="clear" w:color="auto" w:fill="auto"/>
        <w:spacing w:after="0" w:line="413" w:lineRule="auto"/>
        <w:ind w:left="3000" w:right="1047"/>
        <w:jc w:val="left"/>
      </w:pPr>
      <w:bookmarkStart w:id="9" w:name="bookmark9"/>
      <w:r>
        <w:rPr>
          <w:lang w:val="pt-PT" w:eastAsia="pt-PT" w:bidi="pt-PT"/>
        </w:rPr>
        <w:t>FONTE DE RECURSOS</w:t>
      </w:r>
      <w:bookmarkEnd w:id="9"/>
    </w:p>
    <w:p w:rsidR="005C267F" w:rsidRDefault="007365C2">
      <w:pPr>
        <w:pStyle w:val="Bodytext10"/>
        <w:framePr w:w="9139" w:h="6682" w:hRule="exact" w:wrap="none" w:vAnchor="page" w:hAnchor="page" w:x="1699" w:y="8787"/>
        <w:shd w:val="clear" w:color="auto" w:fill="auto"/>
        <w:spacing w:after="300" w:line="413" w:lineRule="auto"/>
        <w:ind w:left="68" w:right="1047" w:firstLine="760"/>
      </w:pPr>
      <w:r>
        <w:rPr>
          <w:lang w:val="pt-PT" w:eastAsia="pt-PT" w:bidi="pt-PT"/>
        </w:rPr>
        <w:t>O valor total deste edital é estimado em R$ 183.471,40 e correrá á conta dos</w:t>
      </w:r>
      <w:r>
        <w:rPr>
          <w:lang w:val="pt-PT" w:eastAsia="pt-PT" w:bidi="pt-PT"/>
        </w:rPr>
        <w:br/>
        <w:t xml:space="preserve">recursos </w:t>
      </w:r>
      <w:r>
        <w:t xml:space="preserve">orçamentários </w:t>
      </w:r>
      <w:r>
        <w:rPr>
          <w:lang w:val="pt-PT" w:eastAsia="pt-PT" w:bidi="pt-PT"/>
        </w:rPr>
        <w:t xml:space="preserve">vinculados ao Projeto MACKEN2IE </w:t>
      </w:r>
      <w:r>
        <w:rPr>
          <w:lang w:val="pt-PT" w:eastAsia="pt-PT" w:bidi="pt-PT"/>
        </w:rPr>
        <w:t>FORMANDO ATLETAS</w:t>
      </w:r>
      <w:r>
        <w:rPr>
          <w:lang w:val="pt-PT" w:eastAsia="pt-PT" w:bidi="pt-PT"/>
        </w:rPr>
        <w:br/>
        <w:t xml:space="preserve">OLÍMPICOS, </w:t>
      </w:r>
      <w:r>
        <w:t xml:space="preserve">convênio </w:t>
      </w:r>
      <w:r>
        <w:rPr>
          <w:lang w:val="pt-PT" w:eastAsia="pt-PT" w:bidi="pt-PT"/>
        </w:rPr>
        <w:t>celebrado entre esta entidade e a Confederação Brasileira de Clubes.</w:t>
      </w:r>
    </w:p>
    <w:p w:rsidR="005C267F" w:rsidRDefault="007365C2">
      <w:pPr>
        <w:pStyle w:val="Bodytext10"/>
        <w:framePr w:w="9139" w:h="6682" w:hRule="exact" w:wrap="none" w:vAnchor="page" w:hAnchor="page" w:x="1699" w:y="8787"/>
        <w:shd w:val="clear" w:color="auto" w:fill="auto"/>
        <w:spacing w:line="401" w:lineRule="auto"/>
        <w:ind w:left="2640" w:right="1047"/>
      </w:pPr>
      <w:r>
        <w:rPr>
          <w:lang w:val="pt-PT" w:eastAsia="pt-PT" w:bidi="pt-PT"/>
        </w:rPr>
        <w:t>CONDIÇÃO DE PARTICIPAÇÃO</w:t>
      </w:r>
    </w:p>
    <w:p w:rsidR="005C267F" w:rsidRDefault="007365C2">
      <w:pPr>
        <w:pStyle w:val="Bodytext10"/>
        <w:framePr w:w="9139" w:h="6682" w:hRule="exact" w:wrap="none" w:vAnchor="page" w:hAnchor="page" w:x="1699" w:y="8787"/>
        <w:shd w:val="clear" w:color="auto" w:fill="auto"/>
        <w:spacing w:line="377" w:lineRule="auto"/>
        <w:ind w:left="68" w:right="1047" w:firstLine="760"/>
        <w:jc w:val="both"/>
      </w:pPr>
      <w:r>
        <w:rPr>
          <w:lang w:val="pt-PT" w:eastAsia="pt-PT" w:bidi="pt-PT"/>
        </w:rPr>
        <w:t>Para participar a empresa deve atuar em ramo de atividade compatível com o objeto</w:t>
      </w:r>
      <w:r>
        <w:rPr>
          <w:lang w:val="pt-PT" w:eastAsia="pt-PT" w:bidi="pt-PT"/>
        </w:rPr>
        <w:br/>
        <w:t>deste edital.</w:t>
      </w:r>
    </w:p>
    <w:p w:rsidR="005C267F" w:rsidRDefault="007365C2">
      <w:pPr>
        <w:pStyle w:val="Bodytext10"/>
        <w:framePr w:w="9139" w:h="6682" w:hRule="exact" w:wrap="none" w:vAnchor="page" w:hAnchor="page" w:x="1699" w:y="8787"/>
        <w:shd w:val="clear" w:color="auto" w:fill="auto"/>
        <w:spacing w:after="340"/>
        <w:ind w:left="68" w:right="1047" w:firstLine="760"/>
        <w:jc w:val="both"/>
      </w:pPr>
      <w:r>
        <w:rPr>
          <w:lang w:val="pt-PT" w:eastAsia="pt-PT" w:bidi="pt-PT"/>
        </w:rPr>
        <w:t xml:space="preserve">A empresa, ou seu </w:t>
      </w:r>
      <w:r>
        <w:rPr>
          <w:lang w:val="pt-PT" w:eastAsia="pt-PT" w:bidi="pt-PT"/>
        </w:rPr>
        <w:t>representante, pode se credenciar junto aos responsáveis pelo</w:t>
      </w:r>
      <w:r>
        <w:rPr>
          <w:lang w:val="pt-PT" w:eastAsia="pt-PT" w:bidi="pt-PT"/>
        </w:rPr>
        <w:br/>
        <w:t>processo de compra com no mínimo 20 minutos de antecedência, no dia, local e horário</w:t>
      </w:r>
      <w:r>
        <w:rPr>
          <w:lang w:val="pt-PT" w:eastAsia="pt-PT" w:bidi="pt-PT"/>
        </w:rPr>
        <w:br/>
        <w:t>para abertura de envelopes de documentos e do orçamento com:</w:t>
      </w:r>
    </w:p>
    <w:p w:rsidR="005C267F" w:rsidRDefault="007365C2">
      <w:pPr>
        <w:pStyle w:val="Bodytext10"/>
        <w:framePr w:w="9139" w:h="6682" w:hRule="exact" w:wrap="none" w:vAnchor="page" w:hAnchor="page" w:x="1699" w:y="8787"/>
        <w:shd w:val="clear" w:color="auto" w:fill="auto"/>
        <w:spacing w:line="401" w:lineRule="auto"/>
        <w:ind w:left="1480" w:right="1047" w:hanging="740"/>
      </w:pPr>
      <w:r>
        <w:rPr>
          <w:lang w:val="pt-PT" w:eastAsia="pt-PT" w:bidi="pt-PT"/>
        </w:rPr>
        <w:t xml:space="preserve">Carta de </w:t>
      </w:r>
      <w:r>
        <w:t xml:space="preserve">Credenciamento </w:t>
      </w:r>
      <w:r>
        <w:rPr>
          <w:lang w:val="pt-PT" w:eastAsia="pt-PT" w:bidi="pt-PT"/>
        </w:rPr>
        <w:t>(Anexo II), documento cr</w:t>
      </w:r>
      <w:r>
        <w:rPr>
          <w:lang w:val="pt-PT" w:eastAsia="pt-PT" w:bidi="pt-PT"/>
        </w:rPr>
        <w:t>edencial e documento de</w:t>
      </w:r>
      <w:r>
        <w:rPr>
          <w:lang w:val="pt-PT" w:eastAsia="pt-PT" w:bidi="pt-PT"/>
        </w:rPr>
        <w:br/>
        <w:t>identidade oficiai;</w:t>
      </w:r>
    </w:p>
    <w:p w:rsidR="005C267F" w:rsidRDefault="007365C2">
      <w:pPr>
        <w:pStyle w:val="Bodytext10"/>
        <w:framePr w:w="9139" w:h="6682" w:hRule="exact" w:wrap="none" w:vAnchor="page" w:hAnchor="page" w:x="1699" w:y="8787"/>
        <w:shd w:val="clear" w:color="auto" w:fill="auto"/>
        <w:spacing w:line="401" w:lineRule="auto"/>
        <w:ind w:left="740" w:right="1047" w:firstLine="20"/>
        <w:jc w:val="both"/>
      </w:pPr>
      <w:r>
        <w:rPr>
          <w:lang w:val="pt-PT" w:eastAsia="pt-PT" w:bidi="pt-PT"/>
        </w:rPr>
        <w:t>Obs.; documento credencial pode ser o contrato social, quando a pessoa credenciada</w:t>
      </w:r>
      <w:r>
        <w:rPr>
          <w:lang w:val="pt-PT" w:eastAsia="pt-PT" w:bidi="pt-PT"/>
        </w:rPr>
        <w:br/>
        <w:t>for sócia da empresa Fornecedora ou procuração/deciaração do fornecedor</w:t>
      </w:r>
      <w:r>
        <w:rPr>
          <w:lang w:val="pt-PT" w:eastAsia="pt-PT" w:bidi="pt-PT"/>
        </w:rPr>
        <w:br/>
        <w:t>autenticada dando poderes para que esse representante pos</w:t>
      </w:r>
      <w:r>
        <w:rPr>
          <w:lang w:val="pt-PT" w:eastAsia="pt-PT" w:bidi="pt-PT"/>
        </w:rPr>
        <w:t>sa falar em nome da</w:t>
      </w:r>
      <w:r>
        <w:rPr>
          <w:lang w:val="pt-PT" w:eastAsia="pt-PT" w:bidi="pt-PT"/>
        </w:rPr>
        <w:br/>
      </w:r>
      <w:r>
        <w:t xml:space="preserve">respectiva </w:t>
      </w:r>
      <w:r>
        <w:rPr>
          <w:lang w:val="pt-PT" w:eastAsia="pt-PT" w:bidi="pt-PT"/>
        </w:rPr>
        <w:t>empresa.</w:t>
      </w:r>
    </w:p>
    <w:p w:rsidR="005C267F" w:rsidRDefault="007365C2">
      <w:pPr>
        <w:pStyle w:val="Bodytext10"/>
        <w:framePr w:w="9139" w:h="6682" w:hRule="exact" w:wrap="none" w:vAnchor="page" w:hAnchor="page" w:x="1699" w:y="8787"/>
        <w:shd w:val="clear" w:color="auto" w:fill="auto"/>
        <w:spacing w:line="401" w:lineRule="auto"/>
        <w:ind w:left="740" w:right="1047" w:firstLine="20"/>
        <w:jc w:val="both"/>
      </w:pPr>
      <w:r>
        <w:rPr>
          <w:lang w:val="pt-PT" w:eastAsia="pt-PT" w:bidi="pt-PT"/>
        </w:rPr>
        <w:t>Declaração de Concordância (Anexo III):</w:t>
      </w:r>
    </w:p>
    <w:p w:rsidR="005C267F" w:rsidRDefault="007365C2">
      <w:pPr>
        <w:pStyle w:val="Bodytext10"/>
        <w:framePr w:w="9139" w:h="6682" w:hRule="exact" w:wrap="none" w:vAnchor="page" w:hAnchor="page" w:x="1699" w:y="8787"/>
        <w:shd w:val="clear" w:color="auto" w:fill="auto"/>
        <w:spacing w:line="401" w:lineRule="auto"/>
        <w:ind w:left="420" w:right="1047"/>
      </w:pPr>
      <w:r>
        <w:rPr>
          <w:lang w:val="pt-PT" w:eastAsia="pt-PT" w:bidi="pt-PT"/>
        </w:rPr>
        <w:t>• Declaração de Elaboração Independente de Proposta (Anexo IV).</w:t>
      </w:r>
    </w:p>
    <w:p w:rsidR="005C267F" w:rsidRDefault="007365C2">
      <w:pPr>
        <w:framePr w:wrap="none" w:vAnchor="page" w:hAnchor="page" w:x="2131" w:y="12848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4610" cy="67310"/>
            <wp:effectExtent l="0" t="0" r="0" b="0"/>
            <wp:docPr id="9" name="Picut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54610" cy="6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67F" w:rsidRDefault="005C267F">
      <w:pPr>
        <w:framePr w:wrap="none" w:vAnchor="page" w:hAnchor="page" w:x="9657" w:y="16169"/>
        <w:rPr>
          <w:sz w:val="2"/>
          <w:szCs w:val="2"/>
        </w:rPr>
      </w:pPr>
    </w:p>
    <w:p w:rsidR="005C267F" w:rsidRDefault="005C267F">
      <w:pPr>
        <w:framePr w:wrap="none" w:vAnchor="page" w:hAnchor="page" w:x="10319" w:y="15584"/>
        <w:rPr>
          <w:sz w:val="2"/>
          <w:szCs w:val="2"/>
        </w:rPr>
      </w:pPr>
    </w:p>
    <w:p w:rsidR="005C267F" w:rsidRDefault="007365C2">
      <w:pPr>
        <w:pStyle w:val="Headerorfooter10"/>
        <w:framePr w:w="7162" w:h="701" w:hRule="exact" w:wrap="none" w:vAnchor="page" w:hAnchor="page" w:x="2217" w:y="15603"/>
        <w:shd w:val="clear" w:color="auto" w:fill="auto"/>
      </w:pPr>
      <w:r>
        <w:rPr>
          <w:lang w:val="pt-PT" w:eastAsia="pt-PT" w:bidi="pt-PT"/>
        </w:rPr>
        <w:t xml:space="preserve">Dirctona de </w:t>
      </w:r>
      <w:r>
        <w:t xml:space="preserve">Administração </w:t>
      </w:r>
      <w:r>
        <w:rPr>
          <w:lang w:val="pt-PT" w:eastAsia="pt-PT" w:bidi="pt-PT"/>
        </w:rPr>
        <w:t xml:space="preserve">- Rua Congonhas. 450 - </w:t>
      </w:r>
      <w:r>
        <w:t xml:space="preserve">CEP. </w:t>
      </w:r>
      <w:r>
        <w:rPr>
          <w:lang w:val="pt-PT" w:eastAsia="pt-PT" w:bidi="pt-PT"/>
        </w:rPr>
        <w:t>30.330.100 • Fone/Fax (031) 3223-2611</w:t>
      </w:r>
    </w:p>
    <w:p w:rsidR="005C267F" w:rsidRDefault="007365C2">
      <w:pPr>
        <w:pStyle w:val="Headerorfooter10"/>
        <w:framePr w:w="7162" w:h="701" w:hRule="exact" w:wrap="none" w:vAnchor="page" w:hAnchor="page" w:x="2217" w:y="15603"/>
        <w:shd w:val="clear" w:color="auto" w:fill="auto"/>
      </w:pPr>
      <w:r>
        <w:rPr>
          <w:lang w:val="pt-PT" w:eastAsia="pt-PT" w:bidi="pt-PT"/>
        </w:rPr>
        <w:t xml:space="preserve">Praça de Esportes - Rua Benvindade Carvalho. Final - </w:t>
      </w:r>
      <w:r>
        <w:t xml:space="preserve">CEP </w:t>
      </w:r>
      <w:r>
        <w:rPr>
          <w:lang w:val="pt-PT" w:eastAsia="pt-PT" w:bidi="pt-PT"/>
        </w:rPr>
        <w:t>30.330.180 - Belo Horizonte-MG</w:t>
      </w:r>
    </w:p>
    <w:p w:rsidR="005C267F" w:rsidRDefault="007365C2">
      <w:pPr>
        <w:pStyle w:val="Headerorfooter10"/>
        <w:framePr w:w="7162" w:h="701" w:hRule="exact" w:wrap="none" w:vAnchor="page" w:hAnchor="page" w:x="2217" w:y="15603"/>
        <w:shd w:val="clear" w:color="auto" w:fill="auto"/>
        <w:ind w:left="260"/>
      </w:pPr>
      <w:r>
        <w:rPr>
          <w:lang w:val="pt-PT" w:eastAsia="pt-PT" w:bidi="pt-PT"/>
        </w:rPr>
        <w:t xml:space="preserve">Home </w:t>
      </w:r>
      <w:r>
        <w:t xml:space="preserve">Page: </w:t>
      </w:r>
      <w:r>
        <w:rPr>
          <w:u w:val="single"/>
          <w:lang w:val="pt-PT" w:eastAsia="pt-PT" w:bidi="pt-PT"/>
        </w:rPr>
        <w:t>wwu’.inackenziebh.€otn.br</w:t>
      </w:r>
      <w:r>
        <w:rPr>
          <w:lang w:val="pt-PT" w:eastAsia="pt-PT" w:bidi="pt-PT"/>
        </w:rPr>
        <w:t xml:space="preserve"> E Mail: </w:t>
      </w:r>
      <w:r>
        <w:rPr>
          <w:u w:val="single"/>
          <w:lang w:val="pt-PT" w:eastAsia="pt-PT" w:bidi="pt-PT"/>
        </w:rPr>
        <w:t>niackenziefa</w:t>
      </w:r>
      <w:r>
        <w:rPr>
          <w:u w:val="single"/>
          <w:lang w:val="en-US" w:eastAsia="en-US" w:bidi="en-US"/>
        </w:rPr>
        <w:t>mackenziebh.com.br</w:t>
      </w:r>
    </w:p>
    <w:p w:rsidR="005C267F" w:rsidRDefault="005C267F">
      <w:pPr>
        <w:spacing w:line="1" w:lineRule="exact"/>
        <w:sectPr w:rsidR="005C267F">
          <w:pgSz w:w="11900" w:h="16840"/>
          <w:pgMar w:top="360" w:right="360" w:bottom="1190" w:left="360" w:header="0" w:footer="3" w:gutter="0"/>
          <w:cols w:space="720"/>
          <w:noEndnote/>
          <w:docGrid w:linePitch="360"/>
        </w:sectPr>
      </w:pPr>
    </w:p>
    <w:p w:rsidR="005C267F" w:rsidRDefault="005C267F">
      <w:pPr>
        <w:spacing w:line="1" w:lineRule="exact"/>
      </w:pPr>
    </w:p>
    <w:p w:rsidR="005C267F" w:rsidRDefault="007365C2">
      <w:pPr>
        <w:pStyle w:val="Other10"/>
        <w:framePr w:w="1094" w:h="1238" w:hRule="exact" w:wrap="none" w:vAnchor="page" w:hAnchor="page" w:x="1824" w:y="869"/>
        <w:shd w:val="clear" w:color="auto" w:fill="auto"/>
        <w:spacing w:line="240" w:lineRule="auto"/>
        <w:jc w:val="both"/>
        <w:textDirection w:val="btLr"/>
      </w:pPr>
      <w:r>
        <w:t>*</w:t>
      </w:r>
    </w:p>
    <w:p w:rsidR="005C267F" w:rsidRDefault="007365C2">
      <w:pPr>
        <w:pStyle w:val="Heading110"/>
        <w:framePr w:w="8045" w:h="960" w:hRule="exact" w:wrap="none" w:vAnchor="page" w:hAnchor="page" w:x="1795" w:y="965"/>
        <w:shd w:val="clear" w:color="auto" w:fill="auto"/>
        <w:ind w:left="1600"/>
      </w:pPr>
      <w:bookmarkStart w:id="10" w:name="bookmark10"/>
      <w:r>
        <w:t>MÂCKENZIE</w:t>
      </w:r>
      <w:bookmarkEnd w:id="10"/>
    </w:p>
    <w:p w:rsidR="005C267F" w:rsidRDefault="007365C2">
      <w:pPr>
        <w:pStyle w:val="Heading210"/>
        <w:framePr w:w="8045" w:h="960" w:hRule="exact" w:wrap="none" w:vAnchor="page" w:hAnchor="page" w:x="1795" w:y="965"/>
        <w:shd w:val="clear" w:color="auto" w:fill="auto"/>
        <w:spacing w:after="0"/>
        <w:ind w:left="1600"/>
      </w:pPr>
      <w:bookmarkStart w:id="11" w:name="bookmark11"/>
      <w:r>
        <w:t>ESPORTE CLUBE</w:t>
      </w:r>
      <w:bookmarkEnd w:id="11"/>
    </w:p>
    <w:p w:rsidR="005C267F" w:rsidRDefault="007365C2">
      <w:pPr>
        <w:pStyle w:val="Bodytext10"/>
        <w:framePr w:w="8045" w:h="12317" w:hRule="exact" w:wrap="none" w:vAnchor="page" w:hAnchor="page" w:x="1795" w:y="2357"/>
        <w:shd w:val="clear" w:color="auto" w:fill="auto"/>
        <w:spacing w:line="408" w:lineRule="auto"/>
        <w:ind w:firstLine="700"/>
        <w:jc w:val="both"/>
      </w:pPr>
      <w:r>
        <w:t xml:space="preserve">Nâo comparecer pessoalmente, apenas </w:t>
      </w:r>
      <w:r>
        <w:t>enviando a proposta pelos Correios, não</w:t>
      </w:r>
      <w:r>
        <w:br/>
        <w:t>inabilitará as empresas participantes do certame, mas a impede de se manifestar sobre o</w:t>
      </w:r>
      <w:r>
        <w:br/>
        <w:t>processo de abertura de envelopes. Cada credenciado poderá representar apenas um</w:t>
      </w:r>
      <w:r>
        <w:br/>
        <w:t>fornecedor.</w:t>
      </w:r>
    </w:p>
    <w:p w:rsidR="005C267F" w:rsidRDefault="007365C2">
      <w:pPr>
        <w:pStyle w:val="Bodytext10"/>
        <w:framePr w:w="8045" w:h="12317" w:hRule="exact" w:wrap="none" w:vAnchor="page" w:hAnchor="page" w:x="1795" w:y="2357"/>
        <w:shd w:val="clear" w:color="auto" w:fill="auto"/>
        <w:spacing w:after="320" w:line="408" w:lineRule="auto"/>
        <w:ind w:firstLine="700"/>
        <w:jc w:val="both"/>
      </w:pPr>
      <w:r>
        <w:t>Não podem participar empresas punid</w:t>
      </w:r>
      <w:r>
        <w:t>as, no âmbito da Administração Pública</w:t>
      </w:r>
      <w:r>
        <w:br/>
        <w:t>Estadual ou Federal, com as sanções prescritas nos incisos III e IV do art. 87 da Lei n.°</w:t>
      </w:r>
      <w:r>
        <w:br/>
        <w:t>8.666/93. nem empresas sob o controle de um mesmo grupo de pessoas, ffsicas ou jurídicas.</w:t>
      </w:r>
      <w:r>
        <w:br/>
        <w:t>Não será aceito empresa em forma de c</w:t>
      </w:r>
      <w:r>
        <w:t>onsórcios ou grupos de empresas ou aquela que</w:t>
      </w:r>
      <w:r>
        <w:br/>
        <w:t>estiver em falência, concordata, concurso de credores, dissolução, liquidação ou que esteja</w:t>
      </w:r>
      <w:r>
        <w:br/>
        <w:t>suspensa de licitar e/ou declarada inidônea pela Administração Pública direta ou indireta ou</w:t>
      </w:r>
      <w:r>
        <w:br/>
        <w:t>impedida legalmente.</w:t>
      </w:r>
    </w:p>
    <w:p w:rsidR="005C267F" w:rsidRDefault="007365C2">
      <w:pPr>
        <w:pStyle w:val="Bodytext10"/>
        <w:framePr w:w="8045" w:h="12317" w:hRule="exact" w:wrap="none" w:vAnchor="page" w:hAnchor="page" w:x="1795" w:y="2357"/>
        <w:shd w:val="clear" w:color="auto" w:fill="auto"/>
        <w:jc w:val="center"/>
      </w:pPr>
      <w:r>
        <w:t>ENCA</w:t>
      </w:r>
      <w:r>
        <w:t>MINHAMENTO DOS ENVELOPES</w:t>
      </w:r>
    </w:p>
    <w:p w:rsidR="005C267F" w:rsidRDefault="007365C2">
      <w:pPr>
        <w:pStyle w:val="Bodytext10"/>
        <w:framePr w:w="8045" w:h="12317" w:hRule="exact" w:wrap="none" w:vAnchor="page" w:hAnchor="page" w:x="1795" w:y="2357"/>
        <w:shd w:val="clear" w:color="auto" w:fill="auto"/>
        <w:ind w:firstLine="700"/>
        <w:jc w:val="both"/>
      </w:pPr>
      <w:r>
        <w:t>O orçamento e os documentos da habilitação devem ser entregues em 2 (dois)</w:t>
      </w:r>
      <w:r>
        <w:br/>
        <w:t>envelopes, ambos fechados.</w:t>
      </w:r>
    </w:p>
    <w:p w:rsidR="005C267F" w:rsidRDefault="007365C2">
      <w:pPr>
        <w:pStyle w:val="Bodytext10"/>
        <w:framePr w:w="8045" w:h="12317" w:hRule="exact" w:wrap="none" w:vAnchor="page" w:hAnchor="page" w:x="1795" w:y="2357"/>
        <w:shd w:val="clear" w:color="auto" w:fill="auto"/>
        <w:ind w:firstLine="700"/>
      </w:pPr>
      <w:r>
        <w:t>A divulgação desse edital será entre os dias 15 a 27 de abril de 2015.</w:t>
      </w:r>
      <w:r>
        <w:br/>
        <w:t>Se os envelopes forem postados, a correspondência deve che</w:t>
      </w:r>
      <w:r>
        <w:t>gar até o dia 24/04.</w:t>
      </w:r>
      <w:r>
        <w:br/>
        <w:t>Para participar da reunião para abertura dos envelopes, os representantes das</w:t>
      </w:r>
      <w:r>
        <w:br/>
        <w:t>empresas deverão se credenciar até às08:40 horas do dia 27/04.</w:t>
      </w:r>
    </w:p>
    <w:p w:rsidR="005C267F" w:rsidRDefault="007365C2">
      <w:pPr>
        <w:pStyle w:val="Bodytext10"/>
        <w:framePr w:w="8045" w:h="12317" w:hRule="exact" w:wrap="none" w:vAnchor="page" w:hAnchor="page" w:x="1795" w:y="2357"/>
        <w:shd w:val="clear" w:color="auto" w:fill="auto"/>
        <w:ind w:firstLine="700"/>
        <w:jc w:val="both"/>
      </w:pPr>
      <w:r>
        <w:t>A sessão para a abertura dos envelopes será realizada na sala de Reuniões do Bloco</w:t>
      </w:r>
      <w:r>
        <w:br/>
      </w:r>
      <w:r>
        <w:t>Administrativo ás 09:00 horas, no dia 27 de abril de 2015,no endereço Rua Congonhas 4S0,</w:t>
      </w:r>
      <w:r>
        <w:br/>
        <w:t xml:space="preserve">Bairro Santo </w:t>
      </w:r>
      <w:r>
        <w:rPr>
          <w:lang w:val="pt-PT" w:eastAsia="pt-PT" w:bidi="pt-PT"/>
        </w:rPr>
        <w:t xml:space="preserve">António. </w:t>
      </w:r>
      <w:r>
        <w:t>Procurar por Edvãnia Gonçalves.</w:t>
      </w:r>
    </w:p>
    <w:p w:rsidR="005C267F" w:rsidRDefault="007365C2">
      <w:pPr>
        <w:pStyle w:val="Bodytext10"/>
        <w:framePr w:w="8045" w:h="12317" w:hRule="exact" w:wrap="none" w:vAnchor="page" w:hAnchor="page" w:x="1795" w:y="2357"/>
        <w:shd w:val="clear" w:color="auto" w:fill="auto"/>
        <w:spacing w:after="320"/>
        <w:ind w:firstLine="700"/>
        <w:jc w:val="both"/>
      </w:pPr>
      <w:r>
        <w:t>Após inicio da reunião não será permitida a entrada de qualquer pessoa.</w:t>
      </w:r>
    </w:p>
    <w:p w:rsidR="005C267F" w:rsidRDefault="007365C2">
      <w:pPr>
        <w:pStyle w:val="Bodytext10"/>
        <w:framePr w:w="8045" w:h="12317" w:hRule="exact" w:wrap="none" w:vAnchor="page" w:hAnchor="page" w:x="1795" w:y="2357"/>
        <w:shd w:val="clear" w:color="auto" w:fill="auto"/>
        <w:spacing w:line="413" w:lineRule="auto"/>
        <w:jc w:val="center"/>
      </w:pPr>
      <w:r>
        <w:t>Os envelopes devem ter a seguinte identif</w:t>
      </w:r>
      <w:r>
        <w:t>icação:</w:t>
      </w:r>
      <w:r>
        <w:br/>
        <w:t>HABILITAÇÃO</w:t>
      </w:r>
    </w:p>
    <w:p w:rsidR="005C267F" w:rsidRDefault="007365C2">
      <w:pPr>
        <w:pStyle w:val="Bodytext10"/>
        <w:framePr w:w="8045" w:h="12317" w:hRule="exact" w:wrap="none" w:vAnchor="page" w:hAnchor="page" w:x="1795" w:y="2357"/>
        <w:shd w:val="clear" w:color="auto" w:fill="auto"/>
        <w:spacing w:line="413" w:lineRule="auto"/>
        <w:jc w:val="center"/>
      </w:pPr>
      <w:r>
        <w:t>Edital Convite de n® 01-15</w:t>
      </w:r>
    </w:p>
    <w:p w:rsidR="005C267F" w:rsidRDefault="007365C2">
      <w:pPr>
        <w:pStyle w:val="Bodytext10"/>
        <w:framePr w:w="8045" w:h="12317" w:hRule="exact" w:wrap="none" w:vAnchor="page" w:hAnchor="page" w:x="1795" w:y="2357"/>
        <w:shd w:val="clear" w:color="auto" w:fill="auto"/>
        <w:spacing w:line="413" w:lineRule="auto"/>
        <w:jc w:val="center"/>
      </w:pPr>
      <w:r>
        <w:t>Mâckenzie Esporte Clube</w:t>
      </w:r>
    </w:p>
    <w:p w:rsidR="005C267F" w:rsidRDefault="007365C2">
      <w:pPr>
        <w:pStyle w:val="Bodytext10"/>
        <w:framePr w:w="8045" w:h="12317" w:hRule="exact" w:wrap="none" w:vAnchor="page" w:hAnchor="page" w:x="1795" w:y="2357"/>
        <w:shd w:val="clear" w:color="auto" w:fill="auto"/>
        <w:tabs>
          <w:tab w:val="left" w:pos="1747"/>
        </w:tabs>
        <w:spacing w:after="320" w:line="413" w:lineRule="auto"/>
        <w:jc w:val="center"/>
      </w:pPr>
      <w:r>
        <w:t>Data de entrega: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/04/2015</w:t>
      </w:r>
      <w:r>
        <w:br/>
        <w:t>Horário de entrega:</w:t>
      </w:r>
    </w:p>
    <w:p w:rsidR="005C267F" w:rsidRDefault="007365C2">
      <w:pPr>
        <w:pStyle w:val="Bodytext10"/>
        <w:framePr w:w="8045" w:h="12317" w:hRule="exact" w:wrap="none" w:vAnchor="page" w:hAnchor="page" w:x="1795" w:y="2357"/>
        <w:shd w:val="clear" w:color="auto" w:fill="auto"/>
        <w:spacing w:line="401" w:lineRule="auto"/>
        <w:jc w:val="center"/>
      </w:pPr>
      <w:r>
        <w:t>Os envelopes devem ter a seguinte identificação:</w:t>
      </w:r>
    </w:p>
    <w:p w:rsidR="005C267F" w:rsidRDefault="007365C2">
      <w:pPr>
        <w:pStyle w:val="Bodytext10"/>
        <w:framePr w:w="8045" w:h="12317" w:hRule="exact" w:wrap="none" w:vAnchor="page" w:hAnchor="page" w:x="1795" w:y="2357"/>
        <w:shd w:val="clear" w:color="auto" w:fill="auto"/>
        <w:spacing w:line="401" w:lineRule="auto"/>
        <w:jc w:val="center"/>
      </w:pPr>
      <w:r>
        <w:t>ORÇAMENTO</w:t>
      </w:r>
    </w:p>
    <w:p w:rsidR="005C267F" w:rsidRDefault="007365C2">
      <w:pPr>
        <w:pStyle w:val="Bodytext10"/>
        <w:framePr w:w="8045" w:h="12317" w:hRule="exact" w:wrap="none" w:vAnchor="page" w:hAnchor="page" w:x="1795" w:y="2357"/>
        <w:shd w:val="clear" w:color="auto" w:fill="auto"/>
        <w:spacing w:line="401" w:lineRule="auto"/>
        <w:jc w:val="center"/>
      </w:pPr>
      <w:r>
        <w:t>Edital Convite de n® 01-15</w:t>
      </w:r>
      <w:r>
        <w:br/>
        <w:t>Mâckenzie Esporte Clube</w:t>
      </w:r>
    </w:p>
    <w:p w:rsidR="005C267F" w:rsidRDefault="007365C2">
      <w:pPr>
        <w:pStyle w:val="Bodytext10"/>
        <w:framePr w:w="8045" w:h="12317" w:hRule="exact" w:wrap="none" w:vAnchor="page" w:hAnchor="page" w:x="1795" w:y="2357"/>
        <w:shd w:val="clear" w:color="auto" w:fill="auto"/>
        <w:tabs>
          <w:tab w:val="left" w:pos="1747"/>
        </w:tabs>
        <w:spacing w:line="401" w:lineRule="auto"/>
        <w:jc w:val="center"/>
      </w:pPr>
      <w:r>
        <w:t>Data de entrega: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/04/2015</w:t>
      </w:r>
    </w:p>
    <w:p w:rsidR="005C267F" w:rsidRDefault="007365C2">
      <w:pPr>
        <w:pStyle w:val="Bodytext10"/>
        <w:framePr w:w="8045" w:h="12317" w:hRule="exact" w:wrap="none" w:vAnchor="page" w:hAnchor="page" w:x="1795" w:y="2357"/>
        <w:shd w:val="clear" w:color="auto" w:fill="auto"/>
        <w:spacing w:line="401" w:lineRule="auto"/>
        <w:jc w:val="center"/>
      </w:pPr>
      <w:r>
        <w:t>Horário de entrega:</w:t>
      </w:r>
    </w:p>
    <w:p w:rsidR="005C267F" w:rsidRDefault="007365C2">
      <w:pPr>
        <w:pStyle w:val="Bodytext10"/>
        <w:framePr w:w="8045" w:h="931" w:hRule="exact" w:wrap="none" w:vAnchor="page" w:hAnchor="page" w:x="1795" w:y="14933"/>
        <w:shd w:val="clear" w:color="auto" w:fill="auto"/>
        <w:tabs>
          <w:tab w:val="left" w:pos="2045"/>
        </w:tabs>
        <w:spacing w:line="266" w:lineRule="auto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5C267F" w:rsidRDefault="007365C2">
      <w:pPr>
        <w:pStyle w:val="Bodytext10"/>
        <w:framePr w:w="8045" w:h="931" w:hRule="exact" w:wrap="none" w:vAnchor="page" w:hAnchor="page" w:x="1795" w:y="14933"/>
        <w:shd w:val="clear" w:color="auto" w:fill="auto"/>
        <w:tabs>
          <w:tab w:val="left" w:pos="4137"/>
        </w:tabs>
        <w:spacing w:line="266" w:lineRule="auto"/>
        <w:ind w:left="460" w:right="340"/>
      </w:pPr>
      <w:r>
        <w:t>Diretoria de Administração ■ Rua Congonhas. 450 ■ CEP. 30.330.100 - Fone Fa.\ (031) 3223-2611</w:t>
      </w:r>
      <w:r>
        <w:br/>
        <w:t>Praça de Esportes - Rua Benvinda de Carv alho. Final - CEP 30.330.180 - Beto Horizonte - MG</w:t>
      </w:r>
      <w:r>
        <w:br/>
        <w:t xml:space="preserve">Home Page; </w:t>
      </w:r>
      <w:r>
        <w:rPr>
          <w:u w:val="single"/>
          <w:lang w:val="en-US" w:eastAsia="en-US" w:bidi="en-US"/>
        </w:rPr>
        <w:t>www.mackenziebh.com,</w:t>
      </w:r>
      <w:r>
        <w:rPr>
          <w:u w:val="single"/>
        </w:rPr>
        <w:t>br</w:t>
      </w:r>
      <w:r>
        <w:tab/>
        <w:t xml:space="preserve">E Mail; </w:t>
      </w:r>
      <w:r>
        <w:rPr>
          <w:u w:val="single"/>
        </w:rPr>
        <w:t>niack</w:t>
      </w:r>
      <w:r>
        <w:rPr>
          <w:u w:val="single"/>
        </w:rPr>
        <w:t>enzieía.mackenziebh,com.bT</w:t>
      </w:r>
    </w:p>
    <w:p w:rsidR="005C267F" w:rsidRDefault="005C267F">
      <w:pPr>
        <w:spacing w:line="1" w:lineRule="exact"/>
        <w:sectPr w:rsidR="005C267F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5C267F" w:rsidRDefault="007365C2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49536" behindDoc="1" locked="0" layoutInCell="1" allowOverlap="1">
                <wp:simplePos x="0" y="0"/>
                <wp:positionH relativeFrom="page">
                  <wp:posOffset>1134745</wp:posOffset>
                </wp:positionH>
                <wp:positionV relativeFrom="page">
                  <wp:posOffset>9654540</wp:posOffset>
                </wp:positionV>
                <wp:extent cx="5126355" cy="0"/>
                <wp:effectExtent l="0" t="0" r="0" b="0"/>
                <wp:wrapNone/>
                <wp:docPr id="12" name="Shap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6355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89.349999999999994pt;margin-top:760.20000000000005pt;width:403.64999999999998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5C267F" w:rsidRDefault="007365C2">
      <w:pPr>
        <w:pStyle w:val="Other10"/>
        <w:framePr w:w="1094" w:h="1238" w:hRule="exact" w:wrap="none" w:vAnchor="page" w:hAnchor="page" w:x="1778" w:y="911"/>
        <w:shd w:val="clear" w:color="auto" w:fill="auto"/>
        <w:spacing w:line="240" w:lineRule="auto"/>
        <w:jc w:val="both"/>
        <w:textDirection w:val="btLr"/>
        <w:rPr>
          <w:sz w:val="13"/>
          <w:szCs w:val="13"/>
        </w:rPr>
      </w:pPr>
      <w:r>
        <w:rPr>
          <w:b/>
          <w:bCs/>
          <w:sz w:val="13"/>
          <w:szCs w:val="13"/>
          <w:lang w:val="pt-PT" w:eastAsia="pt-PT" w:bidi="pt-PT"/>
        </w:rPr>
        <w:t>*</w:t>
      </w:r>
    </w:p>
    <w:p w:rsidR="005C267F" w:rsidRDefault="007365C2">
      <w:pPr>
        <w:pStyle w:val="Heading110"/>
        <w:framePr w:w="8064" w:h="941" w:hRule="exact" w:wrap="none" w:vAnchor="page" w:hAnchor="page" w:x="1759" w:y="1036"/>
        <w:shd w:val="clear" w:color="auto" w:fill="auto"/>
        <w:ind w:left="1604" w:right="3763"/>
      </w:pPr>
      <w:bookmarkStart w:id="12" w:name="bookmark12"/>
      <w:r>
        <w:rPr>
          <w:lang w:val="pt-PT" w:eastAsia="pt-PT" w:bidi="pt-PT"/>
        </w:rPr>
        <w:t>MACKENZIE</w:t>
      </w:r>
      <w:bookmarkEnd w:id="12"/>
    </w:p>
    <w:p w:rsidR="005C267F" w:rsidRDefault="007365C2">
      <w:pPr>
        <w:pStyle w:val="Heading210"/>
        <w:framePr w:w="8064" w:h="941" w:hRule="exact" w:wrap="none" w:vAnchor="page" w:hAnchor="page" w:x="1759" w:y="1036"/>
        <w:shd w:val="clear" w:color="auto" w:fill="auto"/>
        <w:spacing w:after="0"/>
        <w:ind w:left="1604" w:right="3763"/>
      </w:pPr>
      <w:bookmarkStart w:id="13" w:name="bookmark13"/>
      <w:r>
        <w:rPr>
          <w:lang w:val="pt-PT" w:eastAsia="pt-PT" w:bidi="pt-PT"/>
        </w:rPr>
        <w:t>ESPORTE CLUBE</w:t>
      </w:r>
      <w:bookmarkEnd w:id="13"/>
    </w:p>
    <w:p w:rsidR="005C267F" w:rsidRDefault="007365C2">
      <w:pPr>
        <w:pStyle w:val="Bodytext10"/>
        <w:framePr w:w="8064" w:h="9331" w:hRule="exact" w:wrap="none" w:vAnchor="page" w:hAnchor="page" w:x="1759" w:y="2735"/>
        <w:shd w:val="clear" w:color="auto" w:fill="auto"/>
        <w:spacing w:line="413" w:lineRule="auto"/>
        <w:jc w:val="center"/>
      </w:pPr>
      <w:r>
        <w:rPr>
          <w:lang w:val="pt-PT" w:eastAsia="pt-PT" w:bidi="pt-PT"/>
        </w:rPr>
        <w:t>DOCUMENTOS PARAHABILITAÇÃO</w:t>
      </w:r>
    </w:p>
    <w:p w:rsidR="005C267F" w:rsidRDefault="007365C2">
      <w:pPr>
        <w:pStyle w:val="Bodytext10"/>
        <w:framePr w:w="8064" w:h="9331" w:hRule="exact" w:wrap="none" w:vAnchor="page" w:hAnchor="page" w:x="1759" w:y="2735"/>
        <w:shd w:val="clear" w:color="auto" w:fill="auto"/>
        <w:spacing w:line="413" w:lineRule="auto"/>
        <w:ind w:firstLine="660"/>
        <w:jc w:val="both"/>
      </w:pPr>
      <w:r>
        <w:rPr>
          <w:lang w:val="pt-PT" w:eastAsia="pt-PT" w:bidi="pt-PT"/>
        </w:rPr>
        <w:t>Os documentos entregues serão examinados pelos responsáveis do processo de</w:t>
      </w:r>
      <w:r>
        <w:rPr>
          <w:lang w:val="pt-PT" w:eastAsia="pt-PT" w:bidi="pt-PT"/>
        </w:rPr>
        <w:br/>
        <w:t>compra e podem ser apresentados em:</w:t>
      </w:r>
    </w:p>
    <w:p w:rsidR="005C267F" w:rsidRDefault="007365C2">
      <w:pPr>
        <w:pStyle w:val="Bodytext10"/>
        <w:framePr w:w="8064" w:h="9331" w:hRule="exact" w:wrap="none" w:vAnchor="page" w:hAnchor="page" w:x="1759" w:y="2735"/>
        <w:numPr>
          <w:ilvl w:val="0"/>
          <w:numId w:val="1"/>
        </w:numPr>
        <w:shd w:val="clear" w:color="auto" w:fill="auto"/>
        <w:tabs>
          <w:tab w:val="left" w:pos="334"/>
        </w:tabs>
        <w:spacing w:line="413" w:lineRule="auto"/>
        <w:jc w:val="both"/>
      </w:pPr>
      <w:r>
        <w:rPr>
          <w:lang w:val="pt-PT" w:eastAsia="pt-PT" w:bidi="pt-PT"/>
        </w:rPr>
        <w:t>via original,</w:t>
      </w:r>
    </w:p>
    <w:p w:rsidR="005C267F" w:rsidRDefault="007365C2">
      <w:pPr>
        <w:pStyle w:val="Bodytext10"/>
        <w:framePr w:w="8064" w:h="9331" w:hRule="exact" w:wrap="none" w:vAnchor="page" w:hAnchor="page" w:x="1759" w:y="2735"/>
        <w:numPr>
          <w:ilvl w:val="0"/>
          <w:numId w:val="1"/>
        </w:numPr>
        <w:shd w:val="clear" w:color="auto" w:fill="auto"/>
        <w:tabs>
          <w:tab w:val="left" w:pos="363"/>
        </w:tabs>
        <w:spacing w:line="413" w:lineRule="auto"/>
        <w:jc w:val="both"/>
      </w:pPr>
      <w:r>
        <w:rPr>
          <w:lang w:val="pt-PT" w:eastAsia="pt-PT" w:bidi="pt-PT"/>
        </w:rPr>
        <w:t xml:space="preserve">em cópias simples, desde </w:t>
      </w:r>
      <w:r>
        <w:rPr>
          <w:lang w:val="pt-PT" w:eastAsia="pt-PT" w:bidi="pt-PT"/>
        </w:rPr>
        <w:t>que apresentados os originais que deverão ser confrontados</w:t>
      </w:r>
      <w:r>
        <w:rPr>
          <w:lang w:val="pt-PT" w:eastAsia="pt-PT" w:bidi="pt-PT"/>
        </w:rPr>
        <w:br/>
        <w:t>pelo setor competente do Mackenzie Esporte Clube e ser declarado que 'confere com o</w:t>
      </w:r>
      <w:r>
        <w:rPr>
          <w:lang w:val="pt-PT" w:eastAsia="pt-PT" w:bidi="pt-PT"/>
        </w:rPr>
        <w:br/>
        <w:t>originar.</w:t>
      </w:r>
    </w:p>
    <w:p w:rsidR="005C267F" w:rsidRDefault="007365C2">
      <w:pPr>
        <w:pStyle w:val="Bodytext10"/>
        <w:framePr w:w="8064" w:h="9331" w:hRule="exact" w:wrap="none" w:vAnchor="page" w:hAnchor="page" w:x="1759" w:y="2735"/>
        <w:numPr>
          <w:ilvl w:val="0"/>
          <w:numId w:val="1"/>
        </w:numPr>
        <w:shd w:val="clear" w:color="auto" w:fill="auto"/>
        <w:tabs>
          <w:tab w:val="left" w:pos="363"/>
        </w:tabs>
        <w:spacing w:line="413" w:lineRule="auto"/>
        <w:jc w:val="both"/>
      </w:pPr>
      <w:r>
        <w:rPr>
          <w:lang w:val="pt-PT" w:eastAsia="pt-PT" w:bidi="pt-PT"/>
        </w:rPr>
        <w:t>por qualquer processo de cópia com a autenticação em cartório competente;</w:t>
      </w:r>
    </w:p>
    <w:p w:rsidR="005C267F" w:rsidRDefault="007365C2">
      <w:pPr>
        <w:pStyle w:val="Bodytext10"/>
        <w:framePr w:w="8064" w:h="9331" w:hRule="exact" w:wrap="none" w:vAnchor="page" w:hAnchor="page" w:x="1759" w:y="2735"/>
        <w:numPr>
          <w:ilvl w:val="0"/>
          <w:numId w:val="1"/>
        </w:numPr>
        <w:shd w:val="clear" w:color="auto" w:fill="auto"/>
        <w:tabs>
          <w:tab w:val="left" w:pos="363"/>
        </w:tabs>
        <w:spacing w:after="280" w:line="413" w:lineRule="auto"/>
        <w:jc w:val="both"/>
      </w:pPr>
      <w:r>
        <w:rPr>
          <w:lang w:val="pt-PT" w:eastAsia="pt-PT" w:bidi="pt-PT"/>
        </w:rPr>
        <w:t xml:space="preserve">por publicação em órgão de </w:t>
      </w:r>
      <w:r>
        <w:rPr>
          <w:lang w:val="pt-PT" w:eastAsia="pt-PT" w:bidi="pt-PT"/>
        </w:rPr>
        <w:t>Imprensa oficial;</w:t>
      </w:r>
    </w:p>
    <w:p w:rsidR="005C267F" w:rsidRDefault="007365C2">
      <w:pPr>
        <w:pStyle w:val="Bodytext10"/>
        <w:framePr w:w="8064" w:h="9331" w:hRule="exact" w:wrap="none" w:vAnchor="page" w:hAnchor="page" w:x="1759" w:y="2735"/>
        <w:shd w:val="clear" w:color="auto" w:fill="auto"/>
        <w:spacing w:line="403" w:lineRule="auto"/>
        <w:jc w:val="both"/>
      </w:pPr>
      <w:r>
        <w:rPr>
          <w:lang w:val="pt-PT" w:eastAsia="pt-PT" w:bidi="pt-PT"/>
        </w:rPr>
        <w:t>HABILITAÇÃO JURÍDICA:</w:t>
      </w:r>
    </w:p>
    <w:p w:rsidR="005C267F" w:rsidRDefault="007365C2">
      <w:pPr>
        <w:pStyle w:val="Bodytext10"/>
        <w:framePr w:w="8064" w:h="9331" w:hRule="exact" w:wrap="none" w:vAnchor="page" w:hAnchor="page" w:x="1759" w:y="2735"/>
        <w:numPr>
          <w:ilvl w:val="0"/>
          <w:numId w:val="2"/>
        </w:numPr>
        <w:shd w:val="clear" w:color="auto" w:fill="auto"/>
        <w:tabs>
          <w:tab w:val="left" w:pos="354"/>
        </w:tabs>
        <w:spacing w:line="403" w:lineRule="auto"/>
        <w:jc w:val="both"/>
      </w:pPr>
      <w:r>
        <w:rPr>
          <w:lang w:val="pt-PT" w:eastAsia="pt-PT" w:bidi="pt-PT"/>
        </w:rPr>
        <w:t>cédula de identidade;</w:t>
      </w:r>
    </w:p>
    <w:p w:rsidR="005C267F" w:rsidRDefault="007365C2">
      <w:pPr>
        <w:pStyle w:val="Bodytext10"/>
        <w:framePr w:w="8064" w:h="9331" w:hRule="exact" w:wrap="none" w:vAnchor="page" w:hAnchor="page" w:x="1759" w:y="2735"/>
        <w:numPr>
          <w:ilvl w:val="0"/>
          <w:numId w:val="2"/>
        </w:numPr>
        <w:shd w:val="clear" w:color="auto" w:fill="auto"/>
        <w:tabs>
          <w:tab w:val="left" w:pos="354"/>
        </w:tabs>
        <w:spacing w:line="403" w:lineRule="auto"/>
        <w:jc w:val="both"/>
      </w:pPr>
      <w:r>
        <w:rPr>
          <w:lang w:val="pt-PT" w:eastAsia="pt-PT" w:bidi="pt-PT"/>
        </w:rPr>
        <w:t>registro comercial, no caso de empresa individual:</w:t>
      </w:r>
    </w:p>
    <w:p w:rsidR="005C267F" w:rsidRDefault="007365C2">
      <w:pPr>
        <w:pStyle w:val="Bodytext10"/>
        <w:framePr w:w="8064" w:h="9331" w:hRule="exact" w:wrap="none" w:vAnchor="page" w:hAnchor="page" w:x="1759" w:y="2735"/>
        <w:numPr>
          <w:ilvl w:val="0"/>
          <w:numId w:val="2"/>
        </w:numPr>
        <w:shd w:val="clear" w:color="auto" w:fill="auto"/>
        <w:tabs>
          <w:tab w:val="left" w:pos="363"/>
        </w:tabs>
        <w:spacing w:line="403" w:lineRule="auto"/>
        <w:jc w:val="both"/>
      </w:pPr>
      <w:r>
        <w:rPr>
          <w:lang w:val="pt-PT" w:eastAsia="pt-PT" w:bidi="pt-PT"/>
        </w:rPr>
        <w:t xml:space="preserve">ato constitutivo, estatuto ou contrato social em vigor, </w:t>
      </w:r>
      <w:r>
        <w:t xml:space="preserve">devidamente </w:t>
      </w:r>
      <w:r>
        <w:rPr>
          <w:lang w:val="pt-PT" w:eastAsia="pt-PT" w:bidi="pt-PT"/>
        </w:rPr>
        <w:t>registrado, em se</w:t>
      </w:r>
      <w:r>
        <w:rPr>
          <w:lang w:val="pt-PT" w:eastAsia="pt-PT" w:bidi="pt-PT"/>
        </w:rPr>
        <w:br/>
        <w:t>tratando de sociedades comerciais, e, no caso de sociedad</w:t>
      </w:r>
      <w:r>
        <w:rPr>
          <w:lang w:val="pt-PT" w:eastAsia="pt-PT" w:bidi="pt-PT"/>
        </w:rPr>
        <w:t>es por ações, acompanhado de</w:t>
      </w:r>
      <w:r>
        <w:rPr>
          <w:lang w:val="pt-PT" w:eastAsia="pt-PT" w:bidi="pt-PT"/>
        </w:rPr>
        <w:br/>
        <w:t>documentos de eleição de seus administradores;</w:t>
      </w:r>
    </w:p>
    <w:p w:rsidR="005C267F" w:rsidRDefault="007365C2">
      <w:pPr>
        <w:pStyle w:val="Bodytext10"/>
        <w:framePr w:w="8064" w:h="9331" w:hRule="exact" w:wrap="none" w:vAnchor="page" w:hAnchor="page" w:x="1759" w:y="2735"/>
        <w:numPr>
          <w:ilvl w:val="0"/>
          <w:numId w:val="2"/>
        </w:numPr>
        <w:shd w:val="clear" w:color="auto" w:fill="auto"/>
        <w:tabs>
          <w:tab w:val="left" w:pos="354"/>
        </w:tabs>
        <w:spacing w:line="403" w:lineRule="auto"/>
        <w:jc w:val="both"/>
      </w:pPr>
      <w:r>
        <w:rPr>
          <w:lang w:val="pt-PT" w:eastAsia="pt-PT" w:bidi="pt-PT"/>
        </w:rPr>
        <w:t>Inscrição do ato constitutivo, no caso de sociedades civis, acompanhada de prova de</w:t>
      </w:r>
      <w:r>
        <w:rPr>
          <w:lang w:val="pt-PT" w:eastAsia="pt-PT" w:bidi="pt-PT"/>
        </w:rPr>
        <w:br/>
      </w:r>
      <w:r>
        <w:t xml:space="preserve">diretoria </w:t>
      </w:r>
      <w:r>
        <w:rPr>
          <w:lang w:val="pt-PT" w:eastAsia="pt-PT" w:bidi="pt-PT"/>
        </w:rPr>
        <w:t>em exercício;</w:t>
      </w:r>
    </w:p>
    <w:p w:rsidR="005C267F" w:rsidRDefault="007365C2">
      <w:pPr>
        <w:pStyle w:val="Bodytext10"/>
        <w:framePr w:w="8064" w:h="9331" w:hRule="exact" w:wrap="none" w:vAnchor="page" w:hAnchor="page" w:x="1759" w:y="2735"/>
        <w:numPr>
          <w:ilvl w:val="0"/>
          <w:numId w:val="2"/>
        </w:numPr>
        <w:shd w:val="clear" w:color="auto" w:fill="auto"/>
        <w:tabs>
          <w:tab w:val="left" w:pos="354"/>
        </w:tabs>
        <w:spacing w:line="403" w:lineRule="auto"/>
        <w:jc w:val="both"/>
      </w:pPr>
      <w:r>
        <w:rPr>
          <w:lang w:val="pt-PT" w:eastAsia="pt-PT" w:bidi="pt-PT"/>
        </w:rPr>
        <w:t>inscrição no Simples Nacional, quando for o caso;</w:t>
      </w:r>
    </w:p>
    <w:p w:rsidR="005C267F" w:rsidRDefault="007365C2">
      <w:pPr>
        <w:pStyle w:val="Bodytext10"/>
        <w:framePr w:w="8064" w:h="9331" w:hRule="exact" w:wrap="none" w:vAnchor="page" w:hAnchor="page" w:x="1759" w:y="2735"/>
        <w:numPr>
          <w:ilvl w:val="0"/>
          <w:numId w:val="2"/>
        </w:numPr>
        <w:shd w:val="clear" w:color="auto" w:fill="auto"/>
        <w:tabs>
          <w:tab w:val="left" w:pos="354"/>
        </w:tabs>
        <w:spacing w:after="320" w:line="403" w:lineRule="auto"/>
        <w:jc w:val="both"/>
      </w:pPr>
      <w:r>
        <w:rPr>
          <w:lang w:val="pt-PT" w:eastAsia="pt-PT" w:bidi="pt-PT"/>
        </w:rPr>
        <w:t>decreto de autorização</w:t>
      </w:r>
      <w:r>
        <w:rPr>
          <w:lang w:val="pt-PT" w:eastAsia="pt-PT" w:bidi="pt-PT"/>
        </w:rPr>
        <w:t>, em se tratando de empresa ou sociedade estrangeiraem</w:t>
      </w:r>
      <w:r>
        <w:rPr>
          <w:lang w:val="pt-PT" w:eastAsia="pt-PT" w:bidi="pt-PT"/>
        </w:rPr>
        <w:br/>
        <w:t>funcionamento no país, e ato de registro ou autorização para funcionamento expedido pelo</w:t>
      </w:r>
      <w:r>
        <w:rPr>
          <w:lang w:val="pt-PT" w:eastAsia="pt-PT" w:bidi="pt-PT"/>
        </w:rPr>
        <w:br/>
        <w:t>órgão competente, quando a atividade assim o exigir.</w:t>
      </w:r>
    </w:p>
    <w:p w:rsidR="005C267F" w:rsidRDefault="007365C2">
      <w:pPr>
        <w:pStyle w:val="Bodytext20"/>
        <w:framePr w:w="8064" w:h="9331" w:hRule="exact" w:wrap="none" w:vAnchor="page" w:hAnchor="page" w:x="1759" w:y="2735"/>
        <w:shd w:val="clear" w:color="auto" w:fill="auto"/>
        <w:spacing w:after="40" w:line="317" w:lineRule="auto"/>
        <w:ind w:left="0"/>
        <w:jc w:val="both"/>
        <w:rPr>
          <w:sz w:val="22"/>
          <w:szCs w:val="22"/>
        </w:rPr>
      </w:pPr>
      <w:r>
        <w:rPr>
          <w:b w:val="0"/>
          <w:bCs w:val="0"/>
          <w:sz w:val="22"/>
          <w:szCs w:val="22"/>
          <w:lang w:val="pt-PT" w:eastAsia="pt-PT" w:bidi="pt-PT"/>
        </w:rPr>
        <w:t>QUALIFICAÇÃO ECONÓMICO-FINANCEIRA:</w:t>
      </w:r>
    </w:p>
    <w:p w:rsidR="005C267F" w:rsidRDefault="007365C2">
      <w:pPr>
        <w:pStyle w:val="Bodytext10"/>
        <w:framePr w:w="8064" w:h="9331" w:hRule="exact" w:wrap="none" w:vAnchor="page" w:hAnchor="page" w:x="1759" w:y="2735"/>
        <w:numPr>
          <w:ilvl w:val="0"/>
          <w:numId w:val="3"/>
        </w:numPr>
        <w:shd w:val="clear" w:color="auto" w:fill="auto"/>
        <w:tabs>
          <w:tab w:val="left" w:pos="354"/>
        </w:tabs>
        <w:spacing w:line="408" w:lineRule="auto"/>
        <w:jc w:val="both"/>
      </w:pPr>
      <w:r>
        <w:rPr>
          <w:lang w:val="pt-PT" w:eastAsia="pt-PT" w:bidi="pt-PT"/>
        </w:rPr>
        <w:t xml:space="preserve">Certidões negativas de </w:t>
      </w:r>
      <w:r>
        <w:rPr>
          <w:lang w:val="pt-PT" w:eastAsia="pt-PT" w:bidi="pt-PT"/>
        </w:rPr>
        <w:t>falências e concordatas expedidas pelos distribuidores da sede. Se</w:t>
      </w:r>
      <w:r>
        <w:rPr>
          <w:lang w:val="pt-PT" w:eastAsia="pt-PT" w:bidi="pt-PT"/>
        </w:rPr>
        <w:br/>
        <w:t>0 fornecedor não for sediado em Belo Horizonte, as certidões deverão vir acompanhadas de</w:t>
      </w:r>
      <w:r>
        <w:rPr>
          <w:lang w:val="pt-PT" w:eastAsia="pt-PT" w:bidi="pt-PT"/>
        </w:rPr>
        <w:br/>
        <w:t>declaração oficial da autoridade judiciária competente, relacionando os distribuidores que, na</w:t>
      </w:r>
      <w:r>
        <w:rPr>
          <w:lang w:val="pt-PT" w:eastAsia="pt-PT" w:bidi="pt-PT"/>
        </w:rPr>
        <w:br/>
        <w:t>Comar</w:t>
      </w:r>
      <w:r>
        <w:rPr>
          <w:lang w:val="pt-PT" w:eastAsia="pt-PT" w:bidi="pt-PT"/>
        </w:rPr>
        <w:t>ca de sua sede, tenham atribuição para expedir certidões negativas de falências e</w:t>
      </w:r>
    </w:p>
    <w:p w:rsidR="005C267F" w:rsidRDefault="007365C2">
      <w:pPr>
        <w:pStyle w:val="Bodytext10"/>
        <w:framePr w:w="1949" w:h="576" w:hRule="exact" w:wrap="none" w:vAnchor="page" w:hAnchor="page" w:x="1816" w:y="12076"/>
        <w:shd w:val="clear" w:color="auto" w:fill="auto"/>
        <w:spacing w:after="120" w:line="240" w:lineRule="auto"/>
      </w:pPr>
      <w:r>
        <w:rPr>
          <w:lang w:val="pt-PT" w:eastAsia="pt-PT" w:bidi="pt-PT"/>
        </w:rPr>
        <w:t>concordatas:</w:t>
      </w:r>
    </w:p>
    <w:p w:rsidR="005C267F" w:rsidRDefault="007365C2">
      <w:pPr>
        <w:pStyle w:val="Bodytext10"/>
        <w:framePr w:w="1949" w:h="576" w:hRule="exact" w:wrap="none" w:vAnchor="page" w:hAnchor="page" w:x="1816" w:y="12076"/>
        <w:shd w:val="clear" w:color="auto" w:fill="auto"/>
        <w:spacing w:line="240" w:lineRule="auto"/>
      </w:pPr>
      <w:r>
        <w:rPr>
          <w:lang w:val="pt-PT" w:eastAsia="pt-PT" w:bidi="pt-PT"/>
        </w:rPr>
        <w:t>b) Balanço Patrimonial</w:t>
      </w:r>
    </w:p>
    <w:p w:rsidR="005C267F" w:rsidRDefault="007365C2">
      <w:pPr>
        <w:pStyle w:val="Other10"/>
        <w:framePr w:w="96" w:h="115" w:hRule="exact" w:wrap="none" w:vAnchor="page" w:hAnchor="page" w:x="3852" w:y="12479"/>
        <w:shd w:val="clear" w:color="auto" w:fill="auto"/>
        <w:spacing w:line="240" w:lineRule="auto"/>
        <w:jc w:val="both"/>
        <w:textDirection w:val="btLr"/>
        <w:rPr>
          <w:sz w:val="13"/>
          <w:szCs w:val="13"/>
        </w:rPr>
      </w:pPr>
      <w:r>
        <w:rPr>
          <w:b/>
          <w:bCs/>
          <w:sz w:val="13"/>
          <w:szCs w:val="13"/>
          <w:lang w:val="pt-PT" w:eastAsia="pt-PT" w:bidi="pt-PT"/>
        </w:rPr>
        <w:t>o</w:t>
      </w:r>
    </w:p>
    <w:p w:rsidR="005C267F" w:rsidRDefault="007365C2">
      <w:pPr>
        <w:pStyle w:val="Bodytext10"/>
        <w:framePr w:wrap="none" w:vAnchor="page" w:hAnchor="page" w:x="1759" w:y="12421"/>
        <w:shd w:val="clear" w:color="auto" w:fill="auto"/>
        <w:spacing w:line="240" w:lineRule="auto"/>
        <w:ind w:left="2276" w:right="192"/>
        <w:jc w:val="both"/>
      </w:pPr>
      <w:r>
        <w:rPr>
          <w:lang w:val="pt-PT" w:eastAsia="pt-PT" w:bidi="pt-PT"/>
        </w:rPr>
        <w:t xml:space="preserve">Demonstrações </w:t>
      </w:r>
      <w:r>
        <w:t xml:space="preserve">Contábeis </w:t>
      </w:r>
      <w:r>
        <w:rPr>
          <w:lang w:val="pt-PT" w:eastAsia="pt-PT" w:bidi="pt-PT"/>
        </w:rPr>
        <w:t>do último exercício social, já exigíveis</w:t>
      </w:r>
    </w:p>
    <w:p w:rsidR="005C267F" w:rsidRDefault="005C267F">
      <w:pPr>
        <w:framePr w:w="106" w:h="125" w:hRule="exact" w:wrap="none" w:vAnchor="page" w:hAnchor="page" w:x="9708" w:y="12498"/>
        <w:textDirection w:val="tbRl"/>
      </w:pPr>
    </w:p>
    <w:p w:rsidR="005C267F" w:rsidRDefault="007365C2">
      <w:pPr>
        <w:pStyle w:val="Bodytext10"/>
        <w:framePr w:w="8064" w:h="979" w:hRule="exact" w:wrap="none" w:vAnchor="page" w:hAnchor="page" w:x="1759" w:y="12748"/>
        <w:shd w:val="clear" w:color="auto" w:fill="auto"/>
        <w:spacing w:line="413" w:lineRule="auto"/>
        <w:jc w:val="both"/>
      </w:pPr>
      <w:r>
        <w:rPr>
          <w:lang w:val="pt-PT" w:eastAsia="pt-PT" w:bidi="pt-PT"/>
        </w:rPr>
        <w:t xml:space="preserve">apresentados na forma da lei, que comprovem a boa situação financeira </w:t>
      </w:r>
      <w:r>
        <w:rPr>
          <w:lang w:val="pt-PT" w:eastAsia="pt-PT" w:bidi="pt-PT"/>
        </w:rPr>
        <w:t>da empresa,</w:t>
      </w:r>
      <w:r>
        <w:rPr>
          <w:lang w:val="pt-PT" w:eastAsia="pt-PT" w:bidi="pt-PT"/>
        </w:rPr>
        <w:br/>
        <w:t>substituíveis, apenas para a empresa constituída há menos de um ano, por Balancete de</w:t>
      </w:r>
      <w:r>
        <w:rPr>
          <w:lang w:val="pt-PT" w:eastAsia="pt-PT" w:bidi="pt-PT"/>
        </w:rPr>
        <w:br/>
        <w:t xml:space="preserve">Verificação referente aos </w:t>
      </w:r>
      <w:r>
        <w:t xml:space="preserve">dois </w:t>
      </w:r>
      <w:r>
        <w:rPr>
          <w:lang w:val="pt-PT" w:eastAsia="pt-PT" w:bidi="pt-PT"/>
        </w:rPr>
        <w:t>últimos meses anteriores à data de abertura do processo de</w:t>
      </w:r>
    </w:p>
    <w:p w:rsidR="005C267F" w:rsidRDefault="007365C2">
      <w:pPr>
        <w:pStyle w:val="Bodytext10"/>
        <w:framePr w:w="8064" w:h="912" w:hRule="exact" w:wrap="none" w:vAnchor="page" w:hAnchor="page" w:x="1759" w:y="13737"/>
        <w:shd w:val="clear" w:color="auto" w:fill="auto"/>
        <w:spacing w:after="120" w:line="240" w:lineRule="auto"/>
        <w:ind w:left="58" w:right="3916"/>
        <w:jc w:val="both"/>
      </w:pPr>
      <w:r>
        <w:rPr>
          <w:lang w:val="pt-PT" w:eastAsia="pt-PT" w:bidi="pt-PT"/>
        </w:rPr>
        <w:t>compra:</w:t>
      </w:r>
    </w:p>
    <w:p w:rsidR="005C267F" w:rsidRDefault="007365C2">
      <w:pPr>
        <w:pStyle w:val="Bodytext10"/>
        <w:framePr w:w="8064" w:h="912" w:hRule="exact" w:wrap="none" w:vAnchor="page" w:hAnchor="page" w:x="1759" w:y="13737"/>
        <w:numPr>
          <w:ilvl w:val="0"/>
          <w:numId w:val="4"/>
        </w:numPr>
        <w:shd w:val="clear" w:color="auto" w:fill="auto"/>
        <w:tabs>
          <w:tab w:val="left" w:pos="402"/>
        </w:tabs>
        <w:spacing w:after="120" w:line="240" w:lineRule="auto"/>
        <w:ind w:left="58" w:right="3916"/>
        <w:jc w:val="both"/>
      </w:pPr>
      <w:r>
        <w:rPr>
          <w:lang w:val="pt-PT" w:eastAsia="pt-PT" w:bidi="pt-PT"/>
        </w:rPr>
        <w:t xml:space="preserve">Capital mínimo ou </w:t>
      </w:r>
      <w:r>
        <w:t xml:space="preserve">patrimônio </w:t>
      </w:r>
      <w:r>
        <w:rPr>
          <w:lang w:val="pt-PT" w:eastAsia="pt-PT" w:bidi="pt-PT"/>
        </w:rPr>
        <w:t>liquido mínimo,</w:t>
      </w:r>
    </w:p>
    <w:p w:rsidR="005C267F" w:rsidRDefault="007365C2">
      <w:pPr>
        <w:pStyle w:val="Bodytext10"/>
        <w:framePr w:w="8064" w:h="912" w:hRule="exact" w:wrap="none" w:vAnchor="page" w:hAnchor="page" w:x="1759" w:y="13737"/>
        <w:shd w:val="clear" w:color="auto" w:fill="auto"/>
        <w:spacing w:line="240" w:lineRule="auto"/>
        <w:ind w:left="58" w:right="3916"/>
        <w:jc w:val="both"/>
      </w:pPr>
      <w:r>
        <w:rPr>
          <w:lang w:val="pt-PT" w:eastAsia="pt-PT" w:bidi="pt-PT"/>
        </w:rPr>
        <w:t xml:space="preserve">valor estimado </w:t>
      </w:r>
      <w:r>
        <w:rPr>
          <w:lang w:val="pt-PT" w:eastAsia="pt-PT" w:bidi="pt-PT"/>
        </w:rPr>
        <w:t>para a contratação.</w:t>
      </w:r>
    </w:p>
    <w:p w:rsidR="005C267F" w:rsidRDefault="007365C2">
      <w:pPr>
        <w:pStyle w:val="Bodytext30"/>
        <w:framePr w:w="96" w:h="106" w:hRule="exact" w:wrap="none" w:vAnchor="page" w:hAnchor="page" w:x="5992" w:y="14159"/>
        <w:shd w:val="clear" w:color="auto" w:fill="auto"/>
        <w:textDirection w:val="btLr"/>
      </w:pPr>
      <w:r>
        <w:t>0)</w:t>
      </w:r>
    </w:p>
    <w:p w:rsidR="005C267F" w:rsidRDefault="007365C2">
      <w:pPr>
        <w:pStyle w:val="Bodytext10"/>
        <w:framePr w:wrap="none" w:vAnchor="page" w:hAnchor="page" w:x="6165" w:y="14092"/>
        <w:shd w:val="clear" w:color="auto" w:fill="auto"/>
        <w:spacing w:line="240" w:lineRule="auto"/>
      </w:pPr>
      <w:r>
        <w:rPr>
          <w:lang w:val="pt-PT" w:eastAsia="pt-PT" w:bidi="pt-PT"/>
        </w:rPr>
        <w:t>ser exigido em até 10% (dez por cento) do</w:t>
      </w:r>
    </w:p>
    <w:p w:rsidR="005C267F" w:rsidRDefault="007365C2">
      <w:pPr>
        <w:pStyle w:val="Headerorfooter10"/>
        <w:framePr w:w="7142" w:h="691" w:hRule="exact" w:wrap="none" w:vAnchor="page" w:hAnchor="page" w:x="2248" w:y="15205"/>
        <w:shd w:val="clear" w:color="auto" w:fill="auto"/>
        <w:tabs>
          <w:tab w:val="left" w:pos="3648"/>
        </w:tabs>
        <w:jc w:val="both"/>
      </w:pPr>
      <w:r>
        <w:rPr>
          <w:lang w:val="pt-PT" w:eastAsia="pt-PT" w:bidi="pt-PT"/>
        </w:rPr>
        <w:t xml:space="preserve">Direiona de Administração • Rua Congonhas, 450 ■ </w:t>
      </w:r>
      <w:r>
        <w:t xml:space="preserve">CEP. </w:t>
      </w:r>
      <w:r>
        <w:rPr>
          <w:lang w:val="pt-PT" w:eastAsia="pt-PT" w:bidi="pt-PT"/>
        </w:rPr>
        <w:t>30.330.100 - Fone/Fa.\ (031) 3223-2611</w:t>
      </w:r>
    </w:p>
    <w:p w:rsidR="005C267F" w:rsidRDefault="007365C2">
      <w:pPr>
        <w:pStyle w:val="Headerorfooter10"/>
        <w:framePr w:w="7142" w:h="691" w:hRule="exact" w:wrap="none" w:vAnchor="page" w:hAnchor="page" w:x="2248" w:y="15205"/>
        <w:shd w:val="clear" w:color="auto" w:fill="auto"/>
        <w:tabs>
          <w:tab w:val="left" w:pos="3648"/>
        </w:tabs>
        <w:jc w:val="both"/>
      </w:pPr>
      <w:r>
        <w:rPr>
          <w:lang w:val="pt-PT" w:eastAsia="pt-PT" w:bidi="pt-PT"/>
        </w:rPr>
        <w:t xml:space="preserve">Praça de Espones - Rua Benvinda de Carvalho, Final - </w:t>
      </w:r>
      <w:r>
        <w:t xml:space="preserve">CEP </w:t>
      </w:r>
      <w:r>
        <w:rPr>
          <w:lang w:val="pt-PT" w:eastAsia="pt-PT" w:bidi="pt-PT"/>
        </w:rPr>
        <w:t>30.330.180 - Belo Horizonte - MG</w:t>
      </w:r>
    </w:p>
    <w:p w:rsidR="005C267F" w:rsidRDefault="007365C2">
      <w:pPr>
        <w:pStyle w:val="Headerorfooter10"/>
        <w:framePr w:w="7142" w:h="691" w:hRule="exact" w:wrap="none" w:vAnchor="page" w:hAnchor="page" w:x="2248" w:y="15205"/>
        <w:shd w:val="clear" w:color="auto" w:fill="auto"/>
        <w:tabs>
          <w:tab w:val="left" w:pos="3908"/>
        </w:tabs>
        <w:ind w:left="260"/>
        <w:jc w:val="both"/>
      </w:pPr>
      <w:r>
        <w:rPr>
          <w:lang w:val="pt-PT" w:eastAsia="pt-PT" w:bidi="pt-PT"/>
        </w:rPr>
        <w:t xml:space="preserve">Home </w:t>
      </w:r>
      <w:r>
        <w:t xml:space="preserve">Page; </w:t>
      </w:r>
      <w:hyperlink r:id="rId10" w:history="1">
        <w:r>
          <w:rPr>
            <w:u w:val="single"/>
            <w:lang w:val="en-US" w:eastAsia="en-US" w:bidi="en-US"/>
          </w:rPr>
          <w:t>www.mackenziehh.coni.br</w:t>
        </w:r>
      </w:hyperlink>
      <w:r>
        <w:rPr>
          <w:lang w:val="en-US" w:eastAsia="en-US" w:bidi="en-US"/>
        </w:rPr>
        <w:tab/>
      </w:r>
      <w:r>
        <w:rPr>
          <w:lang w:val="pt-PT" w:eastAsia="pt-PT" w:bidi="pt-PT"/>
        </w:rPr>
        <w:t xml:space="preserve">E Mail: </w:t>
      </w:r>
      <w:r>
        <w:rPr>
          <w:u w:val="single"/>
          <w:lang w:val="en-US" w:eastAsia="en-US" w:bidi="en-US"/>
        </w:rPr>
        <w:t>mackenziefemacken2iebh.com,</w:t>
      </w:r>
      <w:r>
        <w:rPr>
          <w:u w:val="single"/>
        </w:rPr>
        <w:t>br</w:t>
      </w:r>
    </w:p>
    <w:p w:rsidR="005C267F" w:rsidRDefault="005C267F">
      <w:pPr>
        <w:spacing w:line="1" w:lineRule="exact"/>
        <w:sectPr w:rsidR="005C267F">
          <w:pgSz w:w="11900" w:h="16840"/>
          <w:pgMar w:top="360" w:right="360" w:bottom="595" w:left="360" w:header="0" w:footer="3" w:gutter="0"/>
          <w:cols w:space="720"/>
          <w:noEndnote/>
          <w:docGrid w:linePitch="360"/>
        </w:sectPr>
      </w:pPr>
    </w:p>
    <w:p w:rsidR="005C267F" w:rsidRDefault="007365C2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0560" behindDoc="1" locked="0" layoutInCell="1" allowOverlap="1">
                <wp:simplePos x="0" y="0"/>
                <wp:positionH relativeFrom="page">
                  <wp:posOffset>1140460</wp:posOffset>
                </wp:positionH>
                <wp:positionV relativeFrom="page">
                  <wp:posOffset>9568180</wp:posOffset>
                </wp:positionV>
                <wp:extent cx="5126990" cy="0"/>
                <wp:effectExtent l="0" t="0" r="0" b="0"/>
                <wp:wrapNone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6990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89.799999999999997pt;margin-top:753.39999999999998pt;width:403.69999999999999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5C267F" w:rsidRDefault="005C267F">
      <w:pPr>
        <w:framePr w:w="1085" w:h="1248" w:hRule="exact" w:wrap="none" w:vAnchor="page" w:hAnchor="page" w:x="1788" w:y="755"/>
        <w:textDirection w:val="btLr"/>
      </w:pPr>
    </w:p>
    <w:p w:rsidR="005C267F" w:rsidRDefault="007365C2">
      <w:pPr>
        <w:pStyle w:val="Heading110"/>
        <w:framePr w:w="8064" w:h="931" w:hRule="exact" w:wrap="none" w:vAnchor="page" w:hAnchor="page" w:x="1759" w:y="899"/>
        <w:shd w:val="clear" w:color="auto" w:fill="auto"/>
        <w:ind w:left="1604" w:right="3763"/>
      </w:pPr>
      <w:bookmarkStart w:id="14" w:name="bookmark14"/>
      <w:r>
        <w:t>MACKENZIE</w:t>
      </w:r>
      <w:bookmarkEnd w:id="14"/>
    </w:p>
    <w:p w:rsidR="005C267F" w:rsidRDefault="007365C2">
      <w:pPr>
        <w:pStyle w:val="Heading210"/>
        <w:framePr w:w="8064" w:h="931" w:hRule="exact" w:wrap="none" w:vAnchor="page" w:hAnchor="page" w:x="1759" w:y="899"/>
        <w:shd w:val="clear" w:color="auto" w:fill="auto"/>
        <w:spacing w:after="0"/>
        <w:ind w:left="1604" w:right="3763"/>
      </w:pPr>
      <w:bookmarkStart w:id="15" w:name="bookmark15"/>
      <w:r>
        <w:t>ESPORTE CLUBE</w:t>
      </w:r>
      <w:bookmarkEnd w:id="15"/>
    </w:p>
    <w:p w:rsidR="005C267F" w:rsidRDefault="007365C2">
      <w:pPr>
        <w:pStyle w:val="Bodytext10"/>
        <w:framePr w:w="8064" w:h="9907" w:hRule="exact" w:wrap="none" w:vAnchor="page" w:hAnchor="page" w:x="1759" w:y="2483"/>
        <w:shd w:val="clear" w:color="auto" w:fill="auto"/>
        <w:jc w:val="both"/>
      </w:pPr>
      <w:r>
        <w:t>REGULARIDADE FISCAL:</w:t>
      </w:r>
    </w:p>
    <w:p w:rsidR="005C267F" w:rsidRDefault="007365C2">
      <w:pPr>
        <w:pStyle w:val="Bodytext10"/>
        <w:framePr w:w="8064" w:h="9907" w:hRule="exact" w:wrap="none" w:vAnchor="page" w:hAnchor="page" w:x="1759" w:y="2483"/>
        <w:numPr>
          <w:ilvl w:val="0"/>
          <w:numId w:val="5"/>
        </w:numPr>
        <w:shd w:val="clear" w:color="auto" w:fill="auto"/>
        <w:tabs>
          <w:tab w:val="left" w:pos="354"/>
        </w:tabs>
        <w:jc w:val="both"/>
      </w:pPr>
      <w:r>
        <w:t xml:space="preserve">prova de inscrição no Cadastro de Pessoas Físicas (CPF) ou no Cadastro </w:t>
      </w:r>
      <w:r>
        <w:t>Nacional de</w:t>
      </w:r>
      <w:r>
        <w:br/>
        <w:t>Pessoas Jurídicas (CNPJ);</w:t>
      </w:r>
    </w:p>
    <w:p w:rsidR="005C267F" w:rsidRDefault="007365C2">
      <w:pPr>
        <w:pStyle w:val="Bodytext10"/>
        <w:framePr w:w="8064" w:h="9907" w:hRule="exact" w:wrap="none" w:vAnchor="page" w:hAnchor="page" w:x="1759" w:y="2483"/>
        <w:numPr>
          <w:ilvl w:val="0"/>
          <w:numId w:val="5"/>
        </w:numPr>
        <w:shd w:val="clear" w:color="auto" w:fill="auto"/>
        <w:tabs>
          <w:tab w:val="left" w:pos="354"/>
        </w:tabs>
        <w:jc w:val="both"/>
      </w:pPr>
      <w:r>
        <w:t>prova de regularidade para com a Fazenda Nacional, Estadual, Distrital ou Municipal do</w:t>
      </w:r>
      <w:r>
        <w:br/>
        <w:t>domicilio ou sede do participante, na forma da lei;</w:t>
      </w:r>
    </w:p>
    <w:p w:rsidR="005C267F" w:rsidRDefault="007365C2">
      <w:pPr>
        <w:pStyle w:val="Bodytext10"/>
        <w:framePr w:w="8064" w:h="9907" w:hRule="exact" w:wrap="none" w:vAnchor="page" w:hAnchor="page" w:x="1759" w:y="2483"/>
        <w:numPr>
          <w:ilvl w:val="0"/>
          <w:numId w:val="5"/>
        </w:numPr>
        <w:shd w:val="clear" w:color="auto" w:fill="auto"/>
        <w:tabs>
          <w:tab w:val="left" w:pos="354"/>
        </w:tabs>
        <w:jc w:val="both"/>
      </w:pPr>
      <w:r>
        <w:t>prova de regularidade relativa á Seguridade Social e ao Fundo de Garantia por T</w:t>
      </w:r>
      <w:r>
        <w:t>empo de</w:t>
      </w:r>
      <w:r>
        <w:br/>
        <w:t>Serviço - FGTS, no cumprimento dos encargos instituídos por lei:</w:t>
      </w:r>
    </w:p>
    <w:p w:rsidR="005C267F" w:rsidRDefault="007365C2">
      <w:pPr>
        <w:pStyle w:val="Bodytext10"/>
        <w:framePr w:w="8064" w:h="9907" w:hRule="exact" w:wrap="none" w:vAnchor="page" w:hAnchor="page" w:x="1759" w:y="2483"/>
        <w:numPr>
          <w:ilvl w:val="0"/>
          <w:numId w:val="5"/>
        </w:numPr>
        <w:shd w:val="clear" w:color="auto" w:fill="auto"/>
        <w:tabs>
          <w:tab w:val="left" w:pos="363"/>
        </w:tabs>
        <w:jc w:val="both"/>
      </w:pPr>
      <w:r>
        <w:t>Certidão Negativa de Débitos Trabalhistas (CNDT) comprovando a inexistência de débitos</w:t>
      </w:r>
      <w:r>
        <w:br/>
        <w:t>inadimplidos perante a Justiça do Trabalho.</w:t>
      </w:r>
    </w:p>
    <w:p w:rsidR="005C267F" w:rsidRDefault="007365C2">
      <w:pPr>
        <w:pStyle w:val="Bodytext10"/>
        <w:framePr w:w="8064" w:h="9907" w:hRule="exact" w:wrap="none" w:vAnchor="page" w:hAnchor="page" w:x="1759" w:y="2483"/>
        <w:shd w:val="clear" w:color="auto" w:fill="auto"/>
        <w:spacing w:after="380"/>
        <w:jc w:val="both"/>
      </w:pPr>
      <w:r>
        <w:t xml:space="preserve">•Para as certidões, inexistindo prazo de validade, </w:t>
      </w:r>
      <w:r>
        <w:t>as mesmas são válidas por 90 (noventa)</w:t>
      </w:r>
      <w:r>
        <w:br/>
        <w:t>dias contados da expedição.</w:t>
      </w:r>
    </w:p>
    <w:p w:rsidR="005C267F" w:rsidRDefault="007365C2">
      <w:pPr>
        <w:pStyle w:val="Bodytext10"/>
        <w:framePr w:w="8064" w:h="9907" w:hRule="exact" w:wrap="none" w:vAnchor="page" w:hAnchor="page" w:x="1759" w:y="2483"/>
        <w:shd w:val="clear" w:color="auto" w:fill="auto"/>
        <w:spacing w:line="240" w:lineRule="auto"/>
        <w:jc w:val="both"/>
      </w:pPr>
      <w:r>
        <w:t>DECLARAÇÕES:</w:t>
      </w:r>
    </w:p>
    <w:p w:rsidR="005C267F" w:rsidRDefault="007365C2">
      <w:pPr>
        <w:pStyle w:val="Bodytext10"/>
        <w:framePr w:w="8064" w:h="9907" w:hRule="exact" w:wrap="none" w:vAnchor="page" w:hAnchor="page" w:x="1759" w:y="2483"/>
        <w:numPr>
          <w:ilvl w:val="0"/>
          <w:numId w:val="6"/>
        </w:numPr>
        <w:shd w:val="clear" w:color="auto" w:fill="auto"/>
        <w:tabs>
          <w:tab w:val="left" w:pos="354"/>
        </w:tabs>
        <w:spacing w:line="403" w:lineRule="auto"/>
        <w:jc w:val="both"/>
      </w:pPr>
      <w:r>
        <w:t>Declaração de seu pleno conhecimento, aceitação e de atendimento às exigências de</w:t>
      </w:r>
      <w:r>
        <w:br/>
        <w:t>habilitação, conforme Anexo V.</w:t>
      </w:r>
    </w:p>
    <w:p w:rsidR="005C267F" w:rsidRDefault="007365C2">
      <w:pPr>
        <w:pStyle w:val="Bodytext10"/>
        <w:framePr w:w="8064" w:h="9907" w:hRule="exact" w:wrap="none" w:vAnchor="page" w:hAnchor="page" w:x="1759" w:y="2483"/>
        <w:numPr>
          <w:ilvl w:val="0"/>
          <w:numId w:val="6"/>
        </w:numPr>
        <w:shd w:val="clear" w:color="auto" w:fill="auto"/>
        <w:tabs>
          <w:tab w:val="left" w:pos="363"/>
        </w:tabs>
        <w:spacing w:line="403" w:lineRule="auto"/>
        <w:jc w:val="both"/>
      </w:pPr>
      <w:r>
        <w:t xml:space="preserve">Declaração de inexistência de fatos impeditivos à sua </w:t>
      </w:r>
      <w:r>
        <w:t>habilitação, assinada por sócio,</w:t>
      </w:r>
      <w:r>
        <w:br/>
        <w:t>dirigente, proprietário ou procurador do proponente, devidamente identificado (Anexo VI).</w:t>
      </w:r>
    </w:p>
    <w:p w:rsidR="005C267F" w:rsidRDefault="007365C2">
      <w:pPr>
        <w:pStyle w:val="Bodytext10"/>
        <w:framePr w:w="8064" w:h="9907" w:hRule="exact" w:wrap="none" w:vAnchor="page" w:hAnchor="page" w:x="1759" w:y="2483"/>
        <w:numPr>
          <w:ilvl w:val="0"/>
          <w:numId w:val="6"/>
        </w:numPr>
        <w:shd w:val="clear" w:color="auto" w:fill="auto"/>
        <w:tabs>
          <w:tab w:val="left" w:pos="354"/>
        </w:tabs>
        <w:spacing w:after="340" w:line="403" w:lineRule="auto"/>
        <w:jc w:val="both"/>
      </w:pPr>
      <w:r>
        <w:t>Declaração do fornecedor (Anexo VII) de que não possui em seu quadro funcional nenhum</w:t>
      </w:r>
      <w:r>
        <w:br/>
        <w:t>menor de dezoito anos desempenhando trabalho no</w:t>
      </w:r>
      <w:r>
        <w:t>turno, perigoso ou insalubre ou qualquer</w:t>
      </w:r>
      <w:r>
        <w:br/>
        <w:t>trabalho por menor de dezesseis anos, na forma do artigo 7“. inciso XXXIII, da Constituição</w:t>
      </w:r>
      <w:r>
        <w:br/>
        <w:t>Federal;</w:t>
      </w:r>
    </w:p>
    <w:p w:rsidR="005C267F" w:rsidRDefault="007365C2">
      <w:pPr>
        <w:pStyle w:val="Bodytext10"/>
        <w:framePr w:w="8064" w:h="9907" w:hRule="exact" w:wrap="none" w:vAnchor="page" w:hAnchor="page" w:x="1759" w:y="2483"/>
        <w:shd w:val="clear" w:color="auto" w:fill="auto"/>
        <w:spacing w:line="403" w:lineRule="auto"/>
        <w:ind w:firstLine="720"/>
        <w:jc w:val="both"/>
      </w:pPr>
      <w:r>
        <w:t>A ordem de abertura dos envelopes será:</w:t>
      </w:r>
    </w:p>
    <w:p w:rsidR="005C267F" w:rsidRDefault="007365C2">
      <w:pPr>
        <w:pStyle w:val="Bodytext10"/>
        <w:framePr w:w="8064" w:h="9907" w:hRule="exact" w:wrap="none" w:vAnchor="page" w:hAnchor="page" w:x="1759" w:y="2483"/>
        <w:shd w:val="clear" w:color="auto" w:fill="auto"/>
        <w:spacing w:line="403" w:lineRule="auto"/>
        <w:jc w:val="both"/>
      </w:pPr>
      <w:r>
        <w:t>1® Envelope com Documentos de Habilitação,</w:t>
      </w:r>
    </w:p>
    <w:p w:rsidR="005C267F" w:rsidRDefault="007365C2">
      <w:pPr>
        <w:pStyle w:val="Bodytext10"/>
        <w:framePr w:w="8064" w:h="9907" w:hRule="exact" w:wrap="none" w:vAnchor="page" w:hAnchor="page" w:x="1759" w:y="2483"/>
        <w:shd w:val="clear" w:color="auto" w:fill="auto"/>
        <w:spacing w:after="340" w:line="403" w:lineRule="auto"/>
        <w:jc w:val="both"/>
      </w:pPr>
      <w:r>
        <w:t xml:space="preserve">2® Envelope com Orçamentos das </w:t>
      </w:r>
      <w:r>
        <w:t>empresas habilitadas.</w:t>
      </w:r>
    </w:p>
    <w:p w:rsidR="005C267F" w:rsidRDefault="007365C2">
      <w:pPr>
        <w:pStyle w:val="Bodytext10"/>
        <w:framePr w:w="8064" w:h="9907" w:hRule="exact" w:wrap="none" w:vAnchor="page" w:hAnchor="page" w:x="1759" w:y="2483"/>
        <w:shd w:val="clear" w:color="auto" w:fill="auto"/>
        <w:spacing w:line="401" w:lineRule="auto"/>
        <w:ind w:firstLine="720"/>
        <w:jc w:val="both"/>
      </w:pPr>
      <w:r>
        <w:t>Se sua empresa for inabilitadas perante documentos apresentados no Envelope 1, o</w:t>
      </w:r>
      <w:r>
        <w:br/>
        <w:t>Envelope 2 será não aberto e será devolvido.</w:t>
      </w:r>
    </w:p>
    <w:p w:rsidR="005C267F" w:rsidRDefault="007365C2">
      <w:pPr>
        <w:pStyle w:val="Bodytext10"/>
        <w:framePr w:w="8064" w:h="9907" w:hRule="exact" w:wrap="none" w:vAnchor="page" w:hAnchor="page" w:x="1759" w:y="2483"/>
        <w:shd w:val="clear" w:color="auto" w:fill="auto"/>
        <w:spacing w:line="401" w:lineRule="auto"/>
        <w:ind w:firstLine="720"/>
        <w:jc w:val="both"/>
      </w:pPr>
      <w:r>
        <w:t>Os responsáveis pelo exame dos envelopes, a Comissão de Compras, registrará</w:t>
      </w:r>
      <w:r>
        <w:br/>
        <w:t>todos os procedimentos na Ata. p</w:t>
      </w:r>
      <w:r>
        <w:t>odendo suspender a reunião buscando melhores condições</w:t>
      </w:r>
    </w:p>
    <w:p w:rsidR="005C267F" w:rsidRDefault="007365C2">
      <w:pPr>
        <w:pStyle w:val="Bodytext10"/>
        <w:framePr w:w="8064" w:h="1334" w:hRule="exact" w:wrap="none" w:vAnchor="page" w:hAnchor="page" w:x="1759" w:y="12400"/>
        <w:shd w:val="clear" w:color="auto" w:fill="auto"/>
        <w:spacing w:after="380" w:line="389" w:lineRule="auto"/>
        <w:ind w:left="58" w:right="201"/>
        <w:jc w:val="both"/>
      </w:pPr>
      <w:r>
        <w:t>de analisar os documentos apresentados, remarcando nova oportunidade para continuar</w:t>
      </w:r>
      <w:r>
        <w:br/>
        <w:t>processo de compra e abrir os orçamentos.</w:t>
      </w:r>
    </w:p>
    <w:p w:rsidR="005C267F" w:rsidRDefault="007365C2">
      <w:pPr>
        <w:pStyle w:val="Bodytext10"/>
        <w:framePr w:w="8064" w:h="1334" w:hRule="exact" w:wrap="none" w:vAnchor="page" w:hAnchor="page" w:x="1759" w:y="12400"/>
        <w:shd w:val="clear" w:color="auto" w:fill="auto"/>
        <w:spacing w:line="389" w:lineRule="auto"/>
        <w:ind w:left="3680" w:right="201"/>
      </w:pPr>
      <w:r>
        <w:t>O ORÇAMENTO</w:t>
      </w:r>
    </w:p>
    <w:p w:rsidR="005C267F" w:rsidRDefault="007365C2">
      <w:pPr>
        <w:pStyle w:val="Other10"/>
        <w:framePr w:w="96" w:h="115" w:hRule="exact" w:wrap="none" w:vAnchor="page" w:hAnchor="page" w:x="9717" w:y="12486"/>
        <w:shd w:val="clear" w:color="auto" w:fill="auto"/>
        <w:spacing w:line="240" w:lineRule="auto"/>
        <w:jc w:val="both"/>
        <w:textDirection w:val="tbRl"/>
        <w:rPr>
          <w:sz w:val="18"/>
          <w:szCs w:val="18"/>
        </w:rPr>
      </w:pPr>
      <w:r>
        <w:rPr>
          <w:sz w:val="18"/>
          <w:szCs w:val="18"/>
        </w:rPr>
        <w:t>o</w:t>
      </w:r>
    </w:p>
    <w:p w:rsidR="005C267F" w:rsidRDefault="007365C2">
      <w:pPr>
        <w:pStyle w:val="Bodytext10"/>
        <w:framePr w:w="8064" w:h="634" w:hRule="exact" w:wrap="none" w:vAnchor="page" w:hAnchor="page" w:x="1759" w:y="13744"/>
        <w:shd w:val="clear" w:color="auto" w:fill="auto"/>
        <w:spacing w:line="413" w:lineRule="auto"/>
        <w:ind w:firstLine="720"/>
        <w:jc w:val="both"/>
      </w:pPr>
      <w:r>
        <w:t xml:space="preserve">A proposta deverá ser entregue em papel timbrado da empresa, </w:t>
      </w:r>
      <w:r>
        <w:t>conforme Anexo VIII,</w:t>
      </w:r>
      <w:r>
        <w:br/>
        <w:t>contendo no mínimo: razão social da empresa, cadastro nacional de pessoa jurídica - CNPJ,</w:t>
      </w:r>
    </w:p>
    <w:p w:rsidR="005C267F" w:rsidRDefault="007365C2">
      <w:pPr>
        <w:pStyle w:val="Bodytext10"/>
        <w:framePr w:wrap="none" w:vAnchor="page" w:hAnchor="page" w:x="1826" w:y="14387"/>
        <w:shd w:val="clear" w:color="auto" w:fill="auto"/>
        <w:spacing w:line="240" w:lineRule="auto"/>
      </w:pPr>
      <w:r>
        <w:t>endereço completo, telefone</w:t>
      </w:r>
    </w:p>
    <w:p w:rsidR="005C267F" w:rsidRDefault="005C267F">
      <w:pPr>
        <w:framePr w:w="96" w:h="106" w:hRule="exact" w:wrap="none" w:vAnchor="page" w:hAnchor="page" w:x="4552" w:y="14464"/>
        <w:textDirection w:val="btLr"/>
      </w:pPr>
    </w:p>
    <w:p w:rsidR="005C267F" w:rsidRDefault="007365C2">
      <w:pPr>
        <w:pStyle w:val="Bodytext10"/>
        <w:framePr w:wrap="none" w:vAnchor="page" w:hAnchor="page" w:x="1759" w:y="14397"/>
        <w:shd w:val="clear" w:color="auto" w:fill="auto"/>
        <w:spacing w:line="240" w:lineRule="auto"/>
        <w:ind w:left="3034" w:right="9"/>
      </w:pPr>
      <w:r>
        <w:t>fax; especificação do(s) produto(s), prazo de entrega,</w:t>
      </w:r>
    </w:p>
    <w:p w:rsidR="005C267F" w:rsidRDefault="007365C2">
      <w:pPr>
        <w:pStyle w:val="Bodytext10"/>
        <w:framePr w:w="8064" w:h="230" w:hRule="exact" w:wrap="none" w:vAnchor="page" w:hAnchor="page" w:x="1759" w:y="14713"/>
        <w:shd w:val="clear" w:color="auto" w:fill="auto"/>
        <w:spacing w:line="266" w:lineRule="auto"/>
        <w:jc w:val="both"/>
      </w:pPr>
      <w:r>
        <w:t xml:space="preserve">garantia,valor unitário e total em algarismo e por extenso e </w:t>
      </w:r>
      <w:r>
        <w:t>prazo de validade.</w:t>
      </w:r>
    </w:p>
    <w:p w:rsidR="005C267F" w:rsidRDefault="007365C2">
      <w:pPr>
        <w:pStyle w:val="Headerorfooter10"/>
        <w:framePr w:w="7162" w:h="653" w:hRule="exact" w:wrap="none" w:vAnchor="page" w:hAnchor="page" w:x="2229" w:y="15117"/>
        <w:shd w:val="clear" w:color="auto" w:fill="auto"/>
      </w:pPr>
      <w:r>
        <w:t>Diretoria de Administração - Rua Congonhas, 450 - CEP. 30.330.100 • Fone/Fa.x (031) 3223-2611</w:t>
      </w:r>
    </w:p>
    <w:p w:rsidR="005C267F" w:rsidRDefault="007365C2">
      <w:pPr>
        <w:pStyle w:val="Headerorfooter10"/>
        <w:framePr w:w="7162" w:h="653" w:hRule="exact" w:wrap="none" w:vAnchor="page" w:hAnchor="page" w:x="2229" w:y="15117"/>
        <w:shd w:val="clear" w:color="auto" w:fill="auto"/>
      </w:pPr>
      <w:r>
        <w:t>Praça de Esportes - Rua Benvinda de Carvalho, Final ■ CEP 30.330.180 - Belo Horizonte-MG</w:t>
      </w:r>
    </w:p>
    <w:p w:rsidR="005C267F" w:rsidRDefault="007365C2">
      <w:pPr>
        <w:pStyle w:val="Headerorfooter10"/>
        <w:framePr w:w="7162" w:h="653" w:hRule="exact" w:wrap="none" w:vAnchor="page" w:hAnchor="page" w:x="2229" w:y="15117"/>
        <w:shd w:val="clear" w:color="auto" w:fill="auto"/>
        <w:ind w:right="240"/>
        <w:jc w:val="right"/>
      </w:pPr>
      <w:r>
        <w:t xml:space="preserve">Home Page: </w:t>
      </w:r>
      <w:hyperlink r:id="rId11" w:history="1">
        <w:r>
          <w:rPr>
            <w:u w:val="single"/>
          </w:rPr>
          <w:t>\</w:t>
        </w:r>
        <w:r>
          <w:rPr>
            <w:u w:val="single"/>
          </w:rPr>
          <w:t>vww.</w:t>
        </w:r>
        <w:r>
          <w:rPr>
            <w:u w:val="single"/>
            <w:lang w:val="en-US" w:eastAsia="en-US" w:bidi="en-US"/>
          </w:rPr>
          <w:t>mackenziehh.com.br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r>
        <w:rPr>
          <w:u w:val="single"/>
        </w:rPr>
        <w:t>mackenzieírtmackenziebh.com.br</w:t>
      </w:r>
    </w:p>
    <w:p w:rsidR="005C267F" w:rsidRDefault="005C267F">
      <w:pPr>
        <w:spacing w:line="1" w:lineRule="exact"/>
        <w:sectPr w:rsidR="005C267F">
          <w:pgSz w:w="11900" w:h="16840"/>
          <w:pgMar w:top="360" w:right="360" w:bottom="605" w:left="360" w:header="0" w:footer="3" w:gutter="0"/>
          <w:cols w:space="720"/>
          <w:noEndnote/>
          <w:docGrid w:linePitch="360"/>
        </w:sectPr>
      </w:pPr>
    </w:p>
    <w:p w:rsidR="005C267F" w:rsidRDefault="007365C2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1584" behindDoc="1" locked="0" layoutInCell="1" allowOverlap="1">
                <wp:simplePos x="0" y="0"/>
                <wp:positionH relativeFrom="page">
                  <wp:posOffset>1137285</wp:posOffset>
                </wp:positionH>
                <wp:positionV relativeFrom="page">
                  <wp:posOffset>9654540</wp:posOffset>
                </wp:positionV>
                <wp:extent cx="5126990" cy="0"/>
                <wp:effectExtent l="0" t="0" r="0" b="0"/>
                <wp:wrapNone/>
                <wp:docPr id="14" name="Shap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6990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89.549999999999997pt;margin-top:760.20000000000005pt;width:403.69999999999999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5C267F" w:rsidRDefault="007365C2">
      <w:pPr>
        <w:pStyle w:val="Other10"/>
        <w:framePr w:w="653" w:h="1238" w:hRule="exact" w:wrap="none" w:vAnchor="page" w:hAnchor="page" w:x="1783" w:y="911"/>
        <w:shd w:val="clear" w:color="auto" w:fill="auto"/>
        <w:spacing w:line="240" w:lineRule="auto"/>
        <w:jc w:val="both"/>
        <w:textDirection w:val="tbRl"/>
        <w:rPr>
          <w:sz w:val="122"/>
          <w:szCs w:val="122"/>
        </w:rPr>
      </w:pPr>
      <w:r>
        <w:rPr>
          <w:sz w:val="122"/>
          <w:szCs w:val="122"/>
          <w:lang w:val="pt-PT" w:eastAsia="pt-PT" w:bidi="pt-PT"/>
        </w:rPr>
        <w:t>w</w:t>
      </w:r>
    </w:p>
    <w:p w:rsidR="005C267F" w:rsidRDefault="007365C2">
      <w:pPr>
        <w:pStyle w:val="Heading110"/>
        <w:framePr w:w="8074" w:h="922" w:hRule="exact" w:wrap="none" w:vAnchor="page" w:hAnchor="page" w:x="1754" w:y="1045"/>
        <w:shd w:val="clear" w:color="auto" w:fill="auto"/>
        <w:ind w:left="1603" w:right="3772"/>
      </w:pPr>
      <w:bookmarkStart w:id="16" w:name="bookmark16"/>
      <w:r>
        <w:rPr>
          <w:lang w:val="pt-PT" w:eastAsia="pt-PT" w:bidi="pt-PT"/>
        </w:rPr>
        <w:t>MACKENZIE</w:t>
      </w:r>
      <w:bookmarkEnd w:id="16"/>
    </w:p>
    <w:p w:rsidR="005C267F" w:rsidRDefault="007365C2">
      <w:pPr>
        <w:pStyle w:val="Heading210"/>
        <w:framePr w:w="8074" w:h="922" w:hRule="exact" w:wrap="none" w:vAnchor="page" w:hAnchor="page" w:x="1754" w:y="1045"/>
        <w:shd w:val="clear" w:color="auto" w:fill="auto"/>
        <w:spacing w:after="0"/>
        <w:ind w:left="1603" w:right="3772"/>
      </w:pPr>
      <w:bookmarkStart w:id="17" w:name="bookmark17"/>
      <w:r>
        <w:rPr>
          <w:lang w:val="pt-PT" w:eastAsia="pt-PT" w:bidi="pt-PT"/>
        </w:rPr>
        <w:t>ESPORTE CLUBE</w:t>
      </w:r>
      <w:bookmarkEnd w:id="17"/>
    </w:p>
    <w:p w:rsidR="005C267F" w:rsidRDefault="007365C2">
      <w:pPr>
        <w:pStyle w:val="Bodytext10"/>
        <w:framePr w:w="8074" w:h="250" w:hRule="exact" w:wrap="none" w:vAnchor="page" w:hAnchor="page" w:x="1754" w:y="2399"/>
        <w:shd w:val="clear" w:color="auto" w:fill="auto"/>
        <w:spacing w:line="240" w:lineRule="auto"/>
        <w:jc w:val="right"/>
      </w:pPr>
      <w:r>
        <w:rPr>
          <w:lang w:val="pt-PT" w:eastAsia="pt-PT" w:bidi="pt-PT"/>
        </w:rPr>
        <w:t>O preço do item deve conter embutidos os impostos municipais, estaduais e federais.</w:t>
      </w:r>
    </w:p>
    <w:p w:rsidR="005C267F" w:rsidRDefault="007365C2">
      <w:pPr>
        <w:pStyle w:val="Bodytext10"/>
        <w:framePr w:w="8074" w:h="250" w:hRule="exact" w:wrap="none" w:vAnchor="page" w:hAnchor="page" w:x="1754" w:y="2735"/>
        <w:shd w:val="clear" w:color="auto" w:fill="auto"/>
        <w:spacing w:line="240" w:lineRule="auto"/>
        <w:ind w:right="288"/>
        <w:jc w:val="right"/>
      </w:pPr>
      <w:r>
        <w:rPr>
          <w:lang w:val="pt-PT" w:eastAsia="pt-PT" w:bidi="pt-PT"/>
        </w:rPr>
        <w:t xml:space="preserve">taxas, emolumentos e demais encargos incidentes, com </w:t>
      </w:r>
      <w:r>
        <w:rPr>
          <w:lang w:val="pt-PT" w:eastAsia="pt-PT" w:bidi="pt-PT"/>
        </w:rPr>
        <w:t>frete referente ao transporte</w:t>
      </w:r>
    </w:p>
    <w:p w:rsidR="005C267F" w:rsidRDefault="007365C2">
      <w:pPr>
        <w:pStyle w:val="Bodytext30"/>
        <w:framePr w:w="106" w:h="115" w:hRule="exact" w:wrap="none" w:vAnchor="page" w:hAnchor="page" w:x="9655" w:y="2802"/>
        <w:shd w:val="clear" w:color="auto" w:fill="auto"/>
        <w:textDirection w:val="btLr"/>
      </w:pPr>
      <w:r>
        <w:t>(D</w:t>
      </w:r>
    </w:p>
    <w:p w:rsidR="005C267F" w:rsidRDefault="007365C2">
      <w:pPr>
        <w:pStyle w:val="Bodytext10"/>
        <w:framePr w:w="8074" w:h="5654" w:hRule="exact" w:wrap="none" w:vAnchor="page" w:hAnchor="page" w:x="1754" w:y="3071"/>
        <w:shd w:val="clear" w:color="auto" w:fill="auto"/>
        <w:spacing w:after="300" w:line="425" w:lineRule="auto"/>
        <w:jc w:val="both"/>
      </w:pPr>
      <w:r>
        <w:rPr>
          <w:lang w:val="pt-PT" w:eastAsia="pt-PT" w:bidi="pt-PT"/>
        </w:rPr>
        <w:t>entrega do(s) orodutoís).</w:t>
      </w:r>
      <w:r>
        <w:rPr>
          <w:u w:val="single"/>
          <w:lang w:val="pt-PT" w:eastAsia="pt-PT" w:bidi="pt-PT"/>
        </w:rPr>
        <w:t>Nenhuma reivindicação de pagamento adicional ou reajustamento de</w:t>
      </w:r>
      <w:r>
        <w:rPr>
          <w:u w:val="single"/>
          <w:lang w:val="pt-PT" w:eastAsia="pt-PT" w:bidi="pt-PT"/>
        </w:rPr>
        <w:br/>
        <w:t>valor/custo será considerada.</w:t>
      </w:r>
    </w:p>
    <w:p w:rsidR="005C267F" w:rsidRDefault="007365C2">
      <w:pPr>
        <w:pStyle w:val="Heading310"/>
        <w:framePr w:w="8074" w:h="5654" w:hRule="exact" w:wrap="none" w:vAnchor="page" w:hAnchor="page" w:x="1754" w:y="3071"/>
        <w:shd w:val="clear" w:color="auto" w:fill="auto"/>
        <w:spacing w:after="0" w:line="410" w:lineRule="auto"/>
      </w:pPr>
      <w:bookmarkStart w:id="18" w:name="bookmark18"/>
      <w:r>
        <w:rPr>
          <w:lang w:val="pt-PT" w:eastAsia="pt-PT" w:bidi="pt-PT"/>
        </w:rPr>
        <w:t>JULGAMENTO</w:t>
      </w:r>
      <w:bookmarkEnd w:id="18"/>
    </w:p>
    <w:p w:rsidR="005C267F" w:rsidRDefault="007365C2">
      <w:pPr>
        <w:pStyle w:val="Bodytext10"/>
        <w:framePr w:w="8074" w:h="5654" w:hRule="exact" w:wrap="none" w:vAnchor="page" w:hAnchor="page" w:x="1754" w:y="3071"/>
        <w:shd w:val="clear" w:color="auto" w:fill="auto"/>
        <w:spacing w:line="410" w:lineRule="auto"/>
        <w:ind w:firstLine="700"/>
        <w:jc w:val="both"/>
      </w:pPr>
      <w:r>
        <w:rPr>
          <w:lang w:val="pt-PT" w:eastAsia="pt-PT" w:bidi="pt-PT"/>
        </w:rPr>
        <w:t>A vencedora será a empresa que atender ao especificado e apresentar menor preço</w:t>
      </w:r>
      <w:r>
        <w:rPr>
          <w:lang w:val="pt-PT" w:eastAsia="pt-PT" w:bidi="pt-PT"/>
        </w:rPr>
        <w:br/>
        <w:t>por lote.</w:t>
      </w:r>
    </w:p>
    <w:p w:rsidR="005C267F" w:rsidRDefault="007365C2">
      <w:pPr>
        <w:pStyle w:val="Bodytext10"/>
        <w:framePr w:w="8074" w:h="5654" w:hRule="exact" w:wrap="none" w:vAnchor="page" w:hAnchor="page" w:x="1754" w:y="3071"/>
        <w:shd w:val="clear" w:color="auto" w:fill="auto"/>
        <w:spacing w:line="410" w:lineRule="auto"/>
        <w:ind w:firstLine="700"/>
        <w:jc w:val="both"/>
      </w:pPr>
      <w:r>
        <w:rPr>
          <w:lang w:val="pt-PT" w:eastAsia="pt-PT" w:bidi="pt-PT"/>
        </w:rPr>
        <w:t>Até a assinatura do contrato, qualquer proposta pode ser desclassificada, sem direito</w:t>
      </w:r>
      <w:r>
        <w:rPr>
          <w:lang w:val="pt-PT" w:eastAsia="pt-PT" w:bidi="pt-PT"/>
        </w:rPr>
        <w:br/>
        <w:t xml:space="preserve">de </w:t>
      </w:r>
      <w:r>
        <w:t xml:space="preserve">indenização </w:t>
      </w:r>
      <w:r>
        <w:rPr>
          <w:lang w:val="pt-PT" w:eastAsia="pt-PT" w:bidi="pt-PT"/>
        </w:rPr>
        <w:t>ou ressarcimento e sem prejuízo de outras penalidades cabíveis, na</w:t>
      </w:r>
      <w:r>
        <w:rPr>
          <w:lang w:val="pt-PT" w:eastAsia="pt-PT" w:bidi="pt-PT"/>
        </w:rPr>
        <w:br/>
        <w:t>ocorrência de qualquer fato ou circunstância desabonadora, anteriores ou posteriores ao</w:t>
      </w:r>
      <w:r>
        <w:rPr>
          <w:lang w:val="pt-PT" w:eastAsia="pt-PT" w:bidi="pt-PT"/>
        </w:rPr>
        <w:br/>
      </w:r>
      <w:r>
        <w:rPr>
          <w:lang w:val="pt-PT" w:eastAsia="pt-PT" w:bidi="pt-PT"/>
        </w:rPr>
        <w:t>julgamento do no Processo de Compra.</w:t>
      </w:r>
    </w:p>
    <w:p w:rsidR="005C267F" w:rsidRDefault="007365C2">
      <w:pPr>
        <w:pStyle w:val="Bodytext10"/>
        <w:framePr w:w="8074" w:h="5654" w:hRule="exact" w:wrap="none" w:vAnchor="page" w:hAnchor="page" w:x="1754" w:y="3071"/>
        <w:shd w:val="clear" w:color="auto" w:fill="auto"/>
        <w:spacing w:line="410" w:lineRule="auto"/>
        <w:ind w:firstLine="700"/>
        <w:jc w:val="both"/>
      </w:pPr>
      <w:r>
        <w:rPr>
          <w:lang w:val="pt-PT" w:eastAsia="pt-PT" w:bidi="pt-PT"/>
        </w:rPr>
        <w:t>A microempresa, segundo Anexo IX, será assegurada, como critério de desempate,</w:t>
      </w:r>
      <w:r>
        <w:rPr>
          <w:lang w:val="pt-PT" w:eastAsia="pt-PT" w:bidi="pt-PT"/>
        </w:rPr>
        <w:br/>
        <w:t>preferência de contratação, entendido como empate aquelas situações em que as propostas</w:t>
      </w:r>
      <w:r>
        <w:rPr>
          <w:lang w:val="pt-PT" w:eastAsia="pt-PT" w:bidi="pt-PT"/>
        </w:rPr>
        <w:br/>
        <w:t>apresentadas pelas microempresas e empresas de peque</w:t>
      </w:r>
      <w:r>
        <w:rPr>
          <w:lang w:val="pt-PT" w:eastAsia="pt-PT" w:bidi="pt-PT"/>
        </w:rPr>
        <w:t xml:space="preserve">no porte sejam </w:t>
      </w:r>
      <w:r>
        <w:t xml:space="preserve">iguais </w:t>
      </w:r>
      <w:r>
        <w:rPr>
          <w:lang w:val="pt-PT" w:eastAsia="pt-PT" w:bidi="pt-PT"/>
        </w:rPr>
        <w:t>ou até 10%</w:t>
      </w:r>
      <w:r>
        <w:rPr>
          <w:lang w:val="pt-PT" w:eastAsia="pt-PT" w:bidi="pt-PT"/>
        </w:rPr>
        <w:br/>
        <w:t xml:space="preserve">(dez por cento) superiores à proposta </w:t>
      </w:r>
      <w:r>
        <w:t xml:space="preserve">mais </w:t>
      </w:r>
      <w:r>
        <w:rPr>
          <w:lang w:val="pt-PT" w:eastAsia="pt-PT" w:bidi="pt-PT"/>
        </w:rPr>
        <w:t>bem classificada, de acordo com Regulamento de</w:t>
      </w:r>
      <w:r>
        <w:rPr>
          <w:lang w:val="pt-PT" w:eastAsia="pt-PT" w:bidi="pt-PT"/>
        </w:rPr>
        <w:br/>
        <w:t>Compras e Contratações da Confederação Brasileira de Clubes -C6C.</w:t>
      </w:r>
    </w:p>
    <w:p w:rsidR="005C267F" w:rsidRDefault="007365C2">
      <w:pPr>
        <w:pStyle w:val="Bodytext10"/>
        <w:framePr w:w="8074" w:h="5654" w:hRule="exact" w:wrap="none" w:vAnchor="page" w:hAnchor="page" w:x="1754" w:y="3071"/>
        <w:shd w:val="clear" w:color="auto" w:fill="auto"/>
        <w:spacing w:line="410" w:lineRule="auto"/>
        <w:ind w:firstLine="700"/>
        <w:jc w:val="both"/>
      </w:pPr>
      <w:r>
        <w:rPr>
          <w:lang w:val="pt-PT" w:eastAsia="pt-PT" w:bidi="pt-PT"/>
        </w:rPr>
        <w:t>Do julgamento caberá recurso na forma abaixo:</w:t>
      </w:r>
    </w:p>
    <w:p w:rsidR="005C267F" w:rsidRDefault="007365C2">
      <w:pPr>
        <w:pStyle w:val="Bodytext10"/>
        <w:framePr w:w="8074" w:h="5654" w:hRule="exact" w:wrap="none" w:vAnchor="page" w:hAnchor="page" w:x="1754" w:y="3071"/>
        <w:shd w:val="clear" w:color="auto" w:fill="auto"/>
        <w:spacing w:line="410" w:lineRule="auto"/>
        <w:jc w:val="right"/>
      </w:pPr>
      <w:r>
        <w:rPr>
          <w:lang w:val="pt-PT" w:eastAsia="pt-PT" w:bidi="pt-PT"/>
        </w:rPr>
        <w:t xml:space="preserve">• As impugnações </w:t>
      </w:r>
      <w:r>
        <w:rPr>
          <w:lang w:val="pt-PT" w:eastAsia="pt-PT" w:bidi="pt-PT"/>
        </w:rPr>
        <w:t>serão consignadas em Ata e após o resultado, caberá recurso por</w:t>
      </w:r>
    </w:p>
    <w:p w:rsidR="005C267F" w:rsidRDefault="007365C2">
      <w:pPr>
        <w:framePr w:wrap="none" w:vAnchor="page" w:hAnchor="page" w:x="2148" w:y="9157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4610" cy="67310"/>
            <wp:effectExtent l="0" t="0" r="0" b="0"/>
            <wp:docPr id="15" name="Picut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off x="0" y="0"/>
                      <a:ext cx="54610" cy="6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67F" w:rsidRDefault="007365C2">
      <w:pPr>
        <w:framePr w:wrap="none" w:vAnchor="page" w:hAnchor="page" w:x="2148" w:y="9801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4610" cy="67310"/>
            <wp:effectExtent l="0" t="0" r="0" b="0"/>
            <wp:docPr id="16" name="Picut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off x="0" y="0"/>
                      <a:ext cx="54610" cy="6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67F" w:rsidRDefault="007365C2">
      <w:pPr>
        <w:pStyle w:val="Bodytext10"/>
        <w:framePr w:w="8074" w:h="2016" w:hRule="exact" w:wrap="none" w:vAnchor="page" w:hAnchor="page" w:x="1754" w:y="8735"/>
        <w:shd w:val="clear" w:color="auto" w:fill="auto"/>
        <w:spacing w:line="408" w:lineRule="auto"/>
        <w:ind w:left="739" w:right="19" w:firstLine="700"/>
      </w:pPr>
      <w:r>
        <w:rPr>
          <w:lang w:val="pt-PT" w:eastAsia="pt-PT" w:bidi="pt-PT"/>
        </w:rPr>
        <w:t>escnto dentro do prazo de 05 dias uteis após este registro â Comissão de Compras.</w:t>
      </w:r>
      <w:r>
        <w:rPr>
          <w:lang w:val="pt-PT" w:eastAsia="pt-PT" w:bidi="pt-PT"/>
        </w:rPr>
        <w:br/>
        <w:t>Uma ver interposto o recurso, o mesmo será comunicado aos demais fornecedores</w:t>
      </w:r>
      <w:r>
        <w:rPr>
          <w:lang w:val="pt-PT" w:eastAsia="pt-PT" w:bidi="pt-PT"/>
        </w:rPr>
        <w:br/>
        <w:t xml:space="preserve">que poderão </w:t>
      </w:r>
      <w:r>
        <w:t xml:space="preserve">impugná-lo </w:t>
      </w:r>
      <w:r>
        <w:rPr>
          <w:lang w:val="pt-PT" w:eastAsia="pt-PT" w:bidi="pt-PT"/>
        </w:rPr>
        <w:t>dentr</w:t>
      </w:r>
      <w:r>
        <w:rPr>
          <w:lang w:val="pt-PT" w:eastAsia="pt-PT" w:bidi="pt-PT"/>
        </w:rPr>
        <w:t>o do prazo de 05 dias úteis.</w:t>
      </w:r>
    </w:p>
    <w:p w:rsidR="005C267F" w:rsidRDefault="007365C2">
      <w:pPr>
        <w:pStyle w:val="Bodytext10"/>
        <w:framePr w:w="8074" w:h="2016" w:hRule="exact" w:wrap="none" w:vAnchor="page" w:hAnchor="page" w:x="1754" w:y="8735"/>
        <w:shd w:val="clear" w:color="auto" w:fill="auto"/>
        <w:spacing w:line="408" w:lineRule="auto"/>
        <w:ind w:left="1399" w:right="19" w:hanging="660"/>
      </w:pPr>
      <w:r>
        <w:rPr>
          <w:lang w:val="pt-PT" w:eastAsia="pt-PT" w:bidi="pt-PT"/>
        </w:rPr>
        <w:t>Os recursos serão julgados no prazo de até 10 dias, contados da data final para sua</w:t>
      </w:r>
      <w:r>
        <w:rPr>
          <w:lang w:val="pt-PT" w:eastAsia="pt-PT" w:bidi="pt-PT"/>
        </w:rPr>
        <w:br/>
        <w:t>interposição, pela autoridade competente do Clube.</w:t>
      </w:r>
    </w:p>
    <w:p w:rsidR="005C267F" w:rsidRDefault="007365C2">
      <w:pPr>
        <w:pStyle w:val="Bodytext10"/>
        <w:framePr w:w="8074" w:h="2016" w:hRule="exact" w:wrap="none" w:vAnchor="page" w:hAnchor="page" w:x="1754" w:y="8735"/>
        <w:shd w:val="clear" w:color="auto" w:fill="auto"/>
        <w:spacing w:line="408" w:lineRule="auto"/>
        <w:ind w:left="39" w:right="19" w:firstLine="700"/>
        <w:jc w:val="both"/>
      </w:pPr>
      <w:r>
        <w:rPr>
          <w:lang w:val="pt-PT" w:eastAsia="pt-PT" w:bidi="pt-PT"/>
        </w:rPr>
        <w:t>O recurso deve ser apresentado dentro do prazo legal em papel timbrado da empresa</w:t>
      </w:r>
    </w:p>
    <w:p w:rsidR="005C267F" w:rsidRDefault="007365C2">
      <w:pPr>
        <w:pStyle w:val="Bodytext10"/>
        <w:framePr w:w="8074" w:h="269" w:hRule="exact" w:wrap="none" w:vAnchor="page" w:hAnchor="page" w:x="1754" w:y="10761"/>
        <w:shd w:val="clear" w:color="auto" w:fill="auto"/>
        <w:spacing w:line="240" w:lineRule="auto"/>
        <w:jc w:val="right"/>
      </w:pPr>
      <w:r>
        <w:rPr>
          <w:lang w:val="pt-PT" w:eastAsia="pt-PT" w:bidi="pt-PT"/>
        </w:rPr>
        <w:t>sem rasura</w:t>
      </w:r>
      <w:r>
        <w:rPr>
          <w:lang w:val="pt-PT" w:eastAsia="pt-PT" w:bidi="pt-PT"/>
        </w:rPr>
        <w:t>s, fundamentado e assinado por representante legai, observados os prazos legais.</w:t>
      </w:r>
    </w:p>
    <w:p w:rsidR="005C267F" w:rsidRDefault="007365C2">
      <w:pPr>
        <w:pStyle w:val="Bodytext10"/>
        <w:framePr w:w="8074" w:h="3370" w:hRule="exact" w:wrap="none" w:vAnchor="page" w:hAnchor="page" w:x="1754" w:y="11375"/>
        <w:shd w:val="clear" w:color="auto" w:fill="auto"/>
        <w:spacing w:line="389" w:lineRule="auto"/>
        <w:jc w:val="center"/>
      </w:pPr>
      <w:r>
        <w:rPr>
          <w:lang w:val="pt-PT" w:eastAsia="pt-PT" w:bidi="pt-PT"/>
        </w:rPr>
        <w:t>A ADJUDICAÇÃO</w:t>
      </w:r>
    </w:p>
    <w:p w:rsidR="005C267F" w:rsidRDefault="007365C2">
      <w:pPr>
        <w:pStyle w:val="Bodytext10"/>
        <w:framePr w:w="8074" w:h="3370" w:hRule="exact" w:wrap="none" w:vAnchor="page" w:hAnchor="page" w:x="1754" w:y="11375"/>
        <w:shd w:val="clear" w:color="auto" w:fill="auto"/>
        <w:spacing w:line="389" w:lineRule="auto"/>
        <w:ind w:firstLine="700"/>
        <w:jc w:val="both"/>
      </w:pPr>
      <w:r>
        <w:rPr>
          <w:lang w:val="pt-PT" w:eastAsia="pt-PT" w:bidi="pt-PT"/>
        </w:rPr>
        <w:t>A empresa que houver sido classificada em primeiro lugar, tendo apresentado menor</w:t>
      </w:r>
      <w:r>
        <w:rPr>
          <w:lang w:val="pt-PT" w:eastAsia="pt-PT" w:bidi="pt-PT"/>
        </w:rPr>
        <w:br/>
        <w:t>valor, será adjudicada.</w:t>
      </w:r>
    </w:p>
    <w:p w:rsidR="005C267F" w:rsidRDefault="007365C2">
      <w:pPr>
        <w:pStyle w:val="Bodytext10"/>
        <w:framePr w:w="8074" w:h="3370" w:hRule="exact" w:wrap="none" w:vAnchor="page" w:hAnchor="page" w:x="1754" w:y="11375"/>
        <w:shd w:val="clear" w:color="auto" w:fill="auto"/>
        <w:spacing w:line="401" w:lineRule="auto"/>
        <w:ind w:firstLine="700"/>
      </w:pPr>
      <w:r>
        <w:rPr>
          <w:lang w:val="pt-PT" w:eastAsia="pt-PT" w:bidi="pt-PT"/>
        </w:rPr>
        <w:t xml:space="preserve">O resultado será homologado via e-mail no prazo de até </w:t>
      </w:r>
      <w:r>
        <w:rPr>
          <w:lang w:val="pt-PT" w:eastAsia="pt-PT" w:bidi="pt-PT"/>
        </w:rPr>
        <w:t>07 dias uteis.</w:t>
      </w:r>
      <w:r>
        <w:rPr>
          <w:lang w:val="pt-PT" w:eastAsia="pt-PT" w:bidi="pt-PT"/>
        </w:rPr>
        <w:br/>
        <w:t>Ao vencedor será enviado contrato específico visando a execução do objeto deste</w:t>
      </w:r>
      <w:r>
        <w:rPr>
          <w:lang w:val="pt-PT" w:eastAsia="pt-PT" w:bidi="pt-PT"/>
        </w:rPr>
        <w:br/>
        <w:t>Edital nostermos da minuta do contrato. Anexo X e o mesmo terá o prazo de 7 dias úteis</w:t>
      </w:r>
      <w:r>
        <w:rPr>
          <w:lang w:val="pt-PT" w:eastAsia="pt-PT" w:bidi="pt-PT"/>
        </w:rPr>
        <w:br/>
        <w:t xml:space="preserve">para </w:t>
      </w:r>
      <w:r>
        <w:t xml:space="preserve">devolvê-lo </w:t>
      </w:r>
      <w:r>
        <w:rPr>
          <w:lang w:val="pt-PT" w:eastAsia="pt-PT" w:bidi="pt-PT"/>
        </w:rPr>
        <w:t>assinado.</w:t>
      </w:r>
    </w:p>
    <w:p w:rsidR="005C267F" w:rsidRDefault="007365C2">
      <w:pPr>
        <w:pStyle w:val="Bodytext10"/>
        <w:framePr w:w="8074" w:h="3370" w:hRule="exact" w:wrap="none" w:vAnchor="page" w:hAnchor="page" w:x="1754" w:y="11375"/>
        <w:shd w:val="clear" w:color="auto" w:fill="auto"/>
        <w:spacing w:line="401" w:lineRule="auto"/>
        <w:ind w:firstLine="700"/>
        <w:jc w:val="both"/>
      </w:pPr>
      <w:r>
        <w:rPr>
          <w:lang w:val="pt-PT" w:eastAsia="pt-PT" w:bidi="pt-PT"/>
        </w:rPr>
        <w:t>Não assinar tal contrato implica no descumprimen</w:t>
      </w:r>
      <w:r>
        <w:rPr>
          <w:lang w:val="pt-PT" w:eastAsia="pt-PT" w:bidi="pt-PT"/>
        </w:rPr>
        <w:t>to total das obrigações assumidas,</w:t>
      </w:r>
      <w:r>
        <w:rPr>
          <w:lang w:val="pt-PT" w:eastAsia="pt-PT" w:bidi="pt-PT"/>
        </w:rPr>
        <w:br/>
      </w:r>
      <w:r>
        <w:t xml:space="preserve">sujeitando-se </w:t>
      </w:r>
      <w:r>
        <w:rPr>
          <w:lang w:val="pt-PT" w:eastAsia="pt-PT" w:bidi="pt-PT"/>
        </w:rPr>
        <w:t>as penalidades previstas neste Editai. Caso o documento não seja assinado</w:t>
      </w:r>
      <w:r>
        <w:rPr>
          <w:lang w:val="pt-PT" w:eastAsia="pt-PT" w:bidi="pt-PT"/>
        </w:rPr>
        <w:br/>
        <w:t>dentro do prazo o processo de compra poderá ser revogado.</w:t>
      </w:r>
    </w:p>
    <w:p w:rsidR="005C267F" w:rsidRDefault="007365C2">
      <w:pPr>
        <w:pStyle w:val="Headerorfooter10"/>
        <w:framePr w:w="7200" w:h="691" w:hRule="exact" w:wrap="none" w:vAnchor="page" w:hAnchor="page" w:x="2224" w:y="15205"/>
        <w:shd w:val="clear" w:color="auto" w:fill="auto"/>
      </w:pPr>
      <w:r>
        <w:t xml:space="preserve">Diretoria </w:t>
      </w:r>
      <w:r>
        <w:rPr>
          <w:lang w:val="pt-PT" w:eastAsia="pt-PT" w:bidi="pt-PT"/>
        </w:rPr>
        <w:t xml:space="preserve">de Administração ■ Rua Congonhas. 450 ■ </w:t>
      </w:r>
      <w:r>
        <w:t xml:space="preserve">CEP. </w:t>
      </w:r>
      <w:r>
        <w:rPr>
          <w:lang w:val="pt-PT" w:eastAsia="pt-PT" w:bidi="pt-PT"/>
        </w:rPr>
        <w:t>30.330.100 - Fone/Fa</w:t>
      </w:r>
      <w:r>
        <w:rPr>
          <w:lang w:val="pt-PT" w:eastAsia="pt-PT" w:bidi="pt-PT"/>
        </w:rPr>
        <w:t>x (031) 3223-2611</w:t>
      </w:r>
    </w:p>
    <w:p w:rsidR="005C267F" w:rsidRDefault="007365C2">
      <w:pPr>
        <w:pStyle w:val="Headerorfooter10"/>
        <w:framePr w:w="7200" w:h="691" w:hRule="exact" w:wrap="none" w:vAnchor="page" w:hAnchor="page" w:x="2224" w:y="15205"/>
        <w:shd w:val="clear" w:color="auto" w:fill="auto"/>
      </w:pPr>
      <w:r>
        <w:rPr>
          <w:lang w:val="pt-PT" w:eastAsia="pt-PT" w:bidi="pt-PT"/>
        </w:rPr>
        <w:t xml:space="preserve">Praça de Esportes - Rua Benvinda de Carvalho, Final - </w:t>
      </w:r>
      <w:r>
        <w:t xml:space="preserve">CEP </w:t>
      </w:r>
      <w:r>
        <w:rPr>
          <w:lang w:val="pt-PT" w:eastAsia="pt-PT" w:bidi="pt-PT"/>
        </w:rPr>
        <w:t>30,330.180 - Belo Horizonte - MG</w:t>
      </w:r>
    </w:p>
    <w:p w:rsidR="005C267F" w:rsidRDefault="007365C2">
      <w:pPr>
        <w:pStyle w:val="Headerorfooter10"/>
        <w:framePr w:w="7200" w:h="691" w:hRule="exact" w:wrap="none" w:vAnchor="page" w:hAnchor="page" w:x="2224" w:y="15205"/>
        <w:shd w:val="clear" w:color="auto" w:fill="auto"/>
        <w:ind w:left="280"/>
      </w:pPr>
      <w:r>
        <w:rPr>
          <w:lang w:val="pt-PT" w:eastAsia="pt-PT" w:bidi="pt-PT"/>
        </w:rPr>
        <w:t xml:space="preserve">Home </w:t>
      </w:r>
      <w:r>
        <w:t xml:space="preserve">Page; </w:t>
      </w:r>
      <w:r>
        <w:rPr>
          <w:u w:val="single"/>
          <w:lang w:val="pt-PT" w:eastAsia="pt-PT" w:bidi="pt-PT"/>
        </w:rPr>
        <w:t>wwv.’,macken2iehh.com.br</w:t>
      </w:r>
      <w:r>
        <w:rPr>
          <w:lang w:val="pt-PT" w:eastAsia="pt-PT" w:bidi="pt-PT"/>
        </w:rPr>
        <w:t xml:space="preserve"> E Maii: </w:t>
      </w:r>
      <w:r>
        <w:t xml:space="preserve">mackenzieCa </w:t>
      </w:r>
      <w:r>
        <w:rPr>
          <w:lang w:val="en-US" w:eastAsia="en-US" w:bidi="en-US"/>
        </w:rPr>
        <w:t>mackenziebh.coni.br</w:t>
      </w:r>
    </w:p>
    <w:p w:rsidR="005C267F" w:rsidRDefault="005C267F">
      <w:pPr>
        <w:spacing w:line="1" w:lineRule="exact"/>
        <w:sectPr w:rsidR="005C267F">
          <w:pgSz w:w="11900" w:h="16840"/>
          <w:pgMar w:top="360" w:right="360" w:bottom="595" w:left="360" w:header="0" w:footer="3" w:gutter="0"/>
          <w:cols w:space="720"/>
          <w:noEndnote/>
          <w:docGrid w:linePitch="360"/>
        </w:sectPr>
      </w:pPr>
    </w:p>
    <w:p w:rsidR="005C267F" w:rsidRDefault="007365C2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2608" behindDoc="1" locked="0" layoutInCell="1" allowOverlap="1">
                <wp:simplePos x="0" y="0"/>
                <wp:positionH relativeFrom="page">
                  <wp:posOffset>1137285</wp:posOffset>
                </wp:positionH>
                <wp:positionV relativeFrom="page">
                  <wp:posOffset>9654540</wp:posOffset>
                </wp:positionV>
                <wp:extent cx="5120640" cy="0"/>
                <wp:effectExtent l="0" t="0" r="0" b="0"/>
                <wp:wrapNone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0640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89.549999999999997pt;margin-top:760.20000000000005pt;width:403.19999999999999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5C267F" w:rsidRDefault="007365C2">
      <w:pPr>
        <w:pStyle w:val="Other10"/>
        <w:framePr w:w="1104" w:h="1267" w:hRule="exact" w:wrap="none" w:vAnchor="page" w:hAnchor="page" w:x="1773" w:y="882"/>
        <w:shd w:val="clear" w:color="auto" w:fill="auto"/>
        <w:spacing w:line="240" w:lineRule="auto"/>
        <w:jc w:val="both"/>
        <w:textDirection w:val="btLr"/>
      </w:pPr>
      <w:r>
        <w:t>*</w:t>
      </w:r>
    </w:p>
    <w:p w:rsidR="005C267F" w:rsidRDefault="007365C2">
      <w:pPr>
        <w:pStyle w:val="Heading110"/>
        <w:framePr w:w="8074" w:h="13997" w:hRule="exact" w:wrap="none" w:vAnchor="page" w:hAnchor="page" w:x="1754" w:y="1036"/>
        <w:shd w:val="clear" w:color="auto" w:fill="auto"/>
        <w:spacing w:line="233" w:lineRule="auto"/>
        <w:ind w:firstLine="20"/>
      </w:pPr>
      <w:bookmarkStart w:id="19" w:name="bookmark19"/>
      <w:r>
        <w:t>MACKENZIE</w:t>
      </w:r>
      <w:bookmarkEnd w:id="19"/>
    </w:p>
    <w:p w:rsidR="005C267F" w:rsidRDefault="007365C2">
      <w:pPr>
        <w:pStyle w:val="Heading210"/>
        <w:framePr w:w="8074" w:h="13997" w:hRule="exact" w:wrap="none" w:vAnchor="page" w:hAnchor="page" w:x="1754" w:y="1036"/>
        <w:shd w:val="clear" w:color="auto" w:fill="auto"/>
        <w:spacing w:line="233" w:lineRule="auto"/>
        <w:ind w:firstLine="20"/>
      </w:pPr>
      <w:bookmarkStart w:id="20" w:name="bookmark20"/>
      <w:r>
        <w:t>ESPORTE CLUBE</w:t>
      </w:r>
      <w:bookmarkEnd w:id="20"/>
    </w:p>
    <w:p w:rsidR="005C267F" w:rsidRDefault="007365C2">
      <w:pPr>
        <w:pStyle w:val="Heading310"/>
        <w:framePr w:w="8074" w:h="13997" w:hRule="exact" w:wrap="none" w:vAnchor="page" w:hAnchor="page" w:x="1754" w:y="1036"/>
        <w:shd w:val="clear" w:color="auto" w:fill="auto"/>
        <w:spacing w:after="0"/>
        <w:ind w:left="1593"/>
      </w:pPr>
      <w:bookmarkStart w:id="21" w:name="bookmark21"/>
      <w:r>
        <w:t>ENTREGA</w:t>
      </w:r>
      <w:bookmarkEnd w:id="21"/>
    </w:p>
    <w:p w:rsidR="005C267F" w:rsidRDefault="007365C2">
      <w:pPr>
        <w:pStyle w:val="Bodytext10"/>
        <w:framePr w:w="8074" w:h="13997" w:hRule="exact" w:wrap="none" w:vAnchor="page" w:hAnchor="page" w:x="1754" w:y="1036"/>
        <w:shd w:val="clear" w:color="auto" w:fill="auto"/>
        <w:spacing w:line="408" w:lineRule="auto"/>
        <w:ind w:firstLine="700"/>
      </w:pPr>
      <w:r>
        <w:t xml:space="preserve">Apesar do prazo de entrega ser informado </w:t>
      </w:r>
      <w:r>
        <w:rPr>
          <w:lang w:val="pt-PT" w:eastAsia="pt-PT" w:bidi="pt-PT"/>
        </w:rPr>
        <w:t xml:space="preserve">peias </w:t>
      </w:r>
      <w:r>
        <w:t>empresas no orçamento, o</w:t>
      </w:r>
      <w:r>
        <w:br/>
        <w:t>Mackenzie Esporte Clube estabelece o prazo máximo de entrega de 20 dias uteis.</w:t>
      </w:r>
      <w:r>
        <w:br/>
        <w:t>Os itens deverão ser entregues conforme objeto desse Edital, atendendo às suas</w:t>
      </w:r>
      <w:r>
        <w:br/>
        <w:t>especificações.</w:t>
      </w:r>
    </w:p>
    <w:p w:rsidR="005C267F" w:rsidRDefault="007365C2">
      <w:pPr>
        <w:pStyle w:val="Bodytext10"/>
        <w:framePr w:w="8074" w:h="13997" w:hRule="exact" w:wrap="none" w:vAnchor="page" w:hAnchor="page" w:x="1754" w:y="1036"/>
        <w:shd w:val="clear" w:color="auto" w:fill="auto"/>
        <w:spacing w:line="408" w:lineRule="auto"/>
        <w:ind w:firstLine="700"/>
        <w:jc w:val="both"/>
      </w:pPr>
      <w:r>
        <w:t>No caso da</w:t>
      </w:r>
      <w:r>
        <w:t xml:space="preserve"> entrega não atender ao objeto adquirido, haverá o prazo de 7 dias úteis</w:t>
      </w:r>
      <w:r>
        <w:br/>
        <w:t>para entregar novamente o mesmo, sem qualquer ônus à contratante.</w:t>
      </w:r>
    </w:p>
    <w:p w:rsidR="005C267F" w:rsidRDefault="007365C2">
      <w:pPr>
        <w:pStyle w:val="Bodytext10"/>
        <w:framePr w:w="8074" w:h="13997" w:hRule="exact" w:wrap="none" w:vAnchor="page" w:hAnchor="page" w:x="1754" w:y="1036"/>
        <w:shd w:val="clear" w:color="auto" w:fill="auto"/>
        <w:spacing w:line="408" w:lineRule="auto"/>
        <w:ind w:firstLine="700"/>
        <w:jc w:val="both"/>
      </w:pPr>
      <w:r>
        <w:t>Será fixado por esta entidade um Período Adicional de Entrega de até 10 (dez) dias</w:t>
      </w:r>
      <w:r>
        <w:br/>
        <w:t xml:space="preserve">corridos, a partir da data limite </w:t>
      </w:r>
      <w:r>
        <w:t>de entrega, com incidência de multa de 1% (um por cento) ao</w:t>
      </w:r>
      <w:r>
        <w:br/>
        <w:t>dia sobre o valor total contratado. Nâo havendo a concretização da entrega do produto apôs o</w:t>
      </w:r>
      <w:r>
        <w:br/>
        <w:t>Período Adicional de Entrega, será imputada a multa de 30% (trinta por cento) sobre o valor</w:t>
      </w:r>
      <w:r>
        <w:br/>
        <w:t xml:space="preserve">contratado </w:t>
      </w:r>
      <w:r>
        <w:t>e o contrato será resolvido de pleno direito, sem necessidade de notificação</w:t>
      </w:r>
      <w:r>
        <w:br/>
        <w:t>judicial ou extrajudicial.</w:t>
      </w:r>
    </w:p>
    <w:p w:rsidR="005C267F" w:rsidRDefault="007365C2">
      <w:pPr>
        <w:pStyle w:val="Bodytext10"/>
        <w:framePr w:w="8074" w:h="13997" w:hRule="exact" w:wrap="none" w:vAnchor="page" w:hAnchor="page" w:x="1754" w:y="1036"/>
        <w:shd w:val="clear" w:color="auto" w:fill="auto"/>
        <w:spacing w:line="408" w:lineRule="auto"/>
        <w:ind w:firstLine="700"/>
        <w:jc w:val="both"/>
      </w:pPr>
      <w:r>
        <w:t>É vedado a empresa vencedora transferir suas obrigações a terceiros, no todo ou em</w:t>
      </w:r>
      <w:r>
        <w:br/>
        <w:t>parte.</w:t>
      </w:r>
    </w:p>
    <w:p w:rsidR="005C267F" w:rsidRDefault="007365C2">
      <w:pPr>
        <w:pStyle w:val="Bodytext10"/>
        <w:framePr w:w="8074" w:h="13997" w:hRule="exact" w:wrap="none" w:vAnchor="page" w:hAnchor="page" w:x="1754" w:y="1036"/>
        <w:shd w:val="clear" w:color="auto" w:fill="auto"/>
        <w:spacing w:after="320" w:line="408" w:lineRule="auto"/>
        <w:ind w:firstLine="700"/>
        <w:jc w:val="both"/>
      </w:pPr>
      <w:r>
        <w:t xml:space="preserve">A entrega dos materiais será no endereço Rua Benvinda de </w:t>
      </w:r>
      <w:r>
        <w:t>Carvalho, final. Bairro</w:t>
      </w:r>
      <w:r>
        <w:br/>
        <w:t>Santo Antônio.</w:t>
      </w:r>
    </w:p>
    <w:p w:rsidR="005C267F" w:rsidRDefault="007365C2">
      <w:pPr>
        <w:pStyle w:val="Heading310"/>
        <w:framePr w:w="8074" w:h="13997" w:hRule="exact" w:wrap="none" w:vAnchor="page" w:hAnchor="page" w:x="1754" w:y="1036"/>
        <w:shd w:val="clear" w:color="auto" w:fill="auto"/>
        <w:spacing w:after="0" w:line="401" w:lineRule="auto"/>
      </w:pPr>
      <w:bookmarkStart w:id="22" w:name="bookmark22"/>
      <w:r>
        <w:t>PAGAMENTO</w:t>
      </w:r>
      <w:bookmarkEnd w:id="22"/>
    </w:p>
    <w:p w:rsidR="005C267F" w:rsidRDefault="007365C2">
      <w:pPr>
        <w:pStyle w:val="Bodytext10"/>
        <w:framePr w:w="8074" w:h="13997" w:hRule="exact" w:wrap="none" w:vAnchor="page" w:hAnchor="page" w:x="1754" w:y="1036"/>
        <w:shd w:val="clear" w:color="auto" w:fill="auto"/>
        <w:spacing w:after="320" w:line="401" w:lineRule="auto"/>
        <w:ind w:firstLine="700"/>
        <w:jc w:val="both"/>
      </w:pPr>
      <w:r>
        <w:t>O pagamento terá vencimento após 10 dias úteis, a contar da data de entrega do</w:t>
      </w:r>
      <w:r>
        <w:br/>
        <w:t>produto e aceite do material, após apresentação da Nota Fiscal,</w:t>
      </w:r>
    </w:p>
    <w:p w:rsidR="005C267F" w:rsidRDefault="007365C2">
      <w:pPr>
        <w:pStyle w:val="Heading310"/>
        <w:framePr w:w="8074" w:h="13997" w:hRule="exact" w:wrap="none" w:vAnchor="page" w:hAnchor="page" w:x="1754" w:y="1036"/>
        <w:shd w:val="clear" w:color="auto" w:fill="auto"/>
        <w:spacing w:after="0" w:line="401" w:lineRule="auto"/>
      </w:pPr>
      <w:bookmarkStart w:id="23" w:name="bookmark23"/>
      <w:r>
        <w:t>PENALIDADES</w:t>
      </w:r>
      <w:bookmarkEnd w:id="23"/>
    </w:p>
    <w:p w:rsidR="005C267F" w:rsidRDefault="007365C2">
      <w:pPr>
        <w:pStyle w:val="Bodytext10"/>
        <w:framePr w:w="8074" w:h="13997" w:hRule="exact" w:wrap="none" w:vAnchor="page" w:hAnchor="page" w:x="1754" w:y="1036"/>
        <w:shd w:val="clear" w:color="auto" w:fill="auto"/>
        <w:spacing w:line="401" w:lineRule="auto"/>
        <w:ind w:firstLine="700"/>
        <w:jc w:val="both"/>
      </w:pPr>
      <w:r>
        <w:t>O não cumprimento das condições técnicas, comerciais</w:t>
      </w:r>
      <w:r>
        <w:t xml:space="preserve"> ou jurídicas estabelecidas</w:t>
      </w:r>
      <w:r>
        <w:br/>
        <w:t>nos instrumentos convocatório e contratual caracterizará o descumprimento das obrigações</w:t>
      </w:r>
      <w:r>
        <w:br/>
        <w:t>assumidas e poderáacarretar ao participante as seguintes penalidades, previstas no</w:t>
      </w:r>
      <w:r>
        <w:br/>
        <w:t>instrumento convocatório:</w:t>
      </w:r>
    </w:p>
    <w:p w:rsidR="005C267F" w:rsidRDefault="007365C2">
      <w:pPr>
        <w:pStyle w:val="Bodytext10"/>
        <w:framePr w:w="8074" w:h="13997" w:hRule="exact" w:wrap="none" w:vAnchor="page" w:hAnchor="page" w:x="1754" w:y="1036"/>
        <w:shd w:val="clear" w:color="auto" w:fill="auto"/>
        <w:spacing w:line="401" w:lineRule="auto"/>
        <w:ind w:firstLine="740"/>
        <w:jc w:val="both"/>
      </w:pPr>
      <w:r>
        <w:t>I - advertência;</w:t>
      </w:r>
    </w:p>
    <w:p w:rsidR="005C267F" w:rsidRDefault="007365C2">
      <w:pPr>
        <w:pStyle w:val="Bodytext10"/>
        <w:framePr w:w="8074" w:h="13997" w:hRule="exact" w:wrap="none" w:vAnchor="page" w:hAnchor="page" w:x="1754" w:y="1036"/>
        <w:shd w:val="clear" w:color="auto" w:fill="auto"/>
        <w:spacing w:line="401" w:lineRule="auto"/>
        <w:ind w:firstLine="740"/>
        <w:jc w:val="both"/>
      </w:pPr>
      <w:r>
        <w:t>II-muita;</w:t>
      </w:r>
    </w:p>
    <w:p w:rsidR="005C267F" w:rsidRDefault="007365C2">
      <w:pPr>
        <w:pStyle w:val="Bodytext10"/>
        <w:framePr w:w="8074" w:h="13997" w:hRule="exact" w:wrap="none" w:vAnchor="page" w:hAnchor="page" w:x="1754" w:y="1036"/>
        <w:shd w:val="clear" w:color="auto" w:fill="auto"/>
        <w:spacing w:line="401" w:lineRule="auto"/>
        <w:ind w:left="740"/>
        <w:jc w:val="both"/>
      </w:pPr>
      <w:r>
        <w:t>III</w:t>
      </w:r>
      <w:r>
        <w:t xml:space="preserve"> - suspensão temporária para participar dos processos seletivos da CBC e do</w:t>
      </w:r>
      <w:r>
        <w:br/>
        <w:t>Mackenzie Esporte Clube, por consequência, de contratar com a mesma, pelo prazo</w:t>
      </w:r>
      <w:r>
        <w:br/>
        <w:t>mínimo de 6 (seis) meses e máximo de 24 (vinte e quatro) meses, nas condições</w:t>
      </w:r>
      <w:r>
        <w:br/>
        <w:t>estabelecidas no instr</w:t>
      </w:r>
      <w:r>
        <w:t>umento convocatório.</w:t>
      </w:r>
    </w:p>
    <w:p w:rsidR="005C267F" w:rsidRDefault="007365C2">
      <w:pPr>
        <w:pStyle w:val="Bodytext10"/>
        <w:framePr w:w="8074" w:h="13997" w:hRule="exact" w:wrap="none" w:vAnchor="page" w:hAnchor="page" w:x="1754" w:y="1036"/>
        <w:shd w:val="clear" w:color="auto" w:fill="auto"/>
        <w:spacing w:line="401" w:lineRule="auto"/>
        <w:ind w:firstLine="740"/>
        <w:jc w:val="both"/>
      </w:pPr>
      <w:r>
        <w:t>Parágrafo único. As penas previstas nos incisos I, II e III deste artigo poderão ser</w:t>
      </w:r>
      <w:r>
        <w:br/>
        <w:t>aplicadas cumulativamente ou não, sem prejuízo da rescisão do ajuste por ato unilateral da</w:t>
      </w:r>
      <w:r>
        <w:br/>
        <w:t>CBC e do Mackenzie Esporte Clube.</w:t>
      </w:r>
    </w:p>
    <w:p w:rsidR="005C267F" w:rsidRDefault="007365C2">
      <w:pPr>
        <w:pStyle w:val="Bodytext10"/>
        <w:framePr w:w="8074" w:h="13997" w:hRule="exact" w:wrap="none" w:vAnchor="page" w:hAnchor="page" w:x="1754" w:y="1036"/>
        <w:shd w:val="clear" w:color="auto" w:fill="auto"/>
        <w:spacing w:line="401" w:lineRule="auto"/>
        <w:ind w:firstLine="740"/>
        <w:jc w:val="both"/>
      </w:pPr>
      <w:r>
        <w:t xml:space="preserve">Caso haja recusa do </w:t>
      </w:r>
      <w:r>
        <w:t>material ou do serviço, a contratada deverá, dentro do prazo</w:t>
      </w:r>
      <w:r>
        <w:br/>
        <w:t>originalmente contratado, reparar, corrigir ou remover ás suas custas, no todo ou em parte, o</w:t>
      </w:r>
    </w:p>
    <w:p w:rsidR="005C267F" w:rsidRDefault="007365C2">
      <w:pPr>
        <w:pStyle w:val="Headerorfooter10"/>
        <w:framePr w:w="7190" w:h="691" w:hRule="exact" w:wrap="none" w:vAnchor="page" w:hAnchor="page" w:x="2224" w:y="15205"/>
        <w:shd w:val="clear" w:color="auto" w:fill="auto"/>
      </w:pPr>
      <w:r>
        <w:t>Diretoria de Administração - Rua Congonhas. 450-CEP. 30,330.100 - Fone/Fax (031) 3223-2611</w:t>
      </w:r>
    </w:p>
    <w:p w:rsidR="005C267F" w:rsidRDefault="007365C2">
      <w:pPr>
        <w:pStyle w:val="Headerorfooter10"/>
        <w:framePr w:w="7190" w:h="691" w:hRule="exact" w:wrap="none" w:vAnchor="page" w:hAnchor="page" w:x="2224" w:y="15205"/>
        <w:shd w:val="clear" w:color="auto" w:fill="auto"/>
      </w:pPr>
      <w:r>
        <w:t>Praça de E</w:t>
      </w:r>
      <w:r>
        <w:t>sportes - Rua Benvinda de Carvalho, Final • CEP 30.330.180 - Belo Horizonte-MG</w:t>
      </w:r>
    </w:p>
    <w:p w:rsidR="005C267F" w:rsidRDefault="007365C2">
      <w:pPr>
        <w:pStyle w:val="Headerorfooter10"/>
        <w:framePr w:w="7190" w:h="691" w:hRule="exact" w:wrap="none" w:vAnchor="page" w:hAnchor="page" w:x="2224" w:y="15205"/>
        <w:shd w:val="clear" w:color="auto" w:fill="auto"/>
        <w:ind w:left="280"/>
      </w:pPr>
      <w:r>
        <w:t xml:space="preserve">Home Page; </w:t>
      </w:r>
      <w:hyperlink r:id="rId14" w:history="1">
        <w:r>
          <w:rPr>
            <w:u w:val="single"/>
            <w:lang w:val="en-US" w:eastAsia="en-US" w:bidi="en-US"/>
          </w:rPr>
          <w:t>www.mackenziebh.eom.br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r>
        <w:rPr>
          <w:u w:val="single"/>
        </w:rPr>
        <w:t xml:space="preserve">mackenziefemacke </w:t>
      </w:r>
      <w:r>
        <w:rPr>
          <w:u w:val="single"/>
          <w:lang w:val="en-US" w:eastAsia="en-US" w:bidi="en-US"/>
        </w:rPr>
        <w:t>nziebh.cotn.br</w:t>
      </w:r>
    </w:p>
    <w:p w:rsidR="005C267F" w:rsidRDefault="005C267F">
      <w:pPr>
        <w:spacing w:line="1" w:lineRule="exact"/>
        <w:sectPr w:rsidR="005C267F">
          <w:pgSz w:w="11900" w:h="16840"/>
          <w:pgMar w:top="360" w:right="360" w:bottom="605" w:left="360" w:header="0" w:footer="3" w:gutter="0"/>
          <w:cols w:space="720"/>
          <w:noEndnote/>
          <w:docGrid w:linePitch="360"/>
        </w:sectPr>
      </w:pPr>
    </w:p>
    <w:p w:rsidR="005C267F" w:rsidRDefault="007365C2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page">
                  <wp:posOffset>1104900</wp:posOffset>
                </wp:positionH>
                <wp:positionV relativeFrom="page">
                  <wp:posOffset>9681210</wp:posOffset>
                </wp:positionV>
                <wp:extent cx="5126990" cy="0"/>
                <wp:effectExtent l="0" t="0" r="0" b="0"/>
                <wp:wrapNone/>
                <wp:docPr id="18" name="Shap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6990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87.pt;margin-top:762.29999999999995pt;width:403.69999999999999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5C267F" w:rsidRDefault="005C267F">
      <w:pPr>
        <w:framePr w:w="1094" w:h="1267" w:hRule="exact" w:wrap="none" w:vAnchor="page" w:hAnchor="page" w:x="1741" w:y="914"/>
        <w:textDirection w:val="btLr"/>
      </w:pPr>
    </w:p>
    <w:p w:rsidR="005C267F" w:rsidRDefault="007365C2">
      <w:pPr>
        <w:pStyle w:val="Heading110"/>
        <w:framePr w:w="9677" w:h="941" w:hRule="exact" w:wrap="none" w:vAnchor="page" w:hAnchor="page" w:x="1569" w:y="1068"/>
        <w:shd w:val="clear" w:color="auto" w:fill="auto"/>
        <w:ind w:left="1727" w:right="5232" w:firstLine="20"/>
      </w:pPr>
      <w:bookmarkStart w:id="24" w:name="bookmark24"/>
      <w:r>
        <w:rPr>
          <w:lang w:val="pt-PT" w:eastAsia="pt-PT" w:bidi="pt-PT"/>
        </w:rPr>
        <w:t>MACKENZIE</w:t>
      </w:r>
      <w:bookmarkEnd w:id="24"/>
    </w:p>
    <w:p w:rsidR="005C267F" w:rsidRDefault="007365C2">
      <w:pPr>
        <w:pStyle w:val="Heading210"/>
        <w:framePr w:w="9677" w:h="941" w:hRule="exact" w:wrap="none" w:vAnchor="page" w:hAnchor="page" w:x="1569" w:y="1068"/>
        <w:shd w:val="clear" w:color="auto" w:fill="auto"/>
        <w:spacing w:after="0"/>
        <w:ind w:left="1727" w:right="5232" w:firstLine="20"/>
      </w:pPr>
      <w:bookmarkStart w:id="25" w:name="bookmark25"/>
      <w:r>
        <w:rPr>
          <w:lang w:val="pt-PT" w:eastAsia="pt-PT" w:bidi="pt-PT"/>
        </w:rPr>
        <w:t>ESPORTE CLUBE</w:t>
      </w:r>
      <w:bookmarkEnd w:id="25"/>
    </w:p>
    <w:p w:rsidR="005C267F" w:rsidRDefault="007365C2">
      <w:pPr>
        <w:pStyle w:val="Bodytext10"/>
        <w:framePr w:w="9677" w:h="2314" w:hRule="exact" w:wrap="none" w:vAnchor="page" w:hAnchor="page" w:x="1569" w:y="2450"/>
        <w:shd w:val="clear" w:color="auto" w:fill="auto"/>
        <w:spacing w:line="408" w:lineRule="auto"/>
        <w:ind w:right="1460" w:firstLine="140"/>
        <w:jc w:val="both"/>
      </w:pPr>
      <w:r>
        <w:rPr>
          <w:lang w:val="pt-PT" w:eastAsia="pt-PT" w:bidi="pt-PT"/>
        </w:rPr>
        <w:t xml:space="preserve">objeto viciado ou com defeitos ou incorreções na execução, sob pena de restar </w:t>
      </w:r>
      <w:r>
        <w:t>caracterizada</w:t>
      </w:r>
      <w:r>
        <w:br/>
      </w:r>
      <w:r>
        <w:rPr>
          <w:lang w:val="pt-PT" w:eastAsia="pt-PT" w:bidi="pt-PT"/>
        </w:rPr>
        <w:t>a inexecução total ou parcial do objeto contratado, com a consequente aplicação das sanções</w:t>
      </w:r>
      <w:r>
        <w:rPr>
          <w:lang w:val="pt-PT" w:eastAsia="pt-PT" w:bidi="pt-PT"/>
        </w:rPr>
        <w:br/>
        <w:t>previstas no artigo anterior.</w:t>
      </w:r>
    </w:p>
    <w:p w:rsidR="005C267F" w:rsidRDefault="007365C2">
      <w:pPr>
        <w:pStyle w:val="Bodytext10"/>
        <w:framePr w:w="9677" w:h="2314" w:hRule="exact" w:wrap="none" w:vAnchor="page" w:hAnchor="page" w:x="1569" w:y="2450"/>
        <w:shd w:val="clear" w:color="auto" w:fill="auto"/>
        <w:spacing w:line="408" w:lineRule="auto"/>
        <w:ind w:right="1460" w:firstLine="820"/>
        <w:jc w:val="both"/>
      </w:pPr>
      <w:r>
        <w:rPr>
          <w:lang w:val="pt-PT" w:eastAsia="pt-PT" w:bidi="pt-PT"/>
        </w:rPr>
        <w:t>A pena de multa pela inexecução total ou p</w:t>
      </w:r>
      <w:r>
        <w:rPr>
          <w:lang w:val="pt-PT" w:eastAsia="pt-PT" w:bidi="pt-PT"/>
        </w:rPr>
        <w:t>arcial do ajuste celebrado com a CBC e</w:t>
      </w:r>
      <w:r>
        <w:rPr>
          <w:lang w:val="pt-PT" w:eastAsia="pt-PT" w:bidi="pt-PT"/>
        </w:rPr>
        <w:br/>
        <w:t>com 0 Mackenzie Esporte Clube será calculada em até 50% (cinquenta por cento) sobre o</w:t>
      </w:r>
      <w:r>
        <w:rPr>
          <w:lang w:val="pt-PT" w:eastAsia="pt-PT" w:bidi="pt-PT"/>
        </w:rPr>
        <w:br/>
        <w:t>valor total do ajuste atualizado ou sobre o valor correspondente à obrigação não cumprida,</w:t>
      </w:r>
      <w:r>
        <w:rPr>
          <w:lang w:val="pt-PT" w:eastAsia="pt-PT" w:bidi="pt-PT"/>
        </w:rPr>
        <w:br/>
      </w:r>
      <w:r>
        <w:t xml:space="preserve">excetuando-se </w:t>
      </w:r>
      <w:r>
        <w:rPr>
          <w:lang w:val="pt-PT" w:eastAsia="pt-PT" w:bidi="pt-PT"/>
        </w:rPr>
        <w:t>aquelas de grande vulto ou</w:t>
      </w:r>
      <w:r>
        <w:rPr>
          <w:lang w:val="pt-PT" w:eastAsia="pt-PT" w:bidi="pt-PT"/>
        </w:rPr>
        <w:t xml:space="preserve"> com repercussões significativas, hipótese em que</w:t>
      </w:r>
    </w:p>
    <w:p w:rsidR="005C267F" w:rsidRDefault="007365C2">
      <w:pPr>
        <w:pStyle w:val="Other10"/>
        <w:framePr w:w="106" w:h="106" w:hRule="exact" w:wrap="none" w:vAnchor="page" w:hAnchor="page" w:x="1713" w:y="4850"/>
        <w:shd w:val="clear" w:color="auto" w:fill="auto"/>
        <w:spacing w:line="240" w:lineRule="auto"/>
        <w:jc w:val="both"/>
        <w:textDirection w:val="tbRl"/>
      </w:pPr>
      <w:r>
        <w:rPr>
          <w:lang w:val="pt-PT" w:eastAsia="pt-PT" w:bidi="pt-PT"/>
        </w:rPr>
        <w:t>m</w:t>
      </w:r>
    </w:p>
    <w:p w:rsidR="005C267F" w:rsidRDefault="007365C2">
      <w:pPr>
        <w:pStyle w:val="Bodytext10"/>
        <w:framePr w:wrap="none" w:vAnchor="page" w:hAnchor="page" w:x="1569" w:y="4773"/>
        <w:shd w:val="clear" w:color="auto" w:fill="auto"/>
        <w:spacing w:line="240" w:lineRule="auto"/>
        <w:ind w:left="336" w:right="1536"/>
      </w:pPr>
      <w:r>
        <w:rPr>
          <w:lang w:val="pt-PT" w:eastAsia="pt-PT" w:bidi="pt-PT"/>
        </w:rPr>
        <w:t xml:space="preserve">graduação da multa deverá estar prevista no </w:t>
      </w:r>
      <w:r>
        <w:t xml:space="preserve">instrumento </w:t>
      </w:r>
      <w:r>
        <w:rPr>
          <w:lang w:val="pt-PT" w:eastAsia="pt-PT" w:bidi="pt-PT"/>
        </w:rPr>
        <w:t>convocatório e no competente</w:t>
      </w:r>
    </w:p>
    <w:p w:rsidR="005C267F" w:rsidRDefault="007365C2">
      <w:pPr>
        <w:pStyle w:val="Bodytext10"/>
        <w:framePr w:w="9677" w:h="1699" w:hRule="exact" w:wrap="none" w:vAnchor="page" w:hAnchor="page" w:x="1569" w:y="5109"/>
        <w:shd w:val="clear" w:color="auto" w:fill="auto"/>
        <w:spacing w:line="408" w:lineRule="auto"/>
        <w:ind w:firstLine="140"/>
        <w:jc w:val="both"/>
      </w:pPr>
      <w:r>
        <w:t xml:space="preserve">instrumento </w:t>
      </w:r>
      <w:r>
        <w:rPr>
          <w:lang w:val="pt-PT" w:eastAsia="pt-PT" w:bidi="pt-PT"/>
        </w:rPr>
        <w:t xml:space="preserve">de contrato, sendo esta </w:t>
      </w:r>
      <w:r>
        <w:t xml:space="preserve">devidamente </w:t>
      </w:r>
      <w:r>
        <w:rPr>
          <w:lang w:val="pt-PT" w:eastAsia="pt-PT" w:bidi="pt-PT"/>
        </w:rPr>
        <w:t>justificada.</w:t>
      </w:r>
    </w:p>
    <w:p w:rsidR="005C267F" w:rsidRDefault="007365C2">
      <w:pPr>
        <w:pStyle w:val="Bodytext10"/>
        <w:framePr w:w="9677" w:h="1699" w:hRule="exact" w:wrap="none" w:vAnchor="page" w:hAnchor="page" w:x="1569" w:y="5109"/>
        <w:shd w:val="clear" w:color="auto" w:fill="auto"/>
        <w:spacing w:line="408" w:lineRule="auto"/>
        <w:ind w:right="1460" w:firstLine="820"/>
        <w:jc w:val="both"/>
      </w:pPr>
      <w:r>
        <w:rPr>
          <w:lang w:val="pt-PT" w:eastAsia="pt-PT" w:bidi="pt-PT"/>
        </w:rPr>
        <w:t xml:space="preserve">A notificação para aplicação das penalidades, relativas à </w:t>
      </w:r>
      <w:r>
        <w:rPr>
          <w:lang w:val="pt-PT" w:eastAsia="pt-PT" w:bidi="pt-PT"/>
        </w:rPr>
        <w:t>inexecução totalou parcial</w:t>
      </w:r>
      <w:r>
        <w:rPr>
          <w:lang w:val="pt-PT" w:eastAsia="pt-PT" w:bidi="pt-PT"/>
        </w:rPr>
        <w:br/>
        <w:t>previstas neste Capitulo, será efetuada através de comunicação encaminhada via e-mail á</w:t>
      </w:r>
      <w:r>
        <w:rPr>
          <w:lang w:val="pt-PT" w:eastAsia="pt-PT" w:bidi="pt-PT"/>
        </w:rPr>
        <w:br/>
        <w:t xml:space="preserve">contratada, onde deverá ser assegurado o direito à defesa prévia, </w:t>
      </w:r>
      <w:r>
        <w:t xml:space="preserve">respeitando-se </w:t>
      </w:r>
      <w:r>
        <w:rPr>
          <w:lang w:val="pt-PT" w:eastAsia="pt-PT" w:bidi="pt-PT"/>
        </w:rPr>
        <w:t>o prazo de</w:t>
      </w:r>
      <w:r>
        <w:rPr>
          <w:lang w:val="pt-PT" w:eastAsia="pt-PT" w:bidi="pt-PT"/>
        </w:rPr>
        <w:br/>
        <w:t>5 (cinco) dias úteis.</w:t>
      </w:r>
    </w:p>
    <w:p w:rsidR="005C267F" w:rsidRDefault="007365C2">
      <w:pPr>
        <w:pStyle w:val="Bodytext10"/>
        <w:framePr w:w="9677" w:h="4032" w:hRule="exact" w:wrap="none" w:vAnchor="page" w:hAnchor="page" w:x="1569" w:y="7183"/>
        <w:shd w:val="clear" w:color="auto" w:fill="auto"/>
        <w:spacing w:line="413" w:lineRule="auto"/>
        <w:ind w:left="3120"/>
      </w:pPr>
      <w:r>
        <w:rPr>
          <w:lang w:val="pt-PT" w:eastAsia="pt-PT" w:bidi="pt-PT"/>
        </w:rPr>
        <w:t>DISPOSIÇÕES GERAIS</w:t>
      </w:r>
    </w:p>
    <w:p w:rsidR="005C267F" w:rsidRDefault="007365C2">
      <w:pPr>
        <w:pStyle w:val="Bodytext10"/>
        <w:framePr w:w="9677" w:h="4032" w:hRule="exact" w:wrap="none" w:vAnchor="page" w:hAnchor="page" w:x="1569" w:y="7183"/>
        <w:shd w:val="clear" w:color="auto" w:fill="auto"/>
        <w:spacing w:line="413" w:lineRule="auto"/>
        <w:ind w:right="1460" w:firstLine="820"/>
        <w:jc w:val="both"/>
      </w:pPr>
      <w:r>
        <w:rPr>
          <w:lang w:val="pt-PT" w:eastAsia="pt-PT" w:bidi="pt-PT"/>
        </w:rPr>
        <w:t xml:space="preserve">O </w:t>
      </w:r>
      <w:r>
        <w:rPr>
          <w:lang w:val="pt-PT" w:eastAsia="pt-PT" w:bidi="pt-PT"/>
        </w:rPr>
        <w:t>Mackenzie Esporte Clube determina que a qualquer tempo e a seu exclusivo</w:t>
      </w:r>
      <w:r>
        <w:rPr>
          <w:lang w:val="pt-PT" w:eastAsia="pt-PT" w:bidi="pt-PT"/>
        </w:rPr>
        <w:br/>
        <w:t>critério, por despacho motivado, adiar, desistir ou revogar o presente Processo de Compras.</w:t>
      </w:r>
    </w:p>
    <w:p w:rsidR="005C267F" w:rsidRDefault="007365C2">
      <w:pPr>
        <w:pStyle w:val="Bodytext10"/>
        <w:framePr w:w="9677" w:h="4032" w:hRule="exact" w:wrap="none" w:vAnchor="page" w:hAnchor="page" w:x="1569" w:y="7183"/>
        <w:shd w:val="clear" w:color="auto" w:fill="auto"/>
        <w:spacing w:after="320" w:line="413" w:lineRule="auto"/>
        <w:ind w:firstLine="820"/>
        <w:jc w:val="both"/>
      </w:pPr>
      <w:r>
        <w:rPr>
          <w:lang w:val="pt-PT" w:eastAsia="pt-PT" w:bidi="pt-PT"/>
        </w:rPr>
        <w:t>Quaisquer informações adicionais podem ser obtidas através do e-mail</w:t>
      </w:r>
      <w:r>
        <w:rPr>
          <w:lang w:val="pt-PT" w:eastAsia="pt-PT" w:bidi="pt-PT"/>
        </w:rPr>
        <w:br/>
      </w:r>
      <w:hyperlink r:id="rId15" w:history="1">
        <w:r>
          <w:rPr>
            <w:u w:val="single"/>
            <w:lang w:val="en-US" w:eastAsia="en-US" w:bidi="en-US"/>
          </w:rPr>
          <w:t>Droieto@mackenziebh.com.br</w:t>
        </w:r>
      </w:hyperlink>
      <w:r>
        <w:rPr>
          <w:lang w:val="en-US" w:eastAsia="en-US" w:bidi="en-US"/>
        </w:rPr>
        <w:t xml:space="preserve">ou </w:t>
      </w:r>
      <w:r>
        <w:rPr>
          <w:lang w:val="pt-PT" w:eastAsia="pt-PT" w:bidi="pt-PT"/>
        </w:rPr>
        <w:t>pelo telefone (31) 9480-4560.</w:t>
      </w:r>
    </w:p>
    <w:p w:rsidR="005C267F" w:rsidRDefault="007365C2">
      <w:pPr>
        <w:pStyle w:val="Bodytext10"/>
        <w:framePr w:w="9677" w:h="4032" w:hRule="exact" w:wrap="none" w:vAnchor="page" w:hAnchor="page" w:x="1569" w:y="7183"/>
        <w:shd w:val="clear" w:color="auto" w:fill="auto"/>
        <w:spacing w:after="920" w:line="413" w:lineRule="auto"/>
        <w:ind w:left="5120"/>
      </w:pPr>
      <w:r>
        <w:rPr>
          <w:lang w:val="pt-PT" w:eastAsia="pt-PT" w:bidi="pt-PT"/>
        </w:rPr>
        <w:t>Belo Horizonte, 14 de abril de 2015,</w:t>
      </w:r>
    </w:p>
    <w:p w:rsidR="005C267F" w:rsidRDefault="007365C2">
      <w:pPr>
        <w:pStyle w:val="Bodytext10"/>
        <w:framePr w:w="9677" w:h="4032" w:hRule="exact" w:wrap="none" w:vAnchor="page" w:hAnchor="page" w:x="1569" w:y="7183"/>
        <w:shd w:val="clear" w:color="auto" w:fill="auto"/>
        <w:tabs>
          <w:tab w:val="left" w:pos="4098"/>
        </w:tabs>
        <w:spacing w:line="413" w:lineRule="auto"/>
        <w:ind w:left="440"/>
        <w:jc w:val="both"/>
      </w:pPr>
      <w:r>
        <w:rPr>
          <w:lang w:val="pt-PT" w:eastAsia="pt-PT" w:bidi="pt-PT"/>
        </w:rPr>
        <w:t>Edvânia GÓnçalves da Silva</w:t>
      </w:r>
      <w:r>
        <w:rPr>
          <w:lang w:val="pt-PT" w:eastAsia="pt-PT" w:bidi="pt-PT"/>
        </w:rPr>
        <w:tab/>
        <w:t>_^ndra Mtelnfel 6. Samj^io</w:t>
      </w:r>
    </w:p>
    <w:p w:rsidR="005C267F" w:rsidRDefault="007365C2">
      <w:pPr>
        <w:pStyle w:val="Bodytext10"/>
        <w:framePr w:w="9677" w:h="4032" w:hRule="exact" w:wrap="none" w:vAnchor="page" w:hAnchor="page" w:x="1569" w:y="7183"/>
        <w:shd w:val="clear" w:color="auto" w:fill="auto"/>
        <w:tabs>
          <w:tab w:val="left" w:pos="4882"/>
        </w:tabs>
        <w:spacing w:line="413" w:lineRule="auto"/>
        <w:ind w:firstLine="140"/>
        <w:jc w:val="both"/>
      </w:pPr>
      <w:r>
        <w:rPr>
          <w:lang w:val="pt-PT" w:eastAsia="pt-PT" w:bidi="pt-PT"/>
        </w:rPr>
        <w:t>Representante Comissão de Compras</w:t>
      </w:r>
      <w:r>
        <w:rPr>
          <w:lang w:val="pt-PT" w:eastAsia="pt-PT" w:bidi="pt-PT"/>
        </w:rPr>
        <w:tab/>
        <w:t>Superintendência</w:t>
      </w:r>
    </w:p>
    <w:p w:rsidR="005C267F" w:rsidRDefault="007365C2">
      <w:pPr>
        <w:pStyle w:val="Headerorfooter10"/>
        <w:framePr w:w="7190" w:h="691" w:hRule="exact" w:wrap="none" w:vAnchor="page" w:hAnchor="page" w:x="2173" w:y="15247"/>
        <w:shd w:val="clear" w:color="auto" w:fill="auto"/>
      </w:pPr>
      <w:r>
        <w:t xml:space="preserve">Diretoria </w:t>
      </w:r>
      <w:r>
        <w:rPr>
          <w:lang w:val="pt-PT" w:eastAsia="pt-PT" w:bidi="pt-PT"/>
        </w:rPr>
        <w:t xml:space="preserve">de Administração - Rua Congonhas, 450 - </w:t>
      </w:r>
      <w:r>
        <w:t xml:space="preserve">CEP, </w:t>
      </w:r>
      <w:r>
        <w:rPr>
          <w:lang w:val="pt-PT" w:eastAsia="pt-PT" w:bidi="pt-PT"/>
        </w:rPr>
        <w:t>30.330.100 • Fone/Fax (031) 3223-2611</w:t>
      </w:r>
    </w:p>
    <w:p w:rsidR="005C267F" w:rsidRDefault="007365C2">
      <w:pPr>
        <w:pStyle w:val="Headerorfooter10"/>
        <w:framePr w:w="7190" w:h="691" w:hRule="exact" w:wrap="none" w:vAnchor="page" w:hAnchor="page" w:x="2173" w:y="15247"/>
        <w:shd w:val="clear" w:color="auto" w:fill="auto"/>
      </w:pPr>
      <w:r>
        <w:rPr>
          <w:lang w:val="pt-PT" w:eastAsia="pt-PT" w:bidi="pt-PT"/>
        </w:rPr>
        <w:t xml:space="preserve">Praça de Esportes - Rua Benvinda de Carv alho. Final - </w:t>
      </w:r>
      <w:r>
        <w:t xml:space="preserve">CEP </w:t>
      </w:r>
      <w:r>
        <w:rPr>
          <w:lang w:val="pt-PT" w:eastAsia="pt-PT" w:bidi="pt-PT"/>
        </w:rPr>
        <w:t>30.330.180 - Belo Horizonte - MG</w:t>
      </w:r>
    </w:p>
    <w:p w:rsidR="005C267F" w:rsidRDefault="007365C2">
      <w:pPr>
        <w:pStyle w:val="Headerorfooter10"/>
        <w:framePr w:w="7190" w:h="691" w:hRule="exact" w:wrap="none" w:vAnchor="page" w:hAnchor="page" w:x="2173" w:y="15247"/>
        <w:shd w:val="clear" w:color="auto" w:fill="auto"/>
        <w:ind w:left="280"/>
      </w:pPr>
      <w:r>
        <w:rPr>
          <w:lang w:val="pt-PT" w:eastAsia="pt-PT" w:bidi="pt-PT"/>
        </w:rPr>
        <w:t xml:space="preserve">Home </w:t>
      </w:r>
      <w:r>
        <w:t xml:space="preserve">Page: </w:t>
      </w:r>
      <w:r>
        <w:rPr>
          <w:u w:val="single"/>
          <w:lang w:val="pt-PT" w:eastAsia="pt-PT" w:bidi="pt-PT"/>
        </w:rPr>
        <w:t>vx-ww.mackenziebh.com.br</w:t>
      </w:r>
      <w:r>
        <w:rPr>
          <w:lang w:val="pt-PT" w:eastAsia="pt-PT" w:bidi="pt-PT"/>
        </w:rPr>
        <w:t xml:space="preserve"> E Mail: mackenzieíamackenziebh.com.br</w:t>
      </w:r>
    </w:p>
    <w:p w:rsidR="005C267F" w:rsidRDefault="005C267F">
      <w:pPr>
        <w:spacing w:line="1" w:lineRule="exact"/>
        <w:sectPr w:rsidR="005C267F">
          <w:pgSz w:w="11900" w:h="16840"/>
          <w:pgMar w:top="360" w:right="360" w:bottom="595" w:left="360" w:header="0" w:footer="3" w:gutter="0"/>
          <w:cols w:space="720"/>
          <w:noEndnote/>
          <w:docGrid w:linePitch="360"/>
        </w:sectPr>
      </w:pPr>
    </w:p>
    <w:p w:rsidR="005C267F" w:rsidRDefault="005C267F">
      <w:pPr>
        <w:spacing w:line="1" w:lineRule="exact"/>
      </w:pPr>
    </w:p>
    <w:p w:rsidR="005C267F" w:rsidRDefault="007365C2">
      <w:pPr>
        <w:pStyle w:val="Heading110"/>
        <w:framePr w:w="9677" w:h="931" w:hRule="exact" w:wrap="none" w:vAnchor="page" w:hAnchor="page" w:x="1569" w:y="1077"/>
        <w:shd w:val="clear" w:color="auto" w:fill="auto"/>
        <w:ind w:left="1700"/>
      </w:pPr>
      <w:bookmarkStart w:id="26" w:name="bookmark26"/>
      <w:r>
        <w:t>MACKENZIE</w:t>
      </w:r>
      <w:bookmarkEnd w:id="26"/>
    </w:p>
    <w:p w:rsidR="005C267F" w:rsidRDefault="007365C2">
      <w:pPr>
        <w:pStyle w:val="Heading210"/>
        <w:framePr w:w="9677" w:h="931" w:hRule="exact" w:wrap="none" w:vAnchor="page" w:hAnchor="page" w:x="1569" w:y="1077"/>
        <w:shd w:val="clear" w:color="auto" w:fill="auto"/>
        <w:spacing w:after="0"/>
        <w:ind w:left="1700"/>
      </w:pPr>
      <w:bookmarkStart w:id="27" w:name="bookmark27"/>
      <w:r>
        <w:t>ESPORTE CLUBE</w:t>
      </w:r>
      <w:bookmarkEnd w:id="27"/>
    </w:p>
    <w:p w:rsidR="005C267F" w:rsidRDefault="007365C2">
      <w:pPr>
        <w:pStyle w:val="Bodytext10"/>
        <w:framePr w:wrap="none" w:vAnchor="page" w:hAnchor="page" w:x="1569" w:y="2681"/>
        <w:shd w:val="clear" w:color="auto" w:fill="auto"/>
        <w:spacing w:line="240" w:lineRule="auto"/>
        <w:ind w:left="3700"/>
      </w:pPr>
      <w:r>
        <w:t>ANEXO I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6"/>
        <w:gridCol w:w="1843"/>
        <w:gridCol w:w="2621"/>
        <w:gridCol w:w="931"/>
        <w:gridCol w:w="922"/>
        <w:gridCol w:w="1190"/>
        <w:gridCol w:w="1344"/>
      </w:tblGrid>
      <w:tr w:rsidR="005C267F">
        <w:tblPrEx>
          <w:tblCellMar>
            <w:top w:w="0" w:type="dxa"/>
            <w:bottom w:w="0" w:type="dxa"/>
          </w:tblCellMar>
        </w:tblPrEx>
        <w:trPr>
          <w:trHeight w:hRule="exact" w:val="749"/>
        </w:trPr>
        <w:tc>
          <w:tcPr>
            <w:tcW w:w="9677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4D5D9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ESPECIFICAÇÃO DOS ITENS - Lote 1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ind w:right="48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N®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Produto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Especificação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  <w:lang w:val="pt-PT" w:eastAsia="pt-PT" w:bidi="pt-PT"/>
              </w:rPr>
              <w:t>Und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Qtd.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Valor Unit.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Valor Total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1162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62" w:lineRule="auto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Bolas de valei oficiaiprã</w:t>
            </w:r>
            <w:r>
              <w:rPr>
                <w:b/>
                <w:bCs/>
                <w:sz w:val="13"/>
                <w:szCs w:val="13"/>
              </w:rPr>
              <w:br/>
              <w:t>7,0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66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Bola oficial de võiei. matrizada com</w:t>
            </w:r>
            <w:r>
              <w:rPr>
                <w:b/>
                <w:bCs/>
                <w:sz w:val="13"/>
                <w:szCs w:val="13"/>
              </w:rPr>
              <w:br/>
              <w:t xml:space="preserve">16 </w:t>
            </w:r>
            <w:r>
              <w:rPr>
                <w:b/>
                <w:bCs/>
                <w:sz w:val="13"/>
                <w:szCs w:val="13"/>
                <w:lang w:val="pt-PT" w:eastAsia="pt-PT" w:bidi="pt-PT"/>
              </w:rPr>
              <w:t xml:space="preserve">gomos, </w:t>
            </w:r>
            <w:r>
              <w:rPr>
                <w:b/>
                <w:bCs/>
                <w:sz w:val="13"/>
                <w:szCs w:val="13"/>
              </w:rPr>
              <w:t>confeccionada com</w:t>
            </w:r>
            <w:r>
              <w:rPr>
                <w:b/>
                <w:bCs/>
                <w:sz w:val="13"/>
                <w:szCs w:val="13"/>
              </w:rPr>
              <w:br/>
            </w:r>
            <w:r>
              <w:rPr>
                <w:b/>
                <w:bCs/>
                <w:sz w:val="13"/>
                <w:szCs w:val="13"/>
              </w:rPr>
              <w:t>microlibra. Bola oficial aprovada pala</w:t>
            </w:r>
            <w:r>
              <w:rPr>
                <w:b/>
                <w:bCs/>
                <w:sz w:val="13"/>
                <w:szCs w:val="13"/>
              </w:rPr>
              <w:br/>
              <w:t>federação internacional de voleibol</w:t>
            </w:r>
            <w:r>
              <w:rPr>
                <w:b/>
                <w:bCs/>
                <w:sz w:val="13"/>
                <w:szCs w:val="13"/>
              </w:rPr>
              <w:br/>
              <w:t>(fivb). Tamanho: 65 - 67 cm de</w:t>
            </w:r>
            <w:r>
              <w:rPr>
                <w:b/>
                <w:bCs/>
                <w:sz w:val="13"/>
                <w:szCs w:val="13"/>
              </w:rPr>
              <w:br/>
              <w:t>diâmetro.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Unid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46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R6 299,50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Rã 14.376,00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672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62" w:lineRule="auto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 xml:space="preserve">Plinto </w:t>
            </w:r>
            <w:r>
              <w:rPr>
                <w:b/>
                <w:bCs/>
                <w:sz w:val="13"/>
                <w:szCs w:val="13"/>
                <w:lang w:val="pt-PT" w:eastAsia="pt-PT" w:bidi="pt-PT"/>
              </w:rPr>
              <w:t xml:space="preserve">piramidal </w:t>
            </w:r>
            <w:r>
              <w:rPr>
                <w:b/>
                <w:bCs/>
                <w:sz w:val="13"/>
                <w:szCs w:val="13"/>
              </w:rPr>
              <w:t>com 6</w:t>
            </w:r>
            <w:r>
              <w:rPr>
                <w:b/>
                <w:bCs/>
                <w:sz w:val="13"/>
                <w:szCs w:val="13"/>
              </w:rPr>
              <w:br/>
              <w:t>graduações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62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Retangular e/6 graduações em</w:t>
            </w:r>
            <w:r>
              <w:rPr>
                <w:b/>
                <w:bCs/>
                <w:sz w:val="13"/>
                <w:szCs w:val="13"/>
              </w:rPr>
              <w:br/>
              <w:t xml:space="preserve">madeira </w:t>
            </w:r>
            <w:r>
              <w:rPr>
                <w:b/>
                <w:bCs/>
                <w:sz w:val="13"/>
                <w:szCs w:val="13"/>
                <w:lang w:val="pt-PT" w:eastAsia="pt-PT" w:bidi="pt-PT"/>
              </w:rPr>
              <w:t xml:space="preserve">envernizada </w:t>
            </w:r>
            <w:r>
              <w:rPr>
                <w:b/>
                <w:bCs/>
                <w:sz w:val="13"/>
                <w:szCs w:val="13"/>
              </w:rPr>
              <w:t>na cor mogno</w:t>
            </w:r>
            <w:r>
              <w:rPr>
                <w:b/>
                <w:bCs/>
                <w:sz w:val="13"/>
                <w:szCs w:val="13"/>
              </w:rPr>
              <w:br/>
              <w:t xml:space="preserve">com </w:t>
            </w:r>
            <w:r>
              <w:rPr>
                <w:b/>
                <w:bCs/>
                <w:sz w:val="13"/>
                <w:szCs w:val="13"/>
              </w:rPr>
              <w:t>estofamento de espuma,</w:t>
            </w:r>
            <w:r>
              <w:rPr>
                <w:b/>
                <w:bCs/>
                <w:sz w:val="13"/>
                <w:szCs w:val="13"/>
              </w:rPr>
              <w:br/>
              <w:t>material antiderrapante.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Unid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01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Rã 1.824,50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Rã 1.824.50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182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Coichonete em courvin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Em courvin náutico sintético.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Unid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20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ind w:right="26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Rã 28.30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Rã 568.00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1114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62" w:lineRule="auto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Barra para levantamento</w:t>
            </w:r>
            <w:r>
              <w:rPr>
                <w:b/>
                <w:bCs/>
                <w:sz w:val="13"/>
                <w:szCs w:val="13"/>
              </w:rPr>
              <w:br/>
              <w:t>olímpico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379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 xml:space="preserve">Material: </w:t>
            </w:r>
            <w:r>
              <w:rPr>
                <w:b/>
                <w:bCs/>
                <w:sz w:val="13"/>
                <w:szCs w:val="13"/>
                <w:lang w:val="pt-PT" w:eastAsia="pt-PT" w:bidi="pt-PT"/>
              </w:rPr>
              <w:t xml:space="preserve">maciçacomposição: </w:t>
            </w:r>
            <w:r>
              <w:rPr>
                <w:b/>
                <w:bCs/>
                <w:sz w:val="13"/>
                <w:szCs w:val="13"/>
              </w:rPr>
              <w:t>em aço</w:t>
            </w:r>
            <w:r>
              <w:rPr>
                <w:b/>
                <w:bCs/>
                <w:sz w:val="13"/>
                <w:szCs w:val="13"/>
              </w:rPr>
              <w:br/>
              <w:t xml:space="preserve">carbono com barihode </w:t>
            </w:r>
            <w:r>
              <w:rPr>
                <w:b/>
                <w:bCs/>
                <w:sz w:val="13"/>
                <w:szCs w:val="13"/>
                <w:lang w:val="pt-PT" w:eastAsia="pt-PT" w:bidi="pt-PT"/>
              </w:rPr>
              <w:t xml:space="preserve">cromo </w:t>
            </w:r>
            <w:r>
              <w:rPr>
                <w:b/>
                <w:bCs/>
                <w:sz w:val="13"/>
                <w:szCs w:val="13"/>
              </w:rPr>
              <w:t>duro</w:t>
            </w:r>
            <w:r>
              <w:rPr>
                <w:b/>
                <w:bCs/>
                <w:sz w:val="13"/>
                <w:szCs w:val="13"/>
              </w:rPr>
              <w:br/>
              <w:t>(hard chromajpaso. 18 Itgpeso</w:t>
            </w:r>
            <w:r>
              <w:rPr>
                <w:b/>
                <w:bCs/>
                <w:sz w:val="13"/>
                <w:szCs w:val="13"/>
              </w:rPr>
              <w:br/>
              <w:t>suportado: 31S l&lt;g</w:t>
            </w:r>
            <w:r>
              <w:rPr>
                <w:b/>
                <w:bCs/>
                <w:sz w:val="13"/>
                <w:szCs w:val="13"/>
              </w:rPr>
              <w:br/>
              <w:t>Dimensões: 160x24x24 cm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Unid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before="240" w:line="240" w:lineRule="auto"/>
              <w:ind w:right="26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RS 239.00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Rã 1.195.00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83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OS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Cinto de tração duplo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62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 xml:space="preserve">Conjunto compostO por </w:t>
            </w:r>
            <w:r>
              <w:rPr>
                <w:b/>
                <w:bCs/>
                <w:i/>
                <w:iCs/>
                <w:sz w:val="13"/>
                <w:szCs w:val="13"/>
              </w:rPr>
              <w:t>2</w:t>
            </w:r>
            <w:r>
              <w:rPr>
                <w:b/>
                <w:bCs/>
                <w:i/>
                <w:iCs/>
                <w:sz w:val="13"/>
                <w:szCs w:val="13"/>
              </w:rPr>
              <w:br/>
            </w:r>
            <w:r>
              <w:rPr>
                <w:b/>
                <w:bCs/>
                <w:sz w:val="13"/>
                <w:szCs w:val="13"/>
              </w:rPr>
              <w:t>cintos(duplo8. rafoiçsKfosj</w:t>
            </w:r>
            <w:r>
              <w:rPr>
                <w:b/>
                <w:bCs/>
                <w:sz w:val="13"/>
                <w:szCs w:val="13"/>
              </w:rPr>
              <w:br/>
              <w:t>confeccionados em e.v.a..</w:t>
            </w:r>
            <w:r>
              <w:rPr>
                <w:b/>
                <w:bCs/>
                <w:sz w:val="13"/>
                <w:szCs w:val="13"/>
              </w:rPr>
              <w:br/>
              <w:t>fechamento ajustável com velcro e 4</w:t>
            </w:r>
            <w:r>
              <w:rPr>
                <w:b/>
                <w:bCs/>
                <w:sz w:val="13"/>
                <w:szCs w:val="13"/>
              </w:rPr>
              <w:br/>
            </w:r>
            <w:r>
              <w:rPr>
                <w:b/>
                <w:bCs/>
                <w:sz w:val="13"/>
                <w:szCs w:val="13"/>
              </w:rPr>
              <w:t>borrachas de látex de alta tensão.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Unid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03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ind w:right="26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Rã 180,50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Rã 541,50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509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62" w:lineRule="auto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Tiras para treinamento</w:t>
            </w:r>
            <w:r>
              <w:rPr>
                <w:b/>
                <w:bCs/>
                <w:sz w:val="13"/>
                <w:szCs w:val="13"/>
              </w:rPr>
              <w:br/>
              <w:t>suspenso em nylon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62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Composição do material: nylon, pvc</w:t>
            </w:r>
            <w:r>
              <w:rPr>
                <w:b/>
                <w:bCs/>
                <w:sz w:val="13"/>
                <w:szCs w:val="13"/>
              </w:rPr>
              <w:br/>
              <w:t>e espuma; comprimento das tiras :</w:t>
            </w:r>
            <w:r>
              <w:rPr>
                <w:b/>
                <w:bCs/>
                <w:sz w:val="13"/>
                <w:szCs w:val="13"/>
              </w:rPr>
              <w:br/>
              <w:t>i,50m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Unid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ind w:right="26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Rã 247.00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Rã 1.235.00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1277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Obstáculo com ajuste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71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 xml:space="preserve">Largura: l70cm. </w:t>
            </w:r>
            <w:r>
              <w:rPr>
                <w:b/>
                <w:bCs/>
                <w:sz w:val="13"/>
                <w:szCs w:val="13"/>
              </w:rPr>
              <w:t>Altura ajustável atá</w:t>
            </w:r>
            <w:r>
              <w:rPr>
                <w:b/>
                <w:bCs/>
                <w:sz w:val="13"/>
                <w:szCs w:val="13"/>
              </w:rPr>
              <w:br/>
              <w:t>170cm. Altura ajustável de atá 170</w:t>
            </w:r>
            <w:r>
              <w:rPr>
                <w:b/>
                <w:bCs/>
                <w:sz w:val="13"/>
                <w:szCs w:val="13"/>
              </w:rPr>
              <w:br/>
              <w:t>cm (comprimento das barras).</w:t>
            </w:r>
            <w:r>
              <w:rPr>
                <w:b/>
                <w:bCs/>
                <w:sz w:val="13"/>
                <w:szCs w:val="13"/>
              </w:rPr>
              <w:br/>
              <w:t>Conjunto com 2 bases. 3 bastões e 2</w:t>
            </w:r>
            <w:r>
              <w:rPr>
                <w:b/>
                <w:bCs/>
                <w:sz w:val="13"/>
                <w:szCs w:val="13"/>
              </w:rPr>
              <w:br/>
            </w:r>
            <w:r>
              <w:rPr>
                <w:b/>
                <w:bCs/>
                <w:sz w:val="13"/>
                <w:szCs w:val="13"/>
                <w:lang w:val="pt-PT" w:eastAsia="pt-PT" w:bidi="pt-PT"/>
              </w:rPr>
              <w:t>presilhas.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Unid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ind w:right="26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76,00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Rã 760.00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132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ind w:right="48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62" w:lineRule="auto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Tatarne de eva com</w:t>
            </w:r>
            <w:r>
              <w:rPr>
                <w:b/>
                <w:bCs/>
                <w:sz w:val="13"/>
                <w:szCs w:val="13"/>
              </w:rPr>
              <w:br/>
              <w:t>encaixa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59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Tatames especialmente</w:t>
            </w:r>
            <w:r>
              <w:rPr>
                <w:b/>
                <w:bCs/>
                <w:sz w:val="13"/>
                <w:szCs w:val="13"/>
              </w:rPr>
              <w:br/>
              <w:t>desenvolvidos em e.v.af etil vinil</w:t>
            </w:r>
            <w:r>
              <w:rPr>
                <w:b/>
                <w:bCs/>
                <w:sz w:val="13"/>
                <w:szCs w:val="13"/>
              </w:rPr>
              <w:br/>
              <w:t xml:space="preserve">acetato ). </w:t>
            </w:r>
            <w:r>
              <w:rPr>
                <w:b/>
                <w:bCs/>
                <w:sz w:val="13"/>
                <w:szCs w:val="13"/>
              </w:rPr>
              <w:t>com composição extra do</w:t>
            </w:r>
            <w:r>
              <w:rPr>
                <w:b/>
                <w:bCs/>
                <w:sz w:val="13"/>
                <w:szCs w:val="13"/>
              </w:rPr>
              <w:br/>
              <w:t>produto, proporcionando ancaixe</w:t>
            </w:r>
            <w:r>
              <w:rPr>
                <w:b/>
                <w:bCs/>
                <w:sz w:val="13"/>
                <w:szCs w:val="13"/>
              </w:rPr>
              <w:br/>
              <w:t>perfeito e excelente efeito memória (</w:t>
            </w:r>
            <w:r>
              <w:rPr>
                <w:b/>
                <w:bCs/>
                <w:sz w:val="13"/>
                <w:szCs w:val="13"/>
              </w:rPr>
              <w:br/>
              <w:t>resposta ao impacto recebido</w:t>
            </w:r>
          </w:p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59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j.p^icula texturizada e silicomzada</w:t>
            </w:r>
            <w:r>
              <w:rPr>
                <w:b/>
                <w:bCs/>
                <w:sz w:val="13"/>
                <w:szCs w:val="13"/>
              </w:rPr>
              <w:br/>
              <w:t>"não queima". Corte perfeito em 90 ®.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Unid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16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ind w:right="26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Rã 114,60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Rã 1.833,60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251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ind w:right="48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Step regulável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696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Característica: regulável</w:t>
            </w:r>
          </w:p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696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Dobrãvel' não</w:t>
            </w:r>
            <w:r>
              <w:rPr>
                <w:b/>
                <w:bCs/>
                <w:sz w:val="13"/>
                <w:szCs w:val="13"/>
              </w:rPr>
              <w:br/>
              <w:t>Composição: em polipiopileno</w:t>
            </w:r>
            <w:r>
              <w:rPr>
                <w:b/>
                <w:bCs/>
                <w:sz w:val="13"/>
                <w:szCs w:val="13"/>
              </w:rPr>
              <w:br/>
              <w:t>Peso: 3.5 kg.</w:t>
            </w:r>
          </w:p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48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Peso máximo do usuáno suportado</w:t>
            </w:r>
            <w:r>
              <w:rPr>
                <w:b/>
                <w:bCs/>
                <w:sz w:val="13"/>
                <w:szCs w:val="13"/>
              </w:rPr>
              <w:br/>
              <w:t>pelo aparelho; atá 120 kg.</w:t>
            </w:r>
            <w:r>
              <w:rPr>
                <w:b/>
                <w:bCs/>
                <w:sz w:val="13"/>
                <w:szCs w:val="13"/>
              </w:rPr>
              <w:br/>
              <w:t>Dimensões: 15 cm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Unid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06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ind w:right="26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Rã 283.00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Rã 1.698.00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509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ind w:right="48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76" w:lineRule="auto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Kit 3 faixas</w:t>
            </w:r>
            <w:r>
              <w:rPr>
                <w:b/>
                <w:bCs/>
                <w:sz w:val="13"/>
                <w:szCs w:val="13"/>
              </w:rPr>
              <w:br/>
              <w:t>elasticastberaband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62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 xml:space="preserve">São confeccionadas em borracha </w:t>
            </w:r>
            <w:r>
              <w:rPr>
                <w:b/>
                <w:bCs/>
                <w:sz w:val="13"/>
                <w:szCs w:val="13"/>
              </w:rPr>
              <w:t>e</w:t>
            </w:r>
            <w:r>
              <w:rPr>
                <w:b/>
                <w:bCs/>
                <w:sz w:val="13"/>
                <w:szCs w:val="13"/>
              </w:rPr>
              <w:br/>
              <w:t>apresentam 8 niveis de elasticidade,</w:t>
            </w:r>
            <w:r>
              <w:rPr>
                <w:b/>
                <w:bCs/>
                <w:sz w:val="13"/>
                <w:szCs w:val="13"/>
              </w:rPr>
              <w:br/>
              <w:t>cada qual com uma cor diferente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Unid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03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ind w:right="26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Rã 75.00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Rã 225.00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854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ind w:left="160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Banco para polimstria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after="260" w:line="262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Plyobox feito inteiramente de</w:t>
            </w:r>
            <w:r>
              <w:rPr>
                <w:b/>
                <w:bCs/>
                <w:sz w:val="13"/>
                <w:szCs w:val="13"/>
              </w:rPr>
              <w:br/>
              <w:t>madeira.</w:t>
            </w:r>
          </w:p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62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Formato de pirâmide permite maior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Unid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04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Rã 8.550,00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11933" w:wrap="none" w:vAnchor="page" w:hAnchor="page" w:x="1569" w:y="3353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Rã 34.2(n,00</w:t>
            </w:r>
          </w:p>
        </w:tc>
      </w:tr>
    </w:tbl>
    <w:p w:rsidR="005C267F" w:rsidRDefault="007365C2">
      <w:pPr>
        <w:pStyle w:val="Headerorfooter10"/>
        <w:framePr w:w="7210" w:h="691" w:hRule="exact" w:wrap="none" w:vAnchor="page" w:hAnchor="page" w:x="2125" w:y="15247"/>
        <w:shd w:val="clear" w:color="auto" w:fill="auto"/>
      </w:pPr>
      <w:r>
        <w:t xml:space="preserve">Diretoria dc </w:t>
      </w:r>
      <w:r>
        <w:t>Administração - Rua Congonhas. 450 - CEP. 30.330.100 - Fone/Fax (031) 3223-2611</w:t>
      </w:r>
    </w:p>
    <w:p w:rsidR="005C267F" w:rsidRDefault="007365C2">
      <w:pPr>
        <w:pStyle w:val="Headerorfooter10"/>
        <w:framePr w:w="7210" w:h="691" w:hRule="exact" w:wrap="none" w:vAnchor="page" w:hAnchor="page" w:x="2125" w:y="15247"/>
        <w:shd w:val="clear" w:color="auto" w:fill="auto"/>
      </w:pPr>
      <w:r>
        <w:t>Praça de Espones - Rua Benvinda de Carvalho. Final - CEP 30.330.180 - Belo Horizonte - MG</w:t>
      </w:r>
    </w:p>
    <w:p w:rsidR="005C267F" w:rsidRDefault="007365C2">
      <w:pPr>
        <w:pStyle w:val="Headerorfooter10"/>
        <w:framePr w:w="7210" w:h="691" w:hRule="exact" w:wrap="none" w:vAnchor="page" w:hAnchor="page" w:x="2125" w:y="15247"/>
        <w:shd w:val="clear" w:color="auto" w:fill="auto"/>
        <w:ind w:left="300"/>
      </w:pPr>
      <w:r>
        <w:t xml:space="preserve">Home Page: </w:t>
      </w:r>
      <w:r>
        <w:rPr>
          <w:u w:val="single"/>
        </w:rPr>
        <w:t>s^-ww.mackenziebh.com.br</w:t>
      </w:r>
      <w:r>
        <w:t xml:space="preserve"> E Mail: </w:t>
      </w:r>
      <w:r>
        <w:rPr>
          <w:u w:val="single"/>
        </w:rPr>
        <w:t>mackenzietaniackenziebh.com.br</w:t>
      </w:r>
    </w:p>
    <w:p w:rsidR="005C267F" w:rsidRDefault="005C267F">
      <w:pPr>
        <w:spacing w:line="1" w:lineRule="exact"/>
        <w:sectPr w:rsidR="005C267F">
          <w:pgSz w:w="11900" w:h="16840"/>
          <w:pgMar w:top="360" w:right="360" w:bottom="595" w:left="360" w:header="0" w:footer="3" w:gutter="0"/>
          <w:cols w:space="720"/>
          <w:noEndnote/>
          <w:docGrid w:linePitch="360"/>
        </w:sectPr>
      </w:pPr>
    </w:p>
    <w:p w:rsidR="005C267F" w:rsidRDefault="005C267F">
      <w:pPr>
        <w:spacing w:line="1" w:lineRule="exact"/>
      </w:pPr>
    </w:p>
    <w:p w:rsidR="005C267F" w:rsidRDefault="007365C2">
      <w:pPr>
        <w:framePr w:wrap="none" w:vAnchor="page" w:hAnchor="page" w:x="1717" w:y="624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694690" cy="804545"/>
            <wp:effectExtent l="0" t="0" r="0" b="0"/>
            <wp:docPr id="19" name="Picut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off x="0" y="0"/>
                      <a:ext cx="694690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67F" w:rsidRDefault="007365C2">
      <w:pPr>
        <w:pStyle w:val="Heading110"/>
        <w:framePr w:w="2746" w:h="931" w:hRule="exact" w:wrap="none" w:vAnchor="page" w:hAnchor="page" w:x="3273" w:y="777"/>
        <w:shd w:val="clear" w:color="auto" w:fill="auto"/>
        <w:ind w:left="0"/>
      </w:pPr>
      <w:bookmarkStart w:id="28" w:name="bookmark28"/>
      <w:r>
        <w:t>MACKENZIE</w:t>
      </w:r>
      <w:bookmarkEnd w:id="28"/>
    </w:p>
    <w:p w:rsidR="005C267F" w:rsidRDefault="007365C2">
      <w:pPr>
        <w:pStyle w:val="Heading210"/>
        <w:framePr w:w="2746" w:h="931" w:hRule="exact" w:wrap="none" w:vAnchor="page" w:hAnchor="page" w:x="3273" w:y="777"/>
        <w:shd w:val="clear" w:color="auto" w:fill="auto"/>
        <w:spacing w:after="0"/>
        <w:ind w:left="0"/>
      </w:pPr>
      <w:bookmarkStart w:id="29" w:name="bookmark29"/>
      <w:r>
        <w:t>ESPORTE CLUBE</w:t>
      </w:r>
      <w:bookmarkEnd w:id="29"/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16"/>
        <w:gridCol w:w="1843"/>
        <w:gridCol w:w="2621"/>
        <w:gridCol w:w="922"/>
        <w:gridCol w:w="931"/>
        <w:gridCol w:w="1181"/>
        <w:gridCol w:w="1334"/>
      </w:tblGrid>
      <w:tr w:rsidR="005C267F">
        <w:tblPrEx>
          <w:tblCellMar>
            <w:top w:w="0" w:type="dxa"/>
            <w:bottom w:w="0" w:type="dxa"/>
          </w:tblCellMar>
        </w:tblPrEx>
        <w:trPr>
          <w:trHeight w:hRule="exact" w:val="52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5C267F">
            <w:pPr>
              <w:framePr w:w="9648" w:h="3811" w:wrap="none" w:vAnchor="page" w:hAnchor="page" w:x="1564" w:y="2150"/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5C267F">
            <w:pPr>
              <w:framePr w:w="9648" w:h="3811" w:wrap="none" w:vAnchor="page" w:hAnchor="page" w:x="1564" w:y="2150"/>
              <w:rPr>
                <w:sz w:val="10"/>
                <w:szCs w:val="10"/>
              </w:rPr>
            </w:pP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71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estasilidade do produto .tampa</w:t>
            </w:r>
            <w:r>
              <w:rPr>
                <w:b/>
                <w:bCs/>
                <w:sz w:val="13"/>
                <w:szCs w:val="13"/>
              </w:rPr>
              <w:br/>
              <w:t>antiderrapante. abertura lateral para</w:t>
            </w:r>
            <w:r>
              <w:rPr>
                <w:b/>
                <w:bCs/>
                <w:sz w:val="13"/>
                <w:szCs w:val="13"/>
              </w:rPr>
              <w:br/>
              <w:t>facilitar 0 transporte.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5C267F">
            <w:pPr>
              <w:framePr w:w="9648" w:h="3811" w:wrap="none" w:vAnchor="page" w:hAnchor="page" w:x="1564" w:y="2150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5C267F">
            <w:pPr>
              <w:framePr w:w="9648" w:h="3811" w:wrap="none" w:vAnchor="page" w:hAnchor="page" w:x="1564" w:y="2150"/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5C267F">
            <w:pPr>
              <w:framePr w:w="9648" w:h="3811" w:wrap="none" w:vAnchor="page" w:hAnchor="page" w:x="1564" w:y="2150"/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267F" w:rsidRDefault="005C267F">
            <w:pPr>
              <w:framePr w:w="9648" w:h="3811" w:wrap="none" w:vAnchor="page" w:hAnchor="page" w:x="1564" w:y="2150"/>
              <w:rPr>
                <w:sz w:val="10"/>
                <w:szCs w:val="10"/>
              </w:rPr>
            </w:pP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77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ind w:firstLine="140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76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Tubos com bolas 4s</w:t>
            </w:r>
            <w:r>
              <w:rPr>
                <w:b/>
                <w:bCs/>
                <w:sz w:val="13"/>
                <w:szCs w:val="13"/>
              </w:rPr>
              <w:br/>
              <w:t>tânis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after="240" w:line="293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Material em borracha e feltro</w:t>
            </w:r>
            <w:r>
              <w:rPr>
                <w:b/>
                <w:bCs/>
                <w:sz w:val="13"/>
                <w:szCs w:val="13"/>
              </w:rPr>
              <w:br/>
              <w:t>sintético</w:t>
            </w:r>
          </w:p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93" w:lineRule="auto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Peso aproximado; 220 o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Unid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 xml:space="preserve">Rí </w:t>
            </w:r>
            <w:r>
              <w:rPr>
                <w:b/>
                <w:bCs/>
                <w:sz w:val="13"/>
                <w:szCs w:val="13"/>
              </w:rPr>
              <w:t>30.00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Rí 90.00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77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ind w:firstLine="140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Corda navalc/10 mts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after="260"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Material: poletileno</w:t>
            </w:r>
          </w:p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Medidas; 40 mm diémetro x 7 metros</w:t>
            </w:r>
          </w:p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after="140"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comDrimento;peso aproximado: S kg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ume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Rí 380,00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Rí 380.00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ind w:firstLine="140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  <w:lang w:val="pt-PT" w:eastAsia="pt-PT" w:bidi="pt-PT"/>
              </w:rPr>
              <w:t xml:space="preserve">Mini </w:t>
            </w:r>
            <w:r>
              <w:rPr>
                <w:b/>
                <w:bCs/>
                <w:sz w:val="13"/>
                <w:szCs w:val="13"/>
              </w:rPr>
              <w:t>band c/3 Mixas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Material; látex ;tamanho: lOOcm</w:t>
            </w:r>
          </w:p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cumprimento. intensidade: forte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Unid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 xml:space="preserve">Rí </w:t>
            </w:r>
            <w:r>
              <w:rPr>
                <w:b/>
                <w:bCs/>
                <w:sz w:val="13"/>
                <w:szCs w:val="13"/>
              </w:rPr>
              <w:t>110.00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RS 1.100.00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ind w:firstLine="140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Escada de chão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62" w:lineRule="auto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Matenal: plástico/naylon :tamanho4.5</w:t>
            </w:r>
            <w:r>
              <w:rPr>
                <w:b/>
                <w:bCs/>
                <w:sz w:val="13"/>
                <w:szCs w:val="13"/>
              </w:rPr>
              <w:br/>
              <w:t>mts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umd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Rí 149.00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Rí 590.00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4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ind w:firstLine="140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Bola de tempo de reação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62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O modelo to desenvolvido com</w:t>
            </w:r>
            <w:r>
              <w:rPr>
                <w:b/>
                <w:bCs/>
                <w:sz w:val="13"/>
                <w:szCs w:val="13"/>
              </w:rPr>
              <w:br/>
              <w:t>borracha natural, medidas 7cm de</w:t>
            </w:r>
            <w:r>
              <w:rPr>
                <w:b/>
                <w:bCs/>
                <w:sz w:val="13"/>
                <w:szCs w:val="13"/>
              </w:rPr>
              <w:br/>
              <w:t xml:space="preserve">diâmetro, peso </w:t>
            </w:r>
            <w:r>
              <w:rPr>
                <w:b/>
                <w:bCs/>
                <w:sz w:val="13"/>
                <w:szCs w:val="13"/>
                <w:lang w:val="pt-PT" w:eastAsia="pt-PT" w:bidi="pt-PT"/>
              </w:rPr>
              <w:t xml:space="preserve">aproximado </w:t>
            </w:r>
            <w:r>
              <w:rPr>
                <w:b/>
                <w:bCs/>
                <w:sz w:val="13"/>
                <w:szCs w:val="13"/>
              </w:rPr>
              <w:t>- 125a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Unid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Rí 28.50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Rí 285.00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ind w:firstLine="140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 xml:space="preserve">Corda sisal </w:t>
            </w:r>
            <w:r>
              <w:rPr>
                <w:b/>
                <w:bCs/>
                <w:i/>
                <w:iCs/>
                <w:sz w:val="13"/>
                <w:szCs w:val="13"/>
              </w:rPr>
              <w:t>c/5</w:t>
            </w:r>
            <w:r>
              <w:rPr>
                <w:b/>
                <w:bCs/>
                <w:sz w:val="13"/>
                <w:szCs w:val="13"/>
              </w:rPr>
              <w:t xml:space="preserve"> mts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62" w:lineRule="auto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Matenal; sisal. cor natural; peso de</w:t>
            </w:r>
            <w:r>
              <w:rPr>
                <w:b/>
                <w:bCs/>
                <w:sz w:val="13"/>
                <w:szCs w:val="13"/>
              </w:rPr>
              <w:br/>
              <w:t>3.5 kg e tamanho de 5 metros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Unid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20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RS 6.00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R$120.00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ind w:firstLine="140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Rolo para oHates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Matenal: eoe.tamanho90x15xlScm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Unid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Rí 131.00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48" w:h="3811" w:wrap="none" w:vAnchor="page" w:hAnchor="page" w:x="1564" w:y="2150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Rí 1.310,00</w:t>
            </w:r>
          </w:p>
        </w:tc>
      </w:tr>
    </w:tbl>
    <w:p w:rsidR="005C267F" w:rsidRDefault="007365C2">
      <w:pPr>
        <w:pStyle w:val="Bodytext20"/>
        <w:framePr w:w="9686" w:h="288" w:hRule="exact" w:wrap="none" w:vAnchor="page" w:hAnchor="page" w:x="1564" w:y="6643"/>
        <w:shd w:val="clear" w:color="auto" w:fill="auto"/>
        <w:spacing w:after="0" w:line="240" w:lineRule="auto"/>
        <w:ind w:left="0"/>
        <w:jc w:val="center"/>
      </w:pPr>
      <w:r>
        <w:t>ESPECIFICAÇÃO DOS ITENS - Lote 2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5"/>
        <w:gridCol w:w="1910"/>
        <w:gridCol w:w="2573"/>
        <w:gridCol w:w="950"/>
        <w:gridCol w:w="941"/>
        <w:gridCol w:w="1267"/>
        <w:gridCol w:w="1190"/>
      </w:tblGrid>
      <w:tr w:rsidR="005C267F">
        <w:tblPrEx>
          <w:tblCellMar>
            <w:top w:w="0" w:type="dxa"/>
            <w:bottom w:w="0" w:type="dxa"/>
          </w:tblCellMar>
        </w:tblPrEx>
        <w:trPr>
          <w:trHeight w:hRule="exact" w:val="710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</w:pPr>
            <w:r>
              <w:t>N®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both"/>
            </w:pPr>
            <w:r>
              <w:t>Produto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both"/>
            </w:pPr>
            <w:r>
              <w:t>Especificação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</w:pPr>
            <w:r>
              <w:rPr>
                <w:lang w:val="pt-PT" w:eastAsia="pt-PT" w:bidi="pt-PT"/>
              </w:rPr>
              <w:t>Und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</w:pPr>
            <w:r>
              <w:t>Qtd.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</w:pPr>
            <w:r>
              <w:t>Valor Unit.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</w:pPr>
            <w:r>
              <w:t>Valor</w:t>
            </w:r>
          </w:p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</w:pPr>
            <w:r>
              <w:t>Total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701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76" w:lineRule="auto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Aro flexível basquete</w:t>
            </w:r>
            <w:r>
              <w:rPr>
                <w:b/>
                <w:bCs/>
                <w:sz w:val="13"/>
                <w:szCs w:val="13"/>
              </w:rPr>
              <w:br/>
              <w:t>oficiai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76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Diâmetro ofiOal 45cm;modelo</w:t>
            </w:r>
            <w:r>
              <w:rPr>
                <w:b/>
                <w:bCs/>
                <w:sz w:val="13"/>
                <w:szCs w:val="13"/>
              </w:rPr>
              <w:br/>
              <w:t>confeccionado com molas para</w:t>
            </w:r>
            <w:r>
              <w:rPr>
                <w:b/>
                <w:bCs/>
                <w:sz w:val="13"/>
                <w:szCs w:val="13"/>
              </w:rPr>
              <w:br/>
              <w:t>maior flexibilidade e durabilidade .</w:t>
            </w:r>
            <w:r>
              <w:rPr>
                <w:b/>
                <w:bCs/>
                <w:sz w:val="13"/>
                <w:szCs w:val="13"/>
              </w:rPr>
              <w:br/>
              <w:t>revestido com pintura sintética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PAR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RS 4.754,00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RS 4.754,00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62" w:lineRule="auto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Bolsas para banspoite de</w:t>
            </w:r>
            <w:r>
              <w:rPr>
                <w:b/>
                <w:bCs/>
                <w:sz w:val="13"/>
                <w:szCs w:val="13"/>
              </w:rPr>
              <w:br/>
            </w:r>
            <w:r>
              <w:rPr>
                <w:b/>
                <w:bCs/>
                <w:sz w:val="13"/>
                <w:szCs w:val="13"/>
              </w:rPr>
              <w:t>bolas lona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62" w:lineRule="auto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Capactdade 6 bolds. matehii lona de</w:t>
            </w:r>
            <w:r>
              <w:rPr>
                <w:b/>
                <w:bCs/>
                <w:sz w:val="13"/>
                <w:szCs w:val="13"/>
              </w:rPr>
              <w:br/>
              <w:t>pvc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UNID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H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R$96,00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RS 384X10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1008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03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62" w:lineRule="auto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Tabela fixa de acrílico</w:t>
            </w:r>
            <w:r>
              <w:rPr>
                <w:b/>
                <w:bCs/>
                <w:sz w:val="13"/>
                <w:szCs w:val="13"/>
              </w:rPr>
              <w:br/>
              <w:t>basquetebol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66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 xml:space="preserve">Júnior </w:t>
            </w:r>
            <w:r>
              <w:rPr>
                <w:b/>
                <w:bCs/>
                <w:i/>
                <w:iCs/>
                <w:sz w:val="13"/>
                <w:szCs w:val="13"/>
              </w:rPr>
              <w:t>ü</w:t>
            </w:r>
            <w:r>
              <w:rPr>
                <w:b/>
                <w:bCs/>
                <w:sz w:val="13"/>
                <w:szCs w:val="13"/>
              </w:rPr>
              <w:t xml:space="preserve"> Regulagem altura. Tabela</w:t>
            </w:r>
            <w:r>
              <w:rPr>
                <w:b/>
                <w:bCs/>
                <w:sz w:val="13"/>
                <w:szCs w:val="13"/>
              </w:rPr>
              <w:br/>
              <w:t>de acrílico 1,20 x 0.90m, tubo</w:t>
            </w:r>
            <w:r>
              <w:rPr>
                <w:b/>
                <w:bCs/>
                <w:sz w:val="13"/>
                <w:szCs w:val="13"/>
              </w:rPr>
              <w:br/>
              <w:t>quadrado de l20m.</w:t>
            </w:r>
            <w:r>
              <w:rPr>
                <w:b/>
                <w:bCs/>
                <w:sz w:val="13"/>
                <w:szCs w:val="13"/>
              </w:rPr>
              <w:br/>
              <w:t>espessura 3.0mm. avanço de O.SOm,</w:t>
            </w:r>
            <w:r>
              <w:rPr>
                <w:b/>
                <w:bCs/>
                <w:sz w:val="13"/>
                <w:szCs w:val="13"/>
              </w:rPr>
              <w:br/>
              <w:t xml:space="preserve">tretemento </w:t>
            </w:r>
            <w:r>
              <w:rPr>
                <w:b/>
                <w:bCs/>
                <w:sz w:val="13"/>
                <w:szCs w:val="13"/>
              </w:rPr>
              <w:t>anti*corroslvo e pintura</w:t>
            </w:r>
            <w:r>
              <w:rPr>
                <w:b/>
                <w:bCs/>
                <w:sz w:val="13"/>
                <w:szCs w:val="13"/>
              </w:rPr>
              <w:br/>
              <w:t>em PU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PAR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R$ 8.569.00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RS 8.569,00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1152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04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62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Banco de</w:t>
            </w:r>
            <w:r>
              <w:rPr>
                <w:b/>
                <w:bCs/>
                <w:sz w:val="13"/>
                <w:szCs w:val="13"/>
              </w:rPr>
              <w:br/>
              <w:t>reservaacoplados tí 10</w:t>
            </w:r>
            <w:r>
              <w:rPr>
                <w:b/>
                <w:bCs/>
                <w:sz w:val="13"/>
                <w:szCs w:val="13"/>
              </w:rPr>
              <w:br/>
              <w:t>lugares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64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Estrutura confeccionada em</w:t>
            </w:r>
            <w:r>
              <w:rPr>
                <w:b/>
                <w:bCs/>
                <w:sz w:val="13"/>
                <w:szCs w:val="13"/>
              </w:rPr>
              <w:br/>
              <w:t>metalonSOmm x 50mm . pés</w:t>
            </w:r>
            <w:r>
              <w:rPr>
                <w:b/>
                <w:bCs/>
                <w:sz w:val="13"/>
                <w:szCs w:val="13"/>
              </w:rPr>
              <w:br/>
              <w:t>confeccionados em tubo de 11/2*</w:t>
            </w:r>
            <w:r>
              <w:rPr>
                <w:b/>
                <w:bCs/>
                <w:sz w:val="13"/>
                <w:szCs w:val="13"/>
              </w:rPr>
              <w:br/>
              <w:t>com ponteiras de borracha, assentos</w:t>
            </w:r>
            <w:r>
              <w:rPr>
                <w:b/>
                <w:bCs/>
                <w:sz w:val="13"/>
                <w:szCs w:val="13"/>
              </w:rPr>
              <w:br/>
              <w:t xml:space="preserve">de plástico injetado de alto </w:t>
            </w:r>
            <w:r>
              <w:rPr>
                <w:b/>
                <w:bCs/>
                <w:sz w:val="13"/>
                <w:szCs w:val="13"/>
              </w:rPr>
              <w:t>impacto</w:t>
            </w:r>
            <w:r>
              <w:rPr>
                <w:b/>
                <w:bCs/>
                <w:sz w:val="13"/>
                <w:szCs w:val="13"/>
              </w:rPr>
              <w:br/>
              <w:t>(várias cores), pintura sintétlea da</w:t>
            </w:r>
            <w:r>
              <w:rPr>
                <w:b/>
                <w:bCs/>
                <w:sz w:val="13"/>
                <w:szCs w:val="13"/>
              </w:rPr>
              <w:br/>
              <w:t>estrutura metálica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UNID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RS 12.730,00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R$2S460XW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682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05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76" w:lineRule="auto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Cadeira de aitlbo votei</w:t>
            </w:r>
            <w:r>
              <w:rPr>
                <w:b/>
                <w:bCs/>
                <w:sz w:val="13"/>
                <w:szCs w:val="13"/>
              </w:rPr>
              <w:br/>
              <w:t>profissional.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76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Portátil, com rodes, regulagem de</w:t>
            </w:r>
            <w:r>
              <w:rPr>
                <w:b/>
                <w:bCs/>
                <w:sz w:val="13"/>
                <w:szCs w:val="13"/>
              </w:rPr>
              <w:br/>
              <w:t>altura, montada com conexão,</w:t>
            </w:r>
            <w:r>
              <w:rPr>
                <w:b/>
                <w:bCs/>
                <w:sz w:val="13"/>
                <w:szCs w:val="13"/>
              </w:rPr>
              <w:br/>
              <w:t>tratamento anii-ecrrosivo, pintura em</w:t>
            </w:r>
            <w:r>
              <w:rPr>
                <w:b/>
                <w:bCs/>
                <w:sz w:val="13"/>
                <w:szCs w:val="13"/>
              </w:rPr>
              <w:br/>
              <w:t>pu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UNID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 xml:space="preserve">RS </w:t>
            </w:r>
            <w:r>
              <w:rPr>
                <w:b/>
                <w:bCs/>
                <w:sz w:val="13"/>
                <w:szCs w:val="13"/>
              </w:rPr>
              <w:t>7.472,00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RS 7.472,00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1008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06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Poste de vcéei profissional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62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Tubos de aço 3". chapa 11. pintura</w:t>
            </w:r>
            <w:r>
              <w:rPr>
                <w:b/>
                <w:bCs/>
                <w:sz w:val="13"/>
                <w:szCs w:val="13"/>
              </w:rPr>
              <w:br/>
              <w:t xml:space="preserve">metálica </w:t>
            </w:r>
            <w:r>
              <w:rPr>
                <w:b/>
                <w:bCs/>
                <w:sz w:val="13"/>
                <w:szCs w:val="13"/>
                <w:lang w:val="pt-PT" w:eastAsia="pt-PT" w:bidi="pt-PT"/>
              </w:rPr>
              <w:t xml:space="preserve">envernizada, </w:t>
            </w:r>
            <w:r>
              <w:rPr>
                <w:b/>
                <w:bCs/>
                <w:sz w:val="13"/>
                <w:szCs w:val="13"/>
              </w:rPr>
              <w:t>argolas para</w:t>
            </w:r>
            <w:r>
              <w:rPr>
                <w:b/>
                <w:bCs/>
                <w:sz w:val="13"/>
                <w:szCs w:val="13"/>
              </w:rPr>
              <w:br/>
              <w:t>fixação da rede, bucha para fixação</w:t>
            </w:r>
            <w:r>
              <w:rPr>
                <w:b/>
                <w:bCs/>
                <w:sz w:val="13"/>
                <w:szCs w:val="13"/>
              </w:rPr>
              <w:br/>
              <w:t>no piso, tamanho regulável: de</w:t>
            </w:r>
          </w:p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62" w:lineRule="auto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2.1 Sm a 2.43m. ponteira do poste</w:t>
            </w:r>
            <w:r>
              <w:rPr>
                <w:b/>
                <w:bCs/>
                <w:sz w:val="13"/>
                <w:szCs w:val="13"/>
              </w:rPr>
              <w:br/>
              <w:t>em metal galvanizado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PAR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 xml:space="preserve">R$ </w:t>
            </w:r>
            <w:r>
              <w:rPr>
                <w:b/>
                <w:bCs/>
                <w:sz w:val="13"/>
                <w:szCs w:val="13"/>
              </w:rPr>
              <w:t>4468,00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R$4.468,00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931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07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Protetor para poste volei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62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Confeccionado em laminado</w:t>
            </w:r>
            <w:r>
              <w:rPr>
                <w:b/>
                <w:bCs/>
                <w:sz w:val="13"/>
                <w:szCs w:val="13"/>
              </w:rPr>
              <w:br/>
              <w:t>plástico, espuma especial de alta</w:t>
            </w:r>
            <w:r>
              <w:rPr>
                <w:b/>
                <w:bCs/>
                <w:sz w:val="13"/>
                <w:szCs w:val="13"/>
              </w:rPr>
              <w:br/>
              <w:t>densidade, altura de l.SOm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PAR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R$1.451,60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RS 2.903,20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509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08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before="80" w:line="262" w:lineRule="auto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Protetor de cadeiradé</w:t>
            </w:r>
            <w:r>
              <w:rPr>
                <w:b/>
                <w:bCs/>
                <w:sz w:val="13"/>
                <w:szCs w:val="13"/>
              </w:rPr>
              <w:br/>
              <w:t>arbitro volei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62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Dobràvel. estrutura de tubo</w:t>
            </w:r>
            <w:r>
              <w:rPr>
                <w:b/>
                <w:bCs/>
                <w:sz w:val="13"/>
                <w:szCs w:val="13"/>
              </w:rPr>
              <w:br/>
              <w:t xml:space="preserve">quadrado de </w:t>
            </w:r>
            <w:r>
              <w:rPr>
                <w:b/>
                <w:bCs/>
                <w:sz w:val="13"/>
                <w:szCs w:val="13"/>
              </w:rPr>
              <w:t>20x20.revestido</w:t>
            </w:r>
            <w:r>
              <w:rPr>
                <w:b/>
                <w:bCs/>
                <w:sz w:val="13"/>
                <w:szCs w:val="13"/>
              </w:rPr>
              <w:br/>
            </w:r>
            <w:r>
              <w:rPr>
                <w:b/>
                <w:bCs/>
                <w:sz w:val="13"/>
                <w:szCs w:val="13"/>
                <w:lang w:val="pt-PT" w:eastAsia="pt-PT" w:bidi="pt-PT"/>
              </w:rPr>
              <w:t xml:space="preserve">c/esDuma </w:t>
            </w:r>
            <w:r>
              <w:rPr>
                <w:b/>
                <w:bCs/>
                <w:sz w:val="13"/>
                <w:szCs w:val="13"/>
              </w:rPr>
              <w:t>e lona de pvc.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UNJO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RS 1.037,00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RS 1.037,00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758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09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62" w:lineRule="auto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Rede de volei de seda</w:t>
            </w:r>
            <w:r>
              <w:rPr>
                <w:b/>
                <w:bCs/>
                <w:sz w:val="13"/>
                <w:szCs w:val="13"/>
              </w:rPr>
              <w:br/>
              <w:t>profissional.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69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Malha lOcm fio "seda" 2.Smm,</w:t>
            </w:r>
            <w:r>
              <w:rPr>
                <w:b/>
                <w:bCs/>
                <w:sz w:val="13"/>
                <w:szCs w:val="13"/>
              </w:rPr>
              <w:br/>
              <w:t>tamanho tO.OOm x im. extensores</w:t>
            </w:r>
            <w:r>
              <w:rPr>
                <w:b/>
                <w:bCs/>
                <w:sz w:val="13"/>
                <w:szCs w:val="13"/>
              </w:rPr>
              <w:br/>
              <w:t>em "seda" e cabo de para</w:t>
            </w:r>
            <w:r>
              <w:rPr>
                <w:b/>
                <w:bCs/>
                <w:sz w:val="13"/>
                <w:szCs w:val="13"/>
              </w:rPr>
              <w:br/>
              <w:t>fixação.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UNID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67" w:h="7834" w:wrap="none" w:vAnchor="page" w:hAnchor="page" w:x="1583" w:y="7142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R$304,00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67F" w:rsidRDefault="005C267F">
            <w:pPr>
              <w:framePr w:w="9667" w:h="7834" w:wrap="none" w:vAnchor="page" w:hAnchor="page" w:x="1583" w:y="7142"/>
              <w:rPr>
                <w:sz w:val="10"/>
                <w:szCs w:val="10"/>
              </w:rPr>
            </w:pPr>
          </w:p>
        </w:tc>
      </w:tr>
    </w:tbl>
    <w:p w:rsidR="005C267F" w:rsidRDefault="005C267F">
      <w:pPr>
        <w:framePr w:wrap="none" w:vAnchor="page" w:hAnchor="page" w:x="9791" w:y="15005"/>
        <w:rPr>
          <w:sz w:val="2"/>
          <w:szCs w:val="2"/>
        </w:rPr>
      </w:pPr>
    </w:p>
    <w:p w:rsidR="005C267F" w:rsidRDefault="007365C2">
      <w:pPr>
        <w:pStyle w:val="Headerorfooter10"/>
        <w:framePr w:w="7200" w:h="672" w:hRule="exact" w:wrap="none" w:vAnchor="page" w:hAnchor="page" w:x="2159" w:y="14976"/>
        <w:shd w:val="clear" w:color="auto" w:fill="auto"/>
        <w:tabs>
          <w:tab w:val="left" w:pos="3696"/>
        </w:tabs>
        <w:spacing w:line="259" w:lineRule="auto"/>
        <w:jc w:val="both"/>
      </w:pPr>
      <w:r>
        <w:t xml:space="preserve">Dlreioria de Adminisiraçâo ■ Rua </w:t>
      </w:r>
      <w:r>
        <w:rPr>
          <w:lang w:val="pt-PT" w:eastAsia="pt-PT" w:bidi="pt-PT"/>
        </w:rPr>
        <w:t xml:space="preserve">Congonhas. </w:t>
      </w:r>
      <w:r>
        <w:t>450 ■ CEP. 30.330.100 • Fone/Fax &lt;031) 3223-2611</w:t>
      </w:r>
    </w:p>
    <w:p w:rsidR="005C267F" w:rsidRDefault="007365C2">
      <w:pPr>
        <w:pStyle w:val="Headerorfooter10"/>
        <w:framePr w:w="7200" w:h="672" w:hRule="exact" w:wrap="none" w:vAnchor="page" w:hAnchor="page" w:x="2159" w:y="14976"/>
        <w:shd w:val="clear" w:color="auto" w:fill="auto"/>
        <w:tabs>
          <w:tab w:val="left" w:pos="3696"/>
        </w:tabs>
        <w:spacing w:line="259" w:lineRule="auto"/>
        <w:jc w:val="both"/>
      </w:pPr>
      <w:r>
        <w:t>Praça de Esportes - Rua Benvinda de Can alho. Final - CEP 30.330.180 • Belo Horizonte - MG</w:t>
      </w:r>
    </w:p>
    <w:p w:rsidR="005C267F" w:rsidRDefault="007365C2">
      <w:pPr>
        <w:pStyle w:val="Headerorfooter10"/>
        <w:framePr w:w="7200" w:h="672" w:hRule="exact" w:wrap="none" w:vAnchor="page" w:hAnchor="page" w:x="2159" w:y="14976"/>
        <w:shd w:val="clear" w:color="auto" w:fill="auto"/>
        <w:tabs>
          <w:tab w:val="left" w:pos="3976"/>
        </w:tabs>
        <w:spacing w:line="259" w:lineRule="auto"/>
        <w:ind w:left="280"/>
        <w:jc w:val="both"/>
      </w:pPr>
      <w:r>
        <w:t xml:space="preserve">Home Page; </w:t>
      </w:r>
      <w:hyperlink r:id="rId17" w:history="1">
        <w:r>
          <w:rPr>
            <w:lang w:val="en-US" w:eastAsia="en-US" w:bidi="en-US"/>
          </w:rPr>
          <w:t>www.niackenziebh.co</w:t>
        </w:r>
        <w:r>
          <w:rPr>
            <w:lang w:val="en-US" w:eastAsia="en-US" w:bidi="en-US"/>
          </w:rPr>
          <w:t>m.br</w:t>
        </w:r>
      </w:hyperlink>
      <w:r>
        <w:rPr>
          <w:lang w:val="en-US" w:eastAsia="en-US" w:bidi="en-US"/>
        </w:rPr>
        <w:tab/>
      </w:r>
      <w:r>
        <w:t xml:space="preserve">E Mail; </w:t>
      </w:r>
      <w:r>
        <w:rPr>
          <w:u w:val="single"/>
          <w:lang w:val="en-US" w:eastAsia="en-US" w:bidi="en-US"/>
        </w:rPr>
        <w:t>niackenziefQ.mackenziebh.com,</w:t>
      </w:r>
      <w:r>
        <w:rPr>
          <w:u w:val="single"/>
        </w:rPr>
        <w:t>br</w:t>
      </w:r>
    </w:p>
    <w:p w:rsidR="005C267F" w:rsidRDefault="005C267F">
      <w:pPr>
        <w:spacing w:line="1" w:lineRule="exact"/>
        <w:sectPr w:rsidR="005C267F">
          <w:pgSz w:w="11900" w:h="16840"/>
          <w:pgMar w:top="360" w:right="360" w:bottom="595" w:left="360" w:header="0" w:footer="3" w:gutter="0"/>
          <w:cols w:space="720"/>
          <w:noEndnote/>
          <w:docGrid w:linePitch="360"/>
        </w:sectPr>
      </w:pPr>
    </w:p>
    <w:p w:rsidR="005C267F" w:rsidRDefault="007365C2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1099185</wp:posOffset>
                </wp:positionH>
                <wp:positionV relativeFrom="page">
                  <wp:posOffset>9681210</wp:posOffset>
                </wp:positionV>
                <wp:extent cx="4846320" cy="0"/>
                <wp:effectExtent l="0" t="0" r="0" b="0"/>
                <wp:wrapNone/>
                <wp:docPr id="21" name="Shap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46320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86.549999999999997pt;margin-top:762.29999999999995pt;width:381.60000000000002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5C267F" w:rsidRDefault="007365C2">
      <w:pPr>
        <w:framePr w:wrap="none" w:vAnchor="page" w:hAnchor="page" w:x="1732" w:y="914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694690" cy="798830"/>
            <wp:effectExtent l="0" t="0" r="0" b="0"/>
            <wp:docPr id="22" name="Picut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off x="0" y="0"/>
                      <a:ext cx="694690" cy="79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67F" w:rsidRDefault="007365C2">
      <w:pPr>
        <w:pStyle w:val="Heading110"/>
        <w:framePr w:w="2755" w:h="931" w:hRule="exact" w:wrap="none" w:vAnchor="page" w:hAnchor="page" w:x="3287" w:y="1068"/>
        <w:shd w:val="clear" w:color="auto" w:fill="auto"/>
        <w:ind w:left="0"/>
      </w:pPr>
      <w:bookmarkStart w:id="30" w:name="bookmark30"/>
      <w:r>
        <w:t>MACKENZIE</w:t>
      </w:r>
      <w:bookmarkEnd w:id="30"/>
    </w:p>
    <w:p w:rsidR="005C267F" w:rsidRDefault="007365C2">
      <w:pPr>
        <w:pStyle w:val="Heading210"/>
        <w:framePr w:w="2755" w:h="931" w:hRule="exact" w:wrap="none" w:vAnchor="page" w:hAnchor="page" w:x="3287" w:y="1068"/>
        <w:shd w:val="clear" w:color="auto" w:fill="auto"/>
        <w:spacing w:after="0"/>
        <w:ind w:left="0"/>
      </w:pPr>
      <w:bookmarkStart w:id="31" w:name="bookmark31"/>
      <w:r>
        <w:t>ESPORTE CLUBE</w:t>
      </w:r>
      <w:bookmarkEnd w:id="31"/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5"/>
        <w:gridCol w:w="1910"/>
        <w:gridCol w:w="2573"/>
        <w:gridCol w:w="950"/>
        <w:gridCol w:w="950"/>
        <w:gridCol w:w="1267"/>
        <w:gridCol w:w="1190"/>
      </w:tblGrid>
      <w:tr w:rsidR="005C267F">
        <w:tblPrEx>
          <w:tblCellMar>
            <w:top w:w="0" w:type="dxa"/>
            <w:bottom w:w="0" w:type="dxa"/>
          </w:tblCellMar>
        </w:tblPrEx>
        <w:trPr>
          <w:trHeight w:hRule="exact" w:val="1056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5C267F">
            <w:pPr>
              <w:framePr w:w="9677" w:h="4685" w:wrap="none" w:vAnchor="page" w:hAnchor="page" w:x="1549" w:y="2421"/>
              <w:rPr>
                <w:sz w:val="10"/>
                <w:szCs w:val="10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5C267F">
            <w:pPr>
              <w:framePr w:w="9677" w:h="4685" w:wrap="none" w:vAnchor="page" w:hAnchor="page" w:x="1549" w:y="2421"/>
              <w:rPr>
                <w:sz w:val="10"/>
                <w:szCs w:val="10"/>
              </w:rPr>
            </w:pP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76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Quadro estrutural confeccionado</w:t>
            </w:r>
            <w:r>
              <w:rPr>
                <w:b/>
                <w:bCs/>
                <w:sz w:val="13"/>
                <w:szCs w:val="13"/>
              </w:rPr>
              <w:br/>
              <w:t>com corda de "seda" Smm. 2 "lonas"</w:t>
            </w:r>
            <w:r>
              <w:rPr>
                <w:b/>
                <w:bCs/>
                <w:sz w:val="13"/>
                <w:szCs w:val="13"/>
              </w:rPr>
              <w:br/>
              <w:t>confeccionadas em pvc</w:t>
            </w:r>
            <w:r>
              <w:rPr>
                <w:b/>
                <w:bCs/>
                <w:sz w:val="13"/>
                <w:szCs w:val="13"/>
              </w:rPr>
              <w:br/>
            </w:r>
            <w:r>
              <w:rPr>
                <w:b/>
                <w:bCs/>
                <w:sz w:val="13"/>
                <w:szCs w:val="13"/>
                <w:lang w:val="pt-PT" w:eastAsia="pt-PT" w:bidi="pt-PT"/>
              </w:rPr>
              <w:t xml:space="preserve">emborrachado, </w:t>
            </w:r>
            <w:r>
              <w:rPr>
                <w:b/>
                <w:bCs/>
                <w:sz w:val="13"/>
                <w:szCs w:val="13"/>
              </w:rPr>
              <w:t>com costura dupla,</w:t>
            </w:r>
            <w:r>
              <w:rPr>
                <w:b/>
                <w:bCs/>
                <w:sz w:val="13"/>
                <w:szCs w:val="13"/>
              </w:rPr>
              <w:br/>
              <w:t xml:space="preserve">"lona" sup. 7cm e 'lona' inf. 6cm </w:t>
            </w:r>
            <w:r>
              <w:rPr>
                <w:b/>
                <w:bCs/>
                <w:sz w:val="13"/>
                <w:szCs w:val="13"/>
              </w:rPr>
              <w:t>4</w:t>
            </w:r>
            <w:r>
              <w:rPr>
                <w:b/>
                <w:bCs/>
                <w:sz w:val="13"/>
                <w:szCs w:val="13"/>
              </w:rPr>
              <w:br/>
              <w:t>ponteiras metálicas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5C267F">
            <w:pPr>
              <w:framePr w:w="9677" w:h="4685" w:wrap="none" w:vAnchor="page" w:hAnchor="page" w:x="1549" w:y="2421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5C267F">
            <w:pPr>
              <w:framePr w:w="9677" w:h="4685" w:wrap="none" w:vAnchor="page" w:hAnchor="page" w:x="1549" w:y="2421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5C267F">
            <w:pPr>
              <w:framePr w:w="9677" w:h="4685" w:wrap="none" w:vAnchor="page" w:hAnchor="page" w:x="1549" w:y="2421"/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RS 608,00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40" w:lineRule="auto"/>
              <w:ind w:firstLine="140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Antena oficial de volei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76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Fibra de vidro. Diâmetro 9,52Smm.</w:t>
            </w:r>
            <w:r>
              <w:rPr>
                <w:b/>
                <w:bCs/>
                <w:sz w:val="13"/>
                <w:szCs w:val="13"/>
              </w:rPr>
              <w:br/>
              <w:t>altura 1.6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PAá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R$ 76,00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RS 132,00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682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40" w:lineRule="auto"/>
              <w:ind w:firstLine="140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76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Debruin (faixa) lateral</w:t>
            </w:r>
            <w:r>
              <w:rPr>
                <w:b/>
                <w:bCs/>
                <w:sz w:val="13"/>
                <w:szCs w:val="13"/>
              </w:rPr>
              <w:br/>
              <w:t>volei oficial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62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Medida 2m . confeccionada em</w:t>
            </w:r>
            <w:r>
              <w:rPr>
                <w:b/>
                <w:bCs/>
                <w:sz w:val="13"/>
                <w:szCs w:val="13"/>
              </w:rPr>
              <w:br/>
              <w:t>nayion flexivei e com amarras</w:t>
            </w:r>
            <w:r>
              <w:rPr>
                <w:b/>
                <w:bCs/>
                <w:sz w:val="13"/>
                <w:szCs w:val="13"/>
              </w:rPr>
              <w:br/>
              <w:t xml:space="preserve">laterais e central </w:t>
            </w:r>
            <w:r>
              <w:rPr>
                <w:b/>
                <w:bCs/>
                <w:sz w:val="13"/>
                <w:szCs w:val="13"/>
              </w:rPr>
              <w:t>para fixação da</w:t>
            </w:r>
            <w:r>
              <w:rPr>
                <w:b/>
                <w:bCs/>
                <w:sz w:val="13"/>
                <w:szCs w:val="13"/>
              </w:rPr>
              <w:br/>
              <w:t>antena na rede de voleibol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PAR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R$87â0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RS174âO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826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40" w:lineRule="auto"/>
              <w:ind w:firstLine="140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62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Carrinho para bola de</w:t>
            </w:r>
            <w:r>
              <w:rPr>
                <w:b/>
                <w:bCs/>
                <w:sz w:val="13"/>
                <w:szCs w:val="13"/>
              </w:rPr>
              <w:br/>
              <w:t>volei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66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Estrutura em tubo de alumínio com 4</w:t>
            </w:r>
            <w:r>
              <w:rPr>
                <w:b/>
                <w:bCs/>
                <w:sz w:val="13"/>
                <w:szCs w:val="13"/>
              </w:rPr>
              <w:br/>
              <w:t>rodas, dobrável para fácil transporta,</w:t>
            </w:r>
            <w:r>
              <w:rPr>
                <w:b/>
                <w:bCs/>
                <w:sz w:val="13"/>
                <w:szCs w:val="13"/>
              </w:rPr>
              <w:br/>
            </w:r>
            <w:r>
              <w:rPr>
                <w:b/>
                <w:bCs/>
                <w:sz w:val="13"/>
                <w:szCs w:val="13"/>
                <w:lang w:val="pt-PT" w:eastAsia="pt-PT" w:bidi="pt-PT"/>
              </w:rPr>
              <w:t xml:space="preserve">acondicionado </w:t>
            </w:r>
            <w:r>
              <w:rPr>
                <w:b/>
                <w:bCs/>
                <w:sz w:val="13"/>
                <w:szCs w:val="13"/>
              </w:rPr>
              <w:t>em bolsa de pvc</w:t>
            </w:r>
            <w:r>
              <w:rPr>
                <w:b/>
                <w:bCs/>
                <w:sz w:val="13"/>
                <w:szCs w:val="13"/>
              </w:rPr>
              <w:br/>
            </w:r>
            <w:r>
              <w:rPr>
                <w:b/>
                <w:bCs/>
                <w:sz w:val="13"/>
                <w:szCs w:val="13"/>
                <w:lang w:val="pt-PT" w:eastAsia="pt-PT" w:bidi="pt-PT"/>
              </w:rPr>
              <w:t xml:space="preserve">emborrachado </w:t>
            </w:r>
            <w:r>
              <w:rPr>
                <w:b/>
                <w:bCs/>
                <w:sz w:val="13"/>
                <w:szCs w:val="13"/>
              </w:rPr>
              <w:t>.capacidade para 30</w:t>
            </w:r>
            <w:r>
              <w:rPr>
                <w:b/>
                <w:bCs/>
                <w:sz w:val="13"/>
                <w:szCs w:val="13"/>
              </w:rPr>
              <w:br/>
              <w:t>bolas.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UNIO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R$1.083.00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R$ 2.166,00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835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40" w:lineRule="auto"/>
              <w:ind w:firstLine="140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Caixascom placas de 1 a</w:t>
            </w:r>
          </w:p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20 de substituição volei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69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Substituição de jogadores,</w:t>
            </w:r>
            <w:r>
              <w:rPr>
                <w:b/>
                <w:bCs/>
                <w:sz w:val="13"/>
                <w:szCs w:val="13"/>
              </w:rPr>
              <w:br/>
              <w:t>confecaonada em compensado 6</w:t>
            </w:r>
          </w:p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69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mm. revestida com lundo nivelador e</w:t>
            </w:r>
            <w:r>
              <w:rPr>
                <w:b/>
                <w:bCs/>
                <w:sz w:val="13"/>
                <w:szCs w:val="13"/>
              </w:rPr>
              <w:br/>
              <w:t>pintura sintática , cabo plástico</w:t>
            </w:r>
            <w:r>
              <w:rPr>
                <w:b/>
                <w:bCs/>
                <w:sz w:val="13"/>
                <w:szCs w:val="13"/>
              </w:rPr>
              <w:br/>
              <w:t>injetado.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UNIP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R$739.00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before="180"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RSUTSAO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509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40" w:lineRule="auto"/>
              <w:ind w:firstLine="140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before="80" w:line="262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Campainha para</w:t>
            </w:r>
            <w:r>
              <w:rPr>
                <w:b/>
                <w:bCs/>
                <w:sz w:val="13"/>
                <w:szCs w:val="13"/>
              </w:rPr>
              <w:br/>
            </w:r>
            <w:r>
              <w:rPr>
                <w:b/>
                <w:bCs/>
                <w:sz w:val="13"/>
                <w:szCs w:val="13"/>
              </w:rPr>
              <w:t>arbitragem volei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71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Confeccionada em metalom</w:t>
            </w:r>
            <w:r>
              <w:rPr>
                <w:b/>
                <w:bCs/>
                <w:sz w:val="13"/>
                <w:szCs w:val="13"/>
              </w:rPr>
              <w:br/>
              <w:t>quadrado, base em chapa de aço,</w:t>
            </w:r>
            <w:r>
              <w:rPr>
                <w:b/>
                <w:bCs/>
                <w:sz w:val="13"/>
                <w:szCs w:val="13"/>
              </w:rPr>
              <w:br/>
              <w:t>pintura sintética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UNID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R$3.14S,«O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R$ 6.29230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40" w:lineRule="auto"/>
              <w:ind w:firstLine="140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76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Régua de de medição</w:t>
            </w:r>
            <w:r>
              <w:rPr>
                <w:b/>
                <w:bCs/>
                <w:sz w:val="13"/>
                <w:szCs w:val="13"/>
              </w:rPr>
              <w:br/>
              <w:t>altura rede volei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62" w:lineRule="auto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Sistema de encaixe, confecoonada</w:t>
            </w:r>
            <w:r>
              <w:rPr>
                <w:b/>
                <w:bCs/>
                <w:sz w:val="13"/>
                <w:szCs w:val="13"/>
              </w:rPr>
              <w:br/>
              <w:t>em alumínio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uwo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R$296.00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77" w:h="4685" w:wrap="none" w:vAnchor="page" w:hAnchor="page" w:x="1549" w:y="2421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RS 296.00</w:t>
            </w:r>
          </w:p>
        </w:tc>
      </w:tr>
    </w:tbl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5"/>
        <w:gridCol w:w="1910"/>
        <w:gridCol w:w="2573"/>
        <w:gridCol w:w="950"/>
        <w:gridCol w:w="950"/>
        <w:gridCol w:w="1286"/>
        <w:gridCol w:w="1171"/>
      </w:tblGrid>
      <w:tr w:rsidR="005C267F">
        <w:tblPrEx>
          <w:tblCellMar>
            <w:top w:w="0" w:type="dxa"/>
            <w:bottom w:w="0" w:type="dxa"/>
          </w:tblCellMar>
        </w:tblPrEx>
        <w:trPr>
          <w:trHeight w:hRule="exact" w:val="768"/>
        </w:trPr>
        <w:tc>
          <w:tcPr>
            <w:tcW w:w="9675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886" w:wrap="none" w:vAnchor="page" w:hAnchor="page" w:x="1588" w:y="7769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ESPECIFICAÇÃO DOS </w:t>
            </w:r>
            <w:r>
              <w:rPr>
                <w:b/>
                <w:bCs/>
                <w:sz w:val="20"/>
                <w:szCs w:val="20"/>
              </w:rPr>
              <w:t>ITENS - Lote 3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1430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886" w:wrap="none" w:vAnchor="page" w:hAnchor="page" w:x="1588" w:y="7769"/>
              <w:shd w:val="clear" w:color="auto" w:fill="auto"/>
              <w:spacing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N®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886" w:wrap="none" w:vAnchor="page" w:hAnchor="page" w:x="1588" w:y="7769"/>
              <w:shd w:val="clear" w:color="auto" w:fill="auto"/>
              <w:spacing w:line="240" w:lineRule="auto"/>
            </w:pPr>
            <w:r>
              <w:t>Produto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886" w:wrap="none" w:vAnchor="page" w:hAnchor="page" w:x="1588" w:y="7769"/>
              <w:shd w:val="clear" w:color="auto" w:fill="auto"/>
              <w:spacing w:line="240" w:lineRule="auto"/>
            </w:pPr>
            <w:r>
              <w:t>Especificação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886" w:wrap="none" w:vAnchor="page" w:hAnchor="page" w:x="1588" w:y="7769"/>
              <w:shd w:val="clear" w:color="auto" w:fill="auto"/>
              <w:spacing w:line="240" w:lineRule="auto"/>
              <w:jc w:val="center"/>
            </w:pPr>
            <w:r>
              <w:rPr>
                <w:lang w:val="pt-PT" w:eastAsia="pt-PT" w:bidi="pt-PT"/>
              </w:rPr>
              <w:t>Und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886" w:wrap="none" w:vAnchor="page" w:hAnchor="page" w:x="1588" w:y="7769"/>
              <w:shd w:val="clear" w:color="auto" w:fill="auto"/>
              <w:spacing w:line="240" w:lineRule="auto"/>
              <w:jc w:val="center"/>
            </w:pPr>
            <w:r>
              <w:t>Qtd.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886" w:wrap="none" w:vAnchor="page" w:hAnchor="page" w:x="1588" w:y="7769"/>
              <w:shd w:val="clear" w:color="auto" w:fill="auto"/>
              <w:spacing w:line="240" w:lineRule="auto"/>
              <w:jc w:val="center"/>
            </w:pPr>
            <w:r>
              <w:t>Valor Unit.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886" w:wrap="none" w:vAnchor="page" w:hAnchor="page" w:x="1588" w:y="7769"/>
              <w:shd w:val="clear" w:color="auto" w:fill="auto"/>
              <w:spacing w:line="283" w:lineRule="auto"/>
              <w:ind w:left="320"/>
            </w:pPr>
            <w:r>
              <w:t>Valor</w:t>
            </w:r>
            <w:r>
              <w:br/>
              <w:t>Total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2688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886" w:wrap="none" w:vAnchor="page" w:hAnchor="page" w:x="1588" w:y="7769"/>
              <w:shd w:val="clear" w:color="auto" w:fill="auto"/>
              <w:spacing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886" w:wrap="none" w:vAnchor="page" w:hAnchor="page" w:x="1588" w:y="7769"/>
              <w:shd w:val="clear" w:color="auto" w:fill="auto"/>
              <w:spacing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Placar de 24 segundos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677" w:h="4886" w:wrap="none" w:vAnchor="page" w:hAnchor="page" w:x="1588" w:y="7769"/>
              <w:shd w:val="clear" w:color="auto" w:fill="auto"/>
              <w:spacing w:line="266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Dimensões 65 cm de comprimento x</w:t>
            </w:r>
          </w:p>
          <w:p w:rsidR="005C267F" w:rsidRDefault="007365C2">
            <w:pPr>
              <w:pStyle w:val="Other10"/>
              <w:framePr w:w="9677" w:h="4886" w:wrap="none" w:vAnchor="page" w:hAnchor="page" w:x="1588" w:y="7769"/>
              <w:shd w:val="clear" w:color="auto" w:fill="auto"/>
              <w:spacing w:line="266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50 cm de altura x 10 cm de</w:t>
            </w:r>
            <w:r>
              <w:rPr>
                <w:b/>
                <w:bCs/>
                <w:sz w:val="13"/>
                <w:szCs w:val="13"/>
              </w:rPr>
              <w:br/>
              <w:t>profundidade. Possuem alimentação</w:t>
            </w:r>
            <w:r>
              <w:rPr>
                <w:b/>
                <w:bCs/>
                <w:sz w:val="13"/>
                <w:szCs w:val="13"/>
              </w:rPr>
              <w:br/>
              <w:t>Divolt automática 110 / 220 V AC, 60</w:t>
            </w:r>
            <w:r>
              <w:rPr>
                <w:b/>
                <w:bCs/>
                <w:sz w:val="13"/>
                <w:szCs w:val="13"/>
              </w:rPr>
              <w:br/>
              <w:t xml:space="preserve">/ 50 </w:t>
            </w:r>
            <w:r>
              <w:rPr>
                <w:b/>
                <w:bCs/>
                <w:sz w:val="13"/>
                <w:szCs w:val="13"/>
                <w:lang w:val="pt-PT" w:eastAsia="pt-PT" w:bidi="pt-PT"/>
              </w:rPr>
              <w:t xml:space="preserve">Hz. </w:t>
            </w:r>
            <w:r>
              <w:rPr>
                <w:b/>
                <w:bCs/>
                <w:sz w:val="13"/>
                <w:szCs w:val="13"/>
              </w:rPr>
              <w:t xml:space="preserve">Os mostradores </w:t>
            </w:r>
            <w:r>
              <w:rPr>
                <w:b/>
                <w:bCs/>
                <w:sz w:val="13"/>
                <w:szCs w:val="13"/>
              </w:rPr>
              <w:t>são de</w:t>
            </w:r>
            <w:r>
              <w:rPr>
                <w:b/>
                <w:bCs/>
                <w:sz w:val="13"/>
                <w:szCs w:val="13"/>
              </w:rPr>
              <w:br/>
              <w:t>estado sPIldo [led's) com dígitos de</w:t>
            </w:r>
          </w:p>
          <w:p w:rsidR="005C267F" w:rsidRDefault="007365C2">
            <w:pPr>
              <w:pStyle w:val="Other10"/>
              <w:framePr w:w="9677" w:h="4886" w:wrap="none" w:vAnchor="page" w:hAnchor="page" w:x="1588" w:y="7769"/>
              <w:shd w:val="clear" w:color="auto" w:fill="auto"/>
              <w:spacing w:line="266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35 cm de altura. - 0l (um) mostrador</w:t>
            </w:r>
            <w:r>
              <w:rPr>
                <w:b/>
                <w:bCs/>
                <w:sz w:val="13"/>
                <w:szCs w:val="13"/>
              </w:rPr>
              <w:br/>
              <w:t>regressivo a partir de 60 segundos</w:t>
            </w:r>
            <w:r>
              <w:rPr>
                <w:b/>
                <w:bCs/>
                <w:sz w:val="13"/>
                <w:szCs w:val="13"/>
              </w:rPr>
              <w:br/>
              <w:t>cada, pré programados:- 01 (um)</w:t>
            </w:r>
            <w:r>
              <w:rPr>
                <w:b/>
                <w:bCs/>
                <w:sz w:val="13"/>
                <w:szCs w:val="13"/>
              </w:rPr>
              <w:br/>
              <w:t>marcador de faltas Individuais de 01</w:t>
            </w:r>
            <w:r>
              <w:rPr>
                <w:b/>
                <w:bCs/>
                <w:sz w:val="13"/>
                <w:szCs w:val="13"/>
              </w:rPr>
              <w:br/>
              <w:t>a 06 com comando independente e</w:t>
            </w:r>
            <w:r>
              <w:rPr>
                <w:b/>
                <w:bCs/>
                <w:sz w:val="13"/>
                <w:szCs w:val="13"/>
              </w:rPr>
              <w:br/>
              <w:t>exibição no ato da falta:</w:t>
            </w:r>
          </w:p>
          <w:p w:rsidR="005C267F" w:rsidRDefault="007365C2">
            <w:pPr>
              <w:pStyle w:val="Other10"/>
              <w:framePr w:w="9677" w:h="4886" w:wrap="none" w:vAnchor="page" w:hAnchor="page" w:x="1588" w:y="7769"/>
              <w:shd w:val="clear" w:color="auto" w:fill="auto"/>
              <w:spacing w:line="266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- 01 (um) ala</w:t>
            </w:r>
            <w:r>
              <w:rPr>
                <w:b/>
                <w:bCs/>
                <w:sz w:val="13"/>
                <w:szCs w:val="13"/>
              </w:rPr>
              <w:t>rme de sirene</w:t>
            </w:r>
            <w:r>
              <w:rPr>
                <w:b/>
                <w:bCs/>
                <w:sz w:val="13"/>
                <w:szCs w:val="13"/>
              </w:rPr>
              <w:br/>
              <w:t>intermitente de &gt;100 &lt;120 decibéis</w:t>
            </w:r>
            <w:r>
              <w:rPr>
                <w:b/>
                <w:bCs/>
                <w:sz w:val="13"/>
                <w:szCs w:val="13"/>
              </w:rPr>
              <w:br/>
              <w:t>com acionamento manual e</w:t>
            </w:r>
            <w:r>
              <w:rPr>
                <w:b/>
                <w:bCs/>
                <w:sz w:val="13"/>
                <w:szCs w:val="13"/>
              </w:rPr>
              <w:br/>
              <w:t>automático.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886" w:wrap="none" w:vAnchor="page" w:hAnchor="page" w:x="1588" w:y="7769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UNID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886" w:wrap="none" w:vAnchor="page" w:hAnchor="page" w:x="1588" w:y="7769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886" w:wrap="none" w:vAnchor="page" w:hAnchor="page" w:x="1588" w:y="7769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Rã 5.700.00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677" w:h="4886" w:wrap="none" w:vAnchor="page" w:hAnchor="page" w:x="1588" w:y="7769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Rã 11.400,00</w:t>
            </w:r>
          </w:p>
        </w:tc>
      </w:tr>
    </w:tbl>
    <w:p w:rsidR="005C267F" w:rsidRDefault="005C267F">
      <w:pPr>
        <w:framePr w:wrap="none" w:vAnchor="page" w:hAnchor="page" w:x="10132" w:y="14172"/>
        <w:rPr>
          <w:sz w:val="2"/>
          <w:szCs w:val="2"/>
        </w:rPr>
      </w:pPr>
    </w:p>
    <w:p w:rsidR="005C267F" w:rsidRDefault="007365C2">
      <w:pPr>
        <w:pStyle w:val="Headerorfooter10"/>
        <w:framePr w:w="7200" w:h="691" w:hRule="exact" w:wrap="none" w:vAnchor="page" w:hAnchor="page" w:x="2164" w:y="15247"/>
        <w:shd w:val="clear" w:color="auto" w:fill="auto"/>
      </w:pPr>
      <w:r>
        <w:t>Diretoria de Administração - Rua Congonhas. 450 ■ CEP. 30.330.100 ■ Fone/Fax (031) 3223-2611</w:t>
      </w:r>
    </w:p>
    <w:p w:rsidR="005C267F" w:rsidRDefault="007365C2">
      <w:pPr>
        <w:pStyle w:val="Headerorfooter10"/>
        <w:framePr w:w="7200" w:h="691" w:hRule="exact" w:wrap="none" w:vAnchor="page" w:hAnchor="page" w:x="2164" w:y="15247"/>
        <w:shd w:val="clear" w:color="auto" w:fill="auto"/>
      </w:pPr>
      <w:r>
        <w:t xml:space="preserve">Praça de Esportes - Rua Benvinda de </w:t>
      </w:r>
      <w:r>
        <w:t>Carvalho. Final - CEP 30.330.180 - Belo Horizonte - MG</w:t>
      </w:r>
    </w:p>
    <w:p w:rsidR="005C267F" w:rsidRDefault="007365C2">
      <w:pPr>
        <w:pStyle w:val="Headerorfooter10"/>
        <w:framePr w:w="7200" w:h="691" w:hRule="exact" w:wrap="none" w:vAnchor="page" w:hAnchor="page" w:x="2164" w:y="15247"/>
        <w:shd w:val="clear" w:color="auto" w:fill="auto"/>
        <w:ind w:left="280"/>
      </w:pPr>
      <w:r>
        <w:t xml:space="preserve">Homc Page: </w:t>
      </w:r>
      <w:hyperlink r:id="rId19" w:history="1">
        <w:r>
          <w:rPr>
            <w:u w:val="single"/>
            <w:lang w:val="en-US" w:eastAsia="en-US" w:bidi="en-US"/>
          </w:rPr>
          <w:t>www.mackenziebh.com.br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r>
        <w:rPr>
          <w:u w:val="single"/>
        </w:rPr>
        <w:t>ntackenzie(a'niackenziebh.coni.br</w:t>
      </w:r>
    </w:p>
    <w:p w:rsidR="005C267F" w:rsidRDefault="005C267F">
      <w:pPr>
        <w:spacing w:line="1" w:lineRule="exact"/>
        <w:sectPr w:rsidR="005C267F">
          <w:pgSz w:w="11900" w:h="16840"/>
          <w:pgMar w:top="360" w:right="360" w:bottom="595" w:left="360" w:header="0" w:footer="3" w:gutter="0"/>
          <w:cols w:space="720"/>
          <w:noEndnote/>
          <w:docGrid w:linePitch="360"/>
        </w:sectPr>
      </w:pPr>
    </w:p>
    <w:p w:rsidR="005C267F" w:rsidRDefault="007365C2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1104900</wp:posOffset>
                </wp:positionH>
                <wp:positionV relativeFrom="page">
                  <wp:posOffset>9687560</wp:posOffset>
                </wp:positionV>
                <wp:extent cx="5133340" cy="0"/>
                <wp:effectExtent l="0" t="0" r="0" b="0"/>
                <wp:wrapNone/>
                <wp:docPr id="24" name="Shap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33340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87.pt;margin-top:762.79999999999995pt;width:404.19999999999999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5C267F" w:rsidRDefault="007365C2">
      <w:pPr>
        <w:framePr w:wrap="none" w:vAnchor="page" w:hAnchor="page" w:x="1741" w:y="933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688975" cy="798830"/>
            <wp:effectExtent l="0" t="0" r="0" b="0"/>
            <wp:docPr id="25" name="Picutre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off x="0" y="0"/>
                      <a:ext cx="688975" cy="79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67F" w:rsidRDefault="007365C2">
      <w:pPr>
        <w:pStyle w:val="Heading110"/>
        <w:framePr w:w="2746" w:h="941" w:hRule="exact" w:wrap="none" w:vAnchor="page" w:hAnchor="page" w:x="3297" w:y="1068"/>
        <w:shd w:val="clear" w:color="auto" w:fill="auto"/>
        <w:ind w:left="0"/>
      </w:pPr>
      <w:bookmarkStart w:id="32" w:name="bookmark32"/>
      <w:r>
        <w:t>MACKENZIE</w:t>
      </w:r>
      <w:bookmarkEnd w:id="32"/>
    </w:p>
    <w:p w:rsidR="005C267F" w:rsidRDefault="007365C2">
      <w:pPr>
        <w:pStyle w:val="Heading210"/>
        <w:framePr w:w="2746" w:h="941" w:hRule="exact" w:wrap="none" w:vAnchor="page" w:hAnchor="page" w:x="3297" w:y="1068"/>
        <w:shd w:val="clear" w:color="auto" w:fill="auto"/>
        <w:spacing w:after="0"/>
        <w:ind w:left="0"/>
      </w:pPr>
      <w:bookmarkStart w:id="33" w:name="bookmark33"/>
      <w:r>
        <w:t>ESPORTE CLUBE</w:t>
      </w:r>
      <w:bookmarkEnd w:id="33"/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4"/>
        <w:gridCol w:w="1910"/>
        <w:gridCol w:w="2582"/>
        <w:gridCol w:w="941"/>
        <w:gridCol w:w="950"/>
        <w:gridCol w:w="1286"/>
        <w:gridCol w:w="1190"/>
      </w:tblGrid>
      <w:tr w:rsidR="005C267F">
        <w:tblPrEx>
          <w:tblCellMar>
            <w:top w:w="0" w:type="dxa"/>
            <w:bottom w:w="0" w:type="dxa"/>
          </w:tblCellMar>
        </w:tblPrEx>
        <w:trPr>
          <w:trHeight w:hRule="exact" w:val="7181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715" w:h="8707" w:wrap="none" w:vAnchor="page" w:hAnchor="page" w:x="1549" w:y="2441"/>
              <w:shd w:val="clear" w:color="auto" w:fill="auto"/>
              <w:spacing w:line="240" w:lineRule="auto"/>
              <w:ind w:firstLine="140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715" w:h="8707" w:wrap="none" w:vAnchor="page" w:hAnchor="page" w:x="1549" w:y="2441"/>
              <w:shd w:val="clear" w:color="auto" w:fill="auto"/>
              <w:spacing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Placar eletrônico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267F" w:rsidRDefault="007365C2">
            <w:pPr>
              <w:pStyle w:val="Other10"/>
              <w:framePr w:w="9715" w:h="8707" w:wrap="none" w:vAnchor="page" w:hAnchor="page" w:x="1549" w:y="2441"/>
              <w:shd w:val="clear" w:color="auto" w:fill="auto"/>
              <w:spacing w:line="266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 xml:space="preserve">Dimensão: </w:t>
            </w:r>
            <w:r>
              <w:rPr>
                <w:b/>
                <w:bCs/>
                <w:sz w:val="13"/>
                <w:szCs w:val="13"/>
              </w:rPr>
              <w:t>6.00 x 2,2 X O.IOm.</w:t>
            </w:r>
            <w:r>
              <w:rPr>
                <w:b/>
                <w:bCs/>
                <w:sz w:val="13"/>
                <w:szCs w:val="13"/>
              </w:rPr>
              <w:br/>
            </w:r>
            <w:r>
              <w:rPr>
                <w:b/>
                <w:bCs/>
                <w:sz w:val="13"/>
                <w:szCs w:val="13"/>
                <w:lang w:val="pt-PT" w:eastAsia="pt-PT" w:bidi="pt-PT"/>
              </w:rPr>
              <w:t xml:space="preserve">Totalizadores </w:t>
            </w:r>
            <w:r>
              <w:rPr>
                <w:b/>
                <w:bCs/>
                <w:sz w:val="13"/>
                <w:szCs w:val="13"/>
              </w:rPr>
              <w:t>de oontos (escore)</w:t>
            </w:r>
            <w:r>
              <w:rPr>
                <w:b/>
                <w:bCs/>
                <w:sz w:val="13"/>
                <w:szCs w:val="13"/>
              </w:rPr>
              <w:br/>
              <w:t>progressivos e regressivos, um por</w:t>
            </w:r>
            <w:r>
              <w:rPr>
                <w:b/>
                <w:bCs/>
                <w:sz w:val="13"/>
                <w:szCs w:val="13"/>
              </w:rPr>
              <w:br/>
              <w:t>equipe e com contagem oe 000 a</w:t>
            </w:r>
            <w:r>
              <w:rPr>
                <w:b/>
                <w:bCs/>
                <w:sz w:val="13"/>
                <w:szCs w:val="13"/>
              </w:rPr>
              <w:br/>
              <w:t>tSSTatalizadores progressivos e</w:t>
            </w:r>
            <w:r>
              <w:rPr>
                <w:b/>
                <w:bCs/>
                <w:sz w:val="13"/>
                <w:szCs w:val="13"/>
              </w:rPr>
              <w:br/>
              <w:t>regressivos de faltes coletivas/sets.</w:t>
            </w:r>
            <w:r>
              <w:rPr>
                <w:b/>
                <w:bCs/>
                <w:sz w:val="13"/>
                <w:szCs w:val="13"/>
              </w:rPr>
              <w:br/>
              <w:t>Contagem minima de 00 e máxima</w:t>
            </w:r>
            <w:r>
              <w:rPr>
                <w:b/>
                <w:bCs/>
                <w:sz w:val="13"/>
                <w:szCs w:val="13"/>
              </w:rPr>
              <w:br/>
              <w:t>de l9:Marc3dordeperiodos</w:t>
            </w:r>
            <w:r>
              <w:rPr>
                <w:b/>
                <w:bCs/>
                <w:sz w:val="13"/>
                <w:szCs w:val="13"/>
              </w:rPr>
              <w:br/>
              <w:t>progressivo</w:t>
            </w:r>
            <w:r>
              <w:rPr>
                <w:b/>
                <w:bCs/>
                <w:sz w:val="13"/>
                <w:szCs w:val="13"/>
              </w:rPr>
              <w:t xml:space="preserve"> e regressivo, com</w:t>
            </w:r>
            <w:r>
              <w:rPr>
                <w:b/>
                <w:bCs/>
                <w:sz w:val="13"/>
                <w:szCs w:val="13"/>
              </w:rPr>
              <w:br/>
              <w:t>contagem de 0 e 9 Cronômetro de</w:t>
            </w:r>
            <w:r>
              <w:rPr>
                <w:b/>
                <w:bCs/>
                <w:sz w:val="13"/>
                <w:szCs w:val="13"/>
              </w:rPr>
              <w:br/>
              <w:t>jogo com contagem de 00 a 99</w:t>
            </w:r>
            <w:r>
              <w:rPr>
                <w:b/>
                <w:bCs/>
                <w:sz w:val="13"/>
                <w:szCs w:val="13"/>
              </w:rPr>
              <w:br/>
              <w:t>minutos, segundos e dècimos de</w:t>
            </w:r>
            <w:r>
              <w:rPr>
                <w:b/>
                <w:bCs/>
                <w:sz w:val="13"/>
                <w:szCs w:val="13"/>
              </w:rPr>
              <w:br/>
              <w:t>segundos. Funções de contagem</w:t>
            </w:r>
            <w:r>
              <w:rPr>
                <w:b/>
                <w:bCs/>
                <w:sz w:val="13"/>
                <w:szCs w:val="13"/>
              </w:rPr>
              <w:br/>
              <w:t>progressiva, regressiva, parar,</w:t>
            </w:r>
            <w:r>
              <w:rPr>
                <w:b/>
                <w:bCs/>
                <w:sz w:val="13"/>
                <w:szCs w:val="13"/>
              </w:rPr>
              <w:br/>
              <w:t>piscar, apagar e zerar com digitoe de</w:t>
            </w:r>
            <w:r>
              <w:rPr>
                <w:b/>
                <w:bCs/>
                <w:sz w:val="13"/>
                <w:szCs w:val="13"/>
              </w:rPr>
              <w:br/>
              <w:t xml:space="preserve">35 cm de altura e </w:t>
            </w:r>
            <w:r>
              <w:rPr>
                <w:b/>
                <w:bCs/>
                <w:sz w:val="13"/>
                <w:szCs w:val="13"/>
                <w:lang w:val="pt-PT" w:eastAsia="pt-PT" w:bidi="pt-PT"/>
              </w:rPr>
              <w:t xml:space="preserve">leds </w:t>
            </w:r>
            <w:r>
              <w:rPr>
                <w:b/>
                <w:bCs/>
                <w:sz w:val="13"/>
                <w:szCs w:val="13"/>
              </w:rPr>
              <w:t>na cor</w:t>
            </w:r>
            <w:r>
              <w:rPr>
                <w:b/>
                <w:bCs/>
                <w:sz w:val="13"/>
                <w:szCs w:val="13"/>
              </w:rPr>
              <w:br/>
              <w:t>vermelha. Habil</w:t>
            </w:r>
            <w:r>
              <w:rPr>
                <w:b/>
                <w:bCs/>
                <w:sz w:val="13"/>
                <w:szCs w:val="13"/>
              </w:rPr>
              <w:t>itação para lelOgio</w:t>
            </w:r>
            <w:r>
              <w:rPr>
                <w:b/>
                <w:bCs/>
                <w:sz w:val="13"/>
                <w:szCs w:val="13"/>
              </w:rPr>
              <w:br/>
              <w:t>digitalTotalizadores de faltes</w:t>
            </w:r>
            <w:r>
              <w:rPr>
                <w:b/>
                <w:bCs/>
                <w:sz w:val="13"/>
                <w:szCs w:val="13"/>
              </w:rPr>
              <w:br/>
              <w:t>Individuais para ate 15 (quinze)</w:t>
            </w:r>
            <w:r>
              <w:rPr>
                <w:b/>
                <w:bCs/>
                <w:sz w:val="13"/>
                <w:szCs w:val="13"/>
              </w:rPr>
              <w:br/>
              <w:t>jogadores. Contagem de 0 à 9 para</w:t>
            </w:r>
            <w:r>
              <w:rPr>
                <w:b/>
                <w:bCs/>
                <w:sz w:val="13"/>
                <w:szCs w:val="13"/>
              </w:rPr>
              <w:br/>
              <w:t>faltas e 0 à 99 para número dos</w:t>
            </w:r>
            <w:r>
              <w:rPr>
                <w:b/>
                <w:bCs/>
                <w:sz w:val="13"/>
                <w:szCs w:val="13"/>
              </w:rPr>
              <w:br/>
              <w:t>jogadores. Dígitos com altura de 16</w:t>
            </w:r>
            <w:r>
              <w:rPr>
                <w:b/>
                <w:bCs/>
                <w:sz w:val="13"/>
                <w:szCs w:val="13"/>
              </w:rPr>
              <w:br/>
              <w:t>cm e leds na cor</w:t>
            </w:r>
            <w:r>
              <w:rPr>
                <w:b/>
                <w:bCs/>
                <w:sz w:val="13"/>
                <w:szCs w:val="13"/>
              </w:rPr>
              <w:br/>
              <w:t>vermelhaiTotalizadores dos</w:t>
            </w:r>
            <w:r>
              <w:rPr>
                <w:b/>
                <w:bCs/>
                <w:sz w:val="13"/>
                <w:szCs w:val="13"/>
              </w:rPr>
              <w:br/>
              <w:t xml:space="preserve">resultados dos </w:t>
            </w:r>
            <w:r>
              <w:rPr>
                <w:b/>
                <w:bCs/>
                <w:sz w:val="13"/>
                <w:szCs w:val="13"/>
                <w:lang w:val="pt-PT" w:eastAsia="pt-PT" w:bidi="pt-PT"/>
              </w:rPr>
              <w:t>sets</w:t>
            </w:r>
            <w:r>
              <w:rPr>
                <w:b/>
                <w:bCs/>
                <w:sz w:val="13"/>
                <w:szCs w:val="13"/>
                <w:lang w:val="pt-PT" w:eastAsia="pt-PT" w:bidi="pt-PT"/>
              </w:rPr>
              <w:br/>
            </w:r>
            <w:r>
              <w:rPr>
                <w:b/>
                <w:bCs/>
                <w:sz w:val="13"/>
                <w:szCs w:val="13"/>
              </w:rPr>
              <w:t>disput</w:t>
            </w:r>
            <w:r>
              <w:rPr>
                <w:b/>
                <w:bCs/>
                <w:sz w:val="13"/>
                <w:szCs w:val="13"/>
              </w:rPr>
              <w:t xml:space="preserve">ados </w:t>
            </w:r>
            <w:r>
              <w:rPr>
                <w:b/>
                <w:bCs/>
                <w:sz w:val="13"/>
                <w:szCs w:val="13"/>
                <w:lang w:val="pt-PT" w:eastAsia="pt-PT" w:bidi="pt-PT"/>
              </w:rPr>
              <w:t xml:space="preserve">Totalizadores </w:t>
            </w:r>
            <w:r>
              <w:rPr>
                <w:b/>
                <w:bCs/>
                <w:sz w:val="13"/>
                <w:szCs w:val="13"/>
              </w:rPr>
              <w:t>de</w:t>
            </w:r>
            <w:r>
              <w:rPr>
                <w:b/>
                <w:bCs/>
                <w:sz w:val="13"/>
                <w:szCs w:val="13"/>
              </w:rPr>
              <w:br/>
              <w:t>substituições realizadas com</w:t>
            </w:r>
            <w:r>
              <w:rPr>
                <w:b/>
                <w:bCs/>
                <w:sz w:val="13"/>
                <w:szCs w:val="13"/>
              </w:rPr>
              <w:br/>
              <w:t>contadores de 0 a 9. um para cada</w:t>
            </w:r>
            <w:r>
              <w:rPr>
                <w:b/>
                <w:bCs/>
                <w:sz w:val="13"/>
                <w:szCs w:val="13"/>
              </w:rPr>
              <w:br/>
              <w:t>equlpeiMaroadores de tempo com</w:t>
            </w:r>
            <w:r>
              <w:rPr>
                <w:b/>
                <w:bCs/>
                <w:sz w:val="13"/>
                <w:szCs w:val="13"/>
              </w:rPr>
              <w:br/>
              <w:t>contagem de 0 a 9. um para cada</w:t>
            </w:r>
            <w:r>
              <w:rPr>
                <w:b/>
                <w:bCs/>
                <w:sz w:val="13"/>
                <w:szCs w:val="13"/>
              </w:rPr>
              <w:br/>
              <w:t>equipelndcadoresde saques, um</w:t>
            </w:r>
            <w:r>
              <w:rPr>
                <w:b/>
                <w:bCs/>
                <w:sz w:val="13"/>
                <w:szCs w:val="13"/>
              </w:rPr>
              <w:br/>
              <w:t>para cada equipeiSetas indicadoras</w:t>
            </w:r>
            <w:r>
              <w:rPr>
                <w:b/>
                <w:bCs/>
                <w:sz w:val="13"/>
                <w:szCs w:val="13"/>
              </w:rPr>
              <w:br/>
              <w:t>de pedido de tempo.Módulo</w:t>
            </w:r>
            <w:r>
              <w:rPr>
                <w:b/>
                <w:bCs/>
                <w:sz w:val="13"/>
                <w:szCs w:val="13"/>
              </w:rPr>
              <w:br/>
              <w:t>eletrônico para v</w:t>
            </w:r>
            <w:r>
              <w:rPr>
                <w:b/>
                <w:bCs/>
                <w:sz w:val="13"/>
                <w:szCs w:val="13"/>
              </w:rPr>
              <w:t>eiculação dos</w:t>
            </w:r>
            <w:r>
              <w:rPr>
                <w:b/>
                <w:bCs/>
                <w:sz w:val="13"/>
                <w:szCs w:val="13"/>
              </w:rPr>
              <w:br/>
              <w:t>nomes das equipes, mensagens de</w:t>
            </w:r>
            <w:r>
              <w:rPr>
                <w:b/>
                <w:bCs/>
                <w:sz w:val="13"/>
                <w:szCs w:val="13"/>
              </w:rPr>
              <w:br/>
              <w:t>utilidade pública eZou publicitàrtas.</w:t>
            </w:r>
            <w:r>
              <w:rPr>
                <w:b/>
                <w:bCs/>
                <w:sz w:val="13"/>
                <w:szCs w:val="13"/>
              </w:rPr>
              <w:br/>
              <w:t>escalações substituições,</w:t>
            </w:r>
            <w:r>
              <w:rPr>
                <w:b/>
                <w:bCs/>
                <w:sz w:val="13"/>
                <w:szCs w:val="13"/>
              </w:rPr>
              <w:br/>
              <w:t>expulsões, etc.Módulos para</w:t>
            </w:r>
            <w:r>
              <w:rPr>
                <w:b/>
                <w:bCs/>
                <w:sz w:val="13"/>
                <w:szCs w:val="13"/>
              </w:rPr>
              <w:br/>
            </w:r>
            <w:r>
              <w:rPr>
                <w:b/>
                <w:bCs/>
                <w:sz w:val="13"/>
                <w:szCs w:val="13"/>
                <w:lang w:val="pt-PT" w:eastAsia="pt-PT" w:bidi="pt-PT"/>
              </w:rPr>
              <w:t xml:space="preserve">afixação </w:t>
            </w:r>
            <w:r>
              <w:rPr>
                <w:b/>
                <w:bCs/>
                <w:sz w:val="13"/>
                <w:szCs w:val="13"/>
              </w:rPr>
              <w:t>de peças e informações</w:t>
            </w:r>
            <w:r>
              <w:rPr>
                <w:b/>
                <w:bCs/>
                <w:sz w:val="13"/>
                <w:szCs w:val="13"/>
              </w:rPr>
              <w:br/>
              <w:t>pubiicitánas.Alarme com sirene</w:t>
            </w:r>
            <w:r>
              <w:rPr>
                <w:b/>
                <w:bCs/>
                <w:sz w:val="13"/>
                <w:szCs w:val="13"/>
              </w:rPr>
              <w:br/>
              <w:t>intermitente de &gt;100 &lt;120 decibeis</w:t>
            </w:r>
            <w:r>
              <w:rPr>
                <w:b/>
                <w:bCs/>
                <w:sz w:val="13"/>
                <w:szCs w:val="13"/>
              </w:rPr>
              <w:br/>
              <w:t>com acionamento manu</w:t>
            </w:r>
            <w:r>
              <w:rPr>
                <w:b/>
                <w:bCs/>
                <w:sz w:val="13"/>
                <w:szCs w:val="13"/>
              </w:rPr>
              <w:t>sd e</w:t>
            </w:r>
            <w:r>
              <w:rPr>
                <w:b/>
                <w:bCs/>
                <w:sz w:val="13"/>
                <w:szCs w:val="13"/>
              </w:rPr>
              <w:br/>
              <w:t>automático.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715" w:h="8707" w:wrap="none" w:vAnchor="page" w:hAnchor="page" w:x="1549" w:y="2441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UNID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715" w:h="8707" w:wrap="none" w:vAnchor="page" w:hAnchor="page" w:x="1549" w:y="2441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715" w:h="8707" w:wrap="none" w:vAnchor="page" w:hAnchor="page" w:x="1549" w:y="2441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RS 42.600,00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715" w:h="8707" w:wrap="none" w:vAnchor="page" w:hAnchor="page" w:x="1549" w:y="2441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RS 42.600.00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1526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715" w:h="8707" w:wrap="none" w:vAnchor="page" w:hAnchor="page" w:x="1549" w:y="2441"/>
              <w:shd w:val="clear" w:color="auto" w:fill="auto"/>
              <w:spacing w:line="240" w:lineRule="auto"/>
              <w:ind w:firstLine="140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03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715" w:h="8707" w:wrap="none" w:vAnchor="page" w:hAnchor="page" w:x="1549" w:y="2441"/>
              <w:shd w:val="clear" w:color="auto" w:fill="auto"/>
              <w:spacing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Cronômetro elétrico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9715" w:h="8707" w:wrap="none" w:vAnchor="page" w:hAnchor="page" w:x="1549" w:y="2441"/>
              <w:shd w:val="clear" w:color="auto" w:fill="auto"/>
              <w:spacing w:before="180" w:line="31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Tem um diâmetro de 38 cm. sendo a</w:t>
            </w:r>
            <w:r>
              <w:rPr>
                <w:b/>
                <w:bCs/>
                <w:sz w:val="13"/>
                <w:szCs w:val="13"/>
              </w:rPr>
              <w:br/>
              <w:t>maquina importada do Japão.</w:t>
            </w:r>
            <w:r>
              <w:rPr>
                <w:b/>
                <w:bCs/>
                <w:sz w:val="13"/>
                <w:szCs w:val="13"/>
              </w:rPr>
              <w:br/>
              <w:t>Recomendado para piscinas de 50</w:t>
            </w:r>
            <w:r>
              <w:rPr>
                <w:b/>
                <w:bCs/>
                <w:sz w:val="13"/>
                <w:szCs w:val="13"/>
              </w:rPr>
              <w:br/>
              <w:t>metros. Caracierisiicas: Diâmetro:</w:t>
            </w:r>
            <w:r>
              <w:rPr>
                <w:b/>
                <w:bCs/>
                <w:sz w:val="13"/>
                <w:szCs w:val="13"/>
              </w:rPr>
              <w:br/>
              <w:t>36 cm 11OV ou a Pilha.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715" w:h="8707" w:wrap="none" w:vAnchor="page" w:hAnchor="page" w:x="1549" w:y="2441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UNID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715" w:h="8707" w:wrap="none" w:vAnchor="page" w:hAnchor="page" w:x="1549" w:y="2441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715" w:h="8707" w:wrap="none" w:vAnchor="page" w:hAnchor="page" w:x="1549" w:y="2441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RS 1.121.00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9715" w:h="8707" w:wrap="none" w:vAnchor="page" w:hAnchor="page" w:x="1549" w:y="2441"/>
              <w:shd w:val="clear" w:color="auto" w:fill="auto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R$1.121,00</w:t>
            </w:r>
          </w:p>
        </w:tc>
      </w:tr>
    </w:tbl>
    <w:p w:rsidR="005C267F" w:rsidRDefault="005C267F">
      <w:pPr>
        <w:framePr w:wrap="none" w:vAnchor="page" w:hAnchor="page" w:x="9508" w:y="13663"/>
        <w:rPr>
          <w:sz w:val="2"/>
          <w:szCs w:val="2"/>
        </w:rPr>
      </w:pPr>
    </w:p>
    <w:p w:rsidR="005C267F" w:rsidRDefault="005C267F">
      <w:pPr>
        <w:framePr w:wrap="none" w:vAnchor="page" w:hAnchor="page" w:x="10189" w:y="14258"/>
        <w:rPr>
          <w:sz w:val="2"/>
          <w:szCs w:val="2"/>
        </w:rPr>
      </w:pPr>
    </w:p>
    <w:p w:rsidR="005C267F" w:rsidRDefault="007365C2">
      <w:pPr>
        <w:pStyle w:val="Headerorfooter10"/>
        <w:framePr w:w="7200" w:h="701" w:hRule="exact" w:wrap="none" w:vAnchor="page" w:hAnchor="page" w:x="2173" w:y="15257"/>
        <w:shd w:val="clear" w:color="auto" w:fill="auto"/>
      </w:pPr>
      <w:r>
        <w:t>Diretoria de Administração - Rua Congonhas, 450 ■ CEP. 30.330,100 - Fone/Fa.\ (031) 3223-2611</w:t>
      </w:r>
    </w:p>
    <w:p w:rsidR="005C267F" w:rsidRDefault="007365C2">
      <w:pPr>
        <w:pStyle w:val="Headerorfooter10"/>
        <w:framePr w:w="7200" w:h="701" w:hRule="exact" w:wrap="none" w:vAnchor="page" w:hAnchor="page" w:x="2173" w:y="15257"/>
        <w:shd w:val="clear" w:color="auto" w:fill="auto"/>
      </w:pPr>
      <w:r>
        <w:t>Praça de Espones ■ Rua Benvinda de Carvalho. Final - CEP 30.330.180 - Belo Horizonte - MG</w:t>
      </w:r>
    </w:p>
    <w:p w:rsidR="005C267F" w:rsidRDefault="007365C2">
      <w:pPr>
        <w:pStyle w:val="Headerorfooter10"/>
        <w:framePr w:w="7200" w:h="701" w:hRule="exact" w:wrap="none" w:vAnchor="page" w:hAnchor="page" w:x="2173" w:y="15257"/>
        <w:shd w:val="clear" w:color="auto" w:fill="auto"/>
        <w:ind w:left="280"/>
      </w:pPr>
      <w:r>
        <w:t xml:space="preserve">Home Page: </w:t>
      </w:r>
      <w:hyperlink r:id="rId21" w:history="1">
        <w:r>
          <w:rPr>
            <w:u w:val="single"/>
            <w:lang w:val="en-US" w:eastAsia="en-US" w:bidi="en-US"/>
          </w:rPr>
          <w:t>www.mackenziebh.com.br</w:t>
        </w:r>
      </w:hyperlink>
      <w:r>
        <w:rPr>
          <w:lang w:val="en-US" w:eastAsia="en-US" w:bidi="en-US"/>
        </w:rPr>
        <w:t xml:space="preserve"> </w:t>
      </w:r>
      <w:r>
        <w:t xml:space="preserve">E Mail; </w:t>
      </w:r>
      <w:r>
        <w:rPr>
          <w:u w:val="single"/>
        </w:rPr>
        <w:t>mackenziefamackenziebh.com.br</w:t>
      </w:r>
    </w:p>
    <w:p w:rsidR="005C267F" w:rsidRDefault="005C267F">
      <w:pPr>
        <w:spacing w:line="1" w:lineRule="exact"/>
        <w:sectPr w:rsidR="005C267F">
          <w:pgSz w:w="11900" w:h="16840"/>
          <w:pgMar w:top="360" w:right="360" w:bottom="595" w:left="360" w:header="0" w:footer="3" w:gutter="0"/>
          <w:cols w:space="720"/>
          <w:noEndnote/>
          <w:docGrid w:linePitch="360"/>
        </w:sectPr>
      </w:pPr>
    </w:p>
    <w:p w:rsidR="005C267F" w:rsidRDefault="007365C2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1121410</wp:posOffset>
                </wp:positionH>
                <wp:positionV relativeFrom="page">
                  <wp:posOffset>9665335</wp:posOffset>
                </wp:positionV>
                <wp:extent cx="5120640" cy="0"/>
                <wp:effectExtent l="0" t="0" r="0" b="0"/>
                <wp:wrapNone/>
                <wp:docPr id="28" name="Shap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0640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88.299999999999997pt;margin-top:761.04999999999995pt;width:403.19999999999999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5C267F" w:rsidRDefault="007365C2">
      <w:pPr>
        <w:pStyle w:val="Other10"/>
        <w:framePr w:w="730" w:h="1238" w:hRule="exact" w:wrap="none" w:vAnchor="page" w:hAnchor="page" w:x="1748" w:y="908"/>
        <w:shd w:val="clear" w:color="auto" w:fill="auto"/>
        <w:spacing w:line="240" w:lineRule="auto"/>
        <w:jc w:val="both"/>
        <w:textDirection w:val="tbRl"/>
        <w:rPr>
          <w:sz w:val="122"/>
          <w:szCs w:val="122"/>
        </w:rPr>
      </w:pPr>
      <w:r>
        <w:rPr>
          <w:sz w:val="122"/>
          <w:szCs w:val="122"/>
        </w:rPr>
        <w:t>w</w:t>
      </w:r>
    </w:p>
    <w:p w:rsidR="005C267F" w:rsidRDefault="007365C2">
      <w:pPr>
        <w:pStyle w:val="Heading110"/>
        <w:framePr w:w="8074" w:h="931" w:hRule="exact" w:wrap="none" w:vAnchor="page" w:hAnchor="page" w:x="1757" w:y="1033"/>
        <w:shd w:val="clear" w:color="auto" w:fill="auto"/>
        <w:ind w:left="1584" w:right="3802"/>
      </w:pPr>
      <w:bookmarkStart w:id="34" w:name="bookmark34"/>
      <w:r>
        <w:t>MACKENZIE</w:t>
      </w:r>
      <w:bookmarkEnd w:id="34"/>
    </w:p>
    <w:p w:rsidR="005C267F" w:rsidRDefault="007365C2">
      <w:pPr>
        <w:pStyle w:val="Heading210"/>
        <w:framePr w:w="8074" w:h="931" w:hRule="exact" w:wrap="none" w:vAnchor="page" w:hAnchor="page" w:x="1757" w:y="1033"/>
        <w:shd w:val="clear" w:color="auto" w:fill="auto"/>
        <w:spacing w:after="0"/>
        <w:ind w:left="1584" w:right="3802"/>
      </w:pPr>
      <w:bookmarkStart w:id="35" w:name="bookmark35"/>
      <w:r>
        <w:t>ESPORTE CLUBE</w:t>
      </w:r>
      <w:bookmarkEnd w:id="35"/>
    </w:p>
    <w:p w:rsidR="005C267F" w:rsidRDefault="007365C2">
      <w:pPr>
        <w:pStyle w:val="Heading310"/>
        <w:framePr w:w="8074" w:h="240" w:hRule="exact" w:wrap="none" w:vAnchor="page" w:hAnchor="page" w:x="1757" w:y="3087"/>
        <w:shd w:val="clear" w:color="auto" w:fill="auto"/>
        <w:spacing w:after="0" w:line="240" w:lineRule="auto"/>
        <w:ind w:left="100"/>
      </w:pPr>
      <w:bookmarkStart w:id="36" w:name="bookmark36"/>
      <w:r>
        <w:t>ANEXO il - CARTA DE CREDENCIAMENTO</w:t>
      </w:r>
      <w:bookmarkEnd w:id="36"/>
    </w:p>
    <w:p w:rsidR="005C267F" w:rsidRDefault="007365C2">
      <w:pPr>
        <w:pStyle w:val="Heading310"/>
        <w:framePr w:w="8074" w:h="240" w:hRule="exact" w:wrap="none" w:vAnchor="page" w:hAnchor="page" w:x="1757" w:y="4287"/>
        <w:shd w:val="clear" w:color="auto" w:fill="auto"/>
        <w:spacing w:after="0" w:line="240" w:lineRule="auto"/>
        <w:ind w:left="100"/>
      </w:pPr>
      <w:bookmarkStart w:id="37" w:name="bookmark37"/>
      <w:r>
        <w:t>CARTA DE CREDENCIAMENTO</w:t>
      </w:r>
      <w:bookmarkEnd w:id="37"/>
    </w:p>
    <w:p w:rsidR="005C267F" w:rsidRDefault="007365C2">
      <w:pPr>
        <w:pStyle w:val="Bodytext10"/>
        <w:framePr w:wrap="none" w:vAnchor="page" w:hAnchor="page" w:x="1757" w:y="5593"/>
        <w:shd w:val="clear" w:color="auto" w:fill="auto"/>
        <w:spacing w:line="240" w:lineRule="auto"/>
      </w:pPr>
      <w:r>
        <w:t>Por este instrumento particular credenciamos nosso (a) representante o (a) Senhor</w:t>
      </w:r>
    </w:p>
    <w:p w:rsidR="005C267F" w:rsidRDefault="007365C2">
      <w:pPr>
        <w:pStyle w:val="Bodytext10"/>
        <w:framePr w:wrap="none" w:vAnchor="page" w:hAnchor="page" w:x="1748" w:y="5900"/>
        <w:shd w:val="clear" w:color="auto" w:fill="auto"/>
        <w:tabs>
          <w:tab w:val="left" w:leader="dot" w:pos="4310"/>
        </w:tabs>
        <w:spacing w:line="240" w:lineRule="auto"/>
        <w:ind w:right="29"/>
        <w:jc w:val="both"/>
      </w:pPr>
      <w:r>
        <w:t>(a)</w:t>
      </w:r>
      <w:r>
        <w:tab/>
      </w:r>
      <w:r>
        <w:tab/>
      </w:r>
    </w:p>
    <w:p w:rsidR="005C267F" w:rsidRDefault="007365C2">
      <w:pPr>
        <w:pStyle w:val="Bodytext10"/>
        <w:framePr w:wrap="none" w:vAnchor="page" w:hAnchor="page" w:x="6058" w:y="5929"/>
        <w:shd w:val="clear" w:color="auto" w:fill="auto"/>
        <w:spacing w:line="240" w:lineRule="auto"/>
        <w:ind w:left="29"/>
      </w:pPr>
      <w:r>
        <w:t>portador(a)</w:t>
      </w:r>
    </w:p>
    <w:p w:rsidR="005C267F" w:rsidRDefault="007365C2">
      <w:pPr>
        <w:pStyle w:val="Bodytext10"/>
        <w:framePr w:wrap="none" w:vAnchor="page" w:hAnchor="page" w:x="7642" w:y="5929"/>
        <w:shd w:val="clear" w:color="auto" w:fill="auto"/>
        <w:spacing w:line="240" w:lineRule="auto"/>
      </w:pPr>
      <w:r>
        <w:t>do CPF</w:t>
      </w:r>
    </w:p>
    <w:p w:rsidR="005C267F" w:rsidRDefault="007365C2">
      <w:pPr>
        <w:pStyle w:val="Other10"/>
        <w:framePr w:w="163" w:h="144" w:hRule="exact" w:wrap="none" w:vAnchor="page" w:hAnchor="page" w:x="9581" w:y="5967"/>
        <w:shd w:val="clear" w:color="auto" w:fill="auto"/>
        <w:spacing w:line="139" w:lineRule="auto"/>
        <w:jc w:val="both"/>
        <w:textDirection w:val="tbRl"/>
        <w:rPr>
          <w:sz w:val="13"/>
          <w:szCs w:val="13"/>
        </w:rPr>
      </w:pPr>
      <w:r>
        <w:rPr>
          <w:b/>
          <w:bCs/>
          <w:sz w:val="13"/>
          <w:szCs w:val="13"/>
        </w:rPr>
        <w:t>o</w:t>
      </w:r>
      <w:r>
        <w:rPr>
          <w:b/>
          <w:bCs/>
          <w:sz w:val="13"/>
          <w:szCs w:val="13"/>
        </w:rPr>
        <w:br/>
        <w:t>c</w:t>
      </w:r>
    </w:p>
    <w:p w:rsidR="005C267F" w:rsidRDefault="007365C2">
      <w:pPr>
        <w:pStyle w:val="Bodytext10"/>
        <w:framePr w:wrap="none" w:vAnchor="page" w:hAnchor="page" w:x="1757" w:y="6265"/>
        <w:shd w:val="clear" w:color="auto" w:fill="auto"/>
        <w:tabs>
          <w:tab w:val="left" w:leader="dot" w:pos="2160"/>
        </w:tabs>
        <w:spacing w:line="240" w:lineRule="auto"/>
        <w:ind w:right="3360"/>
        <w:jc w:val="both"/>
      </w:pPr>
      <w:r>
        <w:tab/>
        <w:t xml:space="preserve"> e </w:t>
      </w:r>
      <w:r>
        <w:rPr>
          <w:lang w:val="pt-PT" w:eastAsia="pt-PT" w:bidi="pt-PT"/>
        </w:rPr>
        <w:t xml:space="preserve">carteira </w:t>
      </w:r>
      <w:r>
        <w:t>de identidade</w:t>
      </w:r>
    </w:p>
    <w:p w:rsidR="005C267F" w:rsidRDefault="007365C2">
      <w:pPr>
        <w:pStyle w:val="Other10"/>
        <w:framePr w:w="2957" w:h="134" w:hRule="exact" w:wrap="none" w:vAnchor="page" w:hAnchor="page" w:x="6778" w:y="6303"/>
        <w:shd w:val="clear" w:color="auto" w:fill="auto"/>
        <w:tabs>
          <w:tab w:val="left" w:leader="dot" w:pos="77"/>
          <w:tab w:val="left" w:pos="134"/>
        </w:tabs>
        <w:spacing w:line="240" w:lineRule="auto"/>
        <w:jc w:val="both"/>
        <w:textDirection w:val="btLr"/>
      </w:pPr>
      <w:r>
        <w:t>O</w:t>
      </w:r>
      <w:r>
        <w:tab/>
      </w:r>
      <w:r>
        <w:tab/>
      </w:r>
    </w:p>
    <w:p w:rsidR="005C267F" w:rsidRDefault="007365C2">
      <w:pPr>
        <w:pStyle w:val="Bodytext10"/>
        <w:framePr w:w="8074" w:h="2362" w:hRule="exact" w:wrap="none" w:vAnchor="page" w:hAnchor="page" w:x="1757" w:y="6601"/>
        <w:shd w:val="clear" w:color="auto" w:fill="auto"/>
        <w:tabs>
          <w:tab w:val="left" w:pos="1978"/>
          <w:tab w:val="left" w:leader="dot" w:pos="3638"/>
          <w:tab w:val="left" w:leader="dot" w:pos="6298"/>
        </w:tabs>
        <w:jc w:val="both"/>
      </w:pPr>
      <w:r>
        <w:t xml:space="preserve">expedida em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por</w:t>
      </w:r>
      <w:r>
        <w:tab/>
        <w:t>estado civil</w:t>
      </w:r>
      <w:r>
        <w:tab/>
        <w:t>a quem conferimos</w:t>
      </w:r>
      <w:r>
        <w:br/>
        <w:t>amplos e especiais poderes para fins e efeitos do Processo de Compras referente ao</w:t>
      </w:r>
      <w:r>
        <w:br/>
        <w:t xml:space="preserve">Mackenzie Esporte Clube Edital Convite de n“ 01-15 , podendo o </w:t>
      </w:r>
      <w:r>
        <w:t>mesmo interpor recursos,</w:t>
      </w:r>
      <w:r>
        <w:br/>
        <w:t>renunciar o direito de recorrer, protestar, assinar documentos, entre eles as atas das sessões</w:t>
      </w:r>
      <w:r>
        <w:br/>
        <w:t>públicas de abertura e julgamento no Processo de Compras e tudo mais que se fizer</w:t>
      </w:r>
      <w:r>
        <w:br/>
        <w:t>necessário ao perfeito e fiel cumprimento deste mandat</w:t>
      </w:r>
      <w:r>
        <w:t>o.</w:t>
      </w:r>
    </w:p>
    <w:p w:rsidR="005C267F" w:rsidRDefault="007365C2">
      <w:pPr>
        <w:pStyle w:val="Bodytext10"/>
        <w:framePr w:w="8074" w:h="2362" w:hRule="exact" w:wrap="none" w:vAnchor="page" w:hAnchor="page" w:x="1757" w:y="6601"/>
        <w:shd w:val="clear" w:color="auto" w:fill="auto"/>
        <w:jc w:val="both"/>
      </w:pPr>
      <w:r>
        <w:t>l-ocal e data,</w:t>
      </w:r>
    </w:p>
    <w:p w:rsidR="005C267F" w:rsidRDefault="007365C2">
      <w:pPr>
        <w:pStyle w:val="Bodytext10"/>
        <w:framePr w:w="8074" w:h="403" w:hRule="exact" w:wrap="none" w:vAnchor="page" w:hAnchor="page" w:x="1757" w:y="11391"/>
        <w:shd w:val="clear" w:color="auto" w:fill="auto"/>
        <w:tabs>
          <w:tab w:val="left" w:pos="6282"/>
        </w:tabs>
        <w:spacing w:line="240" w:lineRule="auto"/>
        <w:ind w:left="2020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5C267F" w:rsidRDefault="007365C2">
      <w:pPr>
        <w:pStyle w:val="Bodytext10"/>
        <w:framePr w:w="8074" w:h="403" w:hRule="exact" w:wrap="none" w:vAnchor="page" w:hAnchor="page" w:x="1757" w:y="11391"/>
        <w:shd w:val="clear" w:color="auto" w:fill="auto"/>
        <w:spacing w:line="211" w:lineRule="auto"/>
        <w:jc w:val="center"/>
      </w:pPr>
      <w:r>
        <w:t>Nome e identidade do declarante</w:t>
      </w:r>
    </w:p>
    <w:p w:rsidR="005C267F" w:rsidRDefault="005C267F">
      <w:pPr>
        <w:framePr w:wrap="none" w:vAnchor="page" w:hAnchor="page" w:x="9255" w:y="14223"/>
        <w:rPr>
          <w:sz w:val="2"/>
          <w:szCs w:val="2"/>
        </w:rPr>
      </w:pPr>
    </w:p>
    <w:p w:rsidR="005C267F" w:rsidRDefault="007365C2">
      <w:pPr>
        <w:pStyle w:val="Bodytext10"/>
        <w:framePr w:w="8074" w:h="202" w:hRule="exact" w:wrap="none" w:vAnchor="page" w:hAnchor="page" w:x="1757" w:y="15030"/>
        <w:shd w:val="clear" w:color="auto" w:fill="auto"/>
        <w:tabs>
          <w:tab w:val="left" w:pos="8064"/>
        </w:tabs>
        <w:spacing w:line="240" w:lineRule="auto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5C267F" w:rsidRDefault="007365C2">
      <w:pPr>
        <w:pStyle w:val="Headerorfooter10"/>
        <w:framePr w:w="8064" w:h="624" w:hRule="exact" w:wrap="none" w:vAnchor="page" w:hAnchor="page" w:x="1767" w:y="15260"/>
        <w:shd w:val="clear" w:color="auto" w:fill="auto"/>
        <w:spacing w:line="254" w:lineRule="auto"/>
        <w:jc w:val="center"/>
      </w:pPr>
      <w:r>
        <w:t>Diretoria de Administração - Rua Congonhas. 450 - CEP. 30.330.100 - Fone/Fax (031) 3223-2611</w:t>
      </w:r>
    </w:p>
    <w:p w:rsidR="005C267F" w:rsidRDefault="007365C2">
      <w:pPr>
        <w:pStyle w:val="Headerorfooter10"/>
        <w:framePr w:w="8064" w:h="624" w:hRule="exact" w:wrap="none" w:vAnchor="page" w:hAnchor="page" w:x="1767" w:y="15260"/>
        <w:shd w:val="clear" w:color="auto" w:fill="auto"/>
        <w:spacing w:line="254" w:lineRule="auto"/>
        <w:jc w:val="center"/>
      </w:pPr>
      <w:r>
        <w:t>Praça de Esportes ■ Rua Benvinda de Carvalho. Final ■ CEP 30.330,180 ■ Belo Horizonte - MG</w:t>
      </w:r>
    </w:p>
    <w:p w:rsidR="005C267F" w:rsidRDefault="007365C2">
      <w:pPr>
        <w:pStyle w:val="Headerorfooter10"/>
        <w:framePr w:w="8064" w:h="624" w:hRule="exact" w:wrap="none" w:vAnchor="page" w:hAnchor="page" w:x="1767" w:y="15260"/>
        <w:shd w:val="clear" w:color="auto" w:fill="auto"/>
        <w:spacing w:line="254" w:lineRule="auto"/>
        <w:jc w:val="center"/>
      </w:pPr>
      <w:r>
        <w:t xml:space="preserve">Home Page; </w:t>
      </w:r>
      <w:r>
        <w:rPr>
          <w:u w:val="single"/>
        </w:rPr>
        <w:t>w^</w:t>
      </w:r>
      <w:r>
        <w:rPr>
          <w:u w:val="single"/>
        </w:rPr>
        <w:t>ww.mackenziebh.</w:t>
      </w:r>
      <w:r>
        <w:rPr>
          <w:u w:val="single"/>
          <w:lang w:val="en-US" w:eastAsia="en-US" w:bidi="en-US"/>
        </w:rPr>
        <w:t>com.br</w:t>
      </w:r>
      <w:r>
        <w:rPr>
          <w:lang w:val="en-US" w:eastAsia="en-US" w:bidi="en-US"/>
        </w:rPr>
        <w:t xml:space="preserve"> </w:t>
      </w:r>
      <w:r>
        <w:t xml:space="preserve">E Mail: </w:t>
      </w:r>
      <w:r>
        <w:rPr>
          <w:lang w:val="en-US" w:eastAsia="en-US" w:bidi="en-US"/>
        </w:rPr>
        <w:t>niackenziefamackenziebh.cora.br</w:t>
      </w:r>
    </w:p>
    <w:p w:rsidR="005C267F" w:rsidRDefault="005C267F">
      <w:pPr>
        <w:spacing w:line="1" w:lineRule="exact"/>
        <w:sectPr w:rsidR="005C267F">
          <w:pgSz w:w="11900" w:h="16840"/>
          <w:pgMar w:top="360" w:right="360" w:bottom="586" w:left="360" w:header="0" w:footer="3" w:gutter="0"/>
          <w:cols w:space="720"/>
          <w:noEndnote/>
          <w:docGrid w:linePitch="360"/>
        </w:sectPr>
      </w:pPr>
    </w:p>
    <w:p w:rsidR="005C267F" w:rsidRDefault="007365C2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1127125</wp:posOffset>
                </wp:positionH>
                <wp:positionV relativeFrom="page">
                  <wp:posOffset>9679305</wp:posOffset>
                </wp:positionV>
                <wp:extent cx="5126990" cy="0"/>
                <wp:effectExtent l="0" t="0" r="0" b="0"/>
                <wp:wrapNone/>
                <wp:docPr id="30" name="Shap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6990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88.75pt;margin-top:762.14999999999998pt;width:403.69999999999999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5C267F" w:rsidRDefault="007365C2">
      <w:pPr>
        <w:pStyle w:val="Heading110"/>
        <w:framePr w:w="8006" w:h="931" w:hRule="exact" w:wrap="none" w:vAnchor="page" w:hAnchor="page" w:x="1757" w:y="1056"/>
        <w:shd w:val="clear" w:color="auto" w:fill="auto"/>
        <w:ind w:left="1560"/>
      </w:pPr>
      <w:bookmarkStart w:id="38" w:name="bookmark38"/>
      <w:r>
        <w:t>MACKENZIE</w:t>
      </w:r>
      <w:bookmarkEnd w:id="38"/>
    </w:p>
    <w:p w:rsidR="005C267F" w:rsidRDefault="007365C2">
      <w:pPr>
        <w:pStyle w:val="Heading210"/>
        <w:framePr w:w="8006" w:h="931" w:hRule="exact" w:wrap="none" w:vAnchor="page" w:hAnchor="page" w:x="1757" w:y="1056"/>
        <w:shd w:val="clear" w:color="auto" w:fill="auto"/>
        <w:spacing w:after="0"/>
        <w:ind w:left="1560"/>
      </w:pPr>
      <w:bookmarkStart w:id="39" w:name="bookmark39"/>
      <w:r>
        <w:t>ESPORTE CLUBE</w:t>
      </w:r>
      <w:bookmarkEnd w:id="39"/>
    </w:p>
    <w:p w:rsidR="005C267F" w:rsidRDefault="007365C2">
      <w:pPr>
        <w:pStyle w:val="Bodytext10"/>
        <w:framePr w:w="8006" w:h="3782" w:hRule="exact" w:wrap="none" w:vAnchor="page" w:hAnchor="page" w:x="1757" w:y="4070"/>
        <w:shd w:val="clear" w:color="auto" w:fill="auto"/>
        <w:spacing w:after="680" w:line="413" w:lineRule="auto"/>
        <w:jc w:val="center"/>
      </w:pPr>
      <w:r>
        <w:t>ANEXO III - DECLARAÇÃO DE CONCORDÂNCIA</w:t>
      </w:r>
    </w:p>
    <w:p w:rsidR="005C267F" w:rsidRDefault="007365C2">
      <w:pPr>
        <w:pStyle w:val="Heading310"/>
        <w:framePr w:w="8006" w:h="3782" w:hRule="exact" w:wrap="none" w:vAnchor="page" w:hAnchor="page" w:x="1757" w:y="4070"/>
        <w:shd w:val="clear" w:color="auto" w:fill="auto"/>
        <w:spacing w:after="680" w:line="413" w:lineRule="auto"/>
      </w:pPr>
      <w:bookmarkStart w:id="40" w:name="bookmark40"/>
      <w:r>
        <w:t>DECLARAÇÃO DE CONCORDÂNCIA</w:t>
      </w:r>
      <w:bookmarkEnd w:id="40"/>
    </w:p>
    <w:p w:rsidR="005C267F" w:rsidRDefault="007365C2">
      <w:pPr>
        <w:pStyle w:val="Bodytext10"/>
        <w:framePr w:w="8006" w:h="3782" w:hRule="exact" w:wrap="none" w:vAnchor="page" w:hAnchor="page" w:x="1757" w:y="4070"/>
        <w:shd w:val="clear" w:color="auto" w:fill="auto"/>
        <w:spacing w:line="413" w:lineRule="auto"/>
        <w:jc w:val="both"/>
      </w:pPr>
      <w:r>
        <w:t>DECLARAMOS, para todos os efeitos legais, que ao apresentar uma proposta, com pr</w:t>
      </w:r>
      <w:r>
        <w:t>eços e</w:t>
      </w:r>
      <w:r>
        <w:br/>
        <w:t>prazos indicados, estamos de pleno acordo com as condições estabelecidas para este</w:t>
      </w:r>
      <w:r>
        <w:br/>
        <w:t>Processo de Compras conforme Mackenzie Esporte Clube Edital Convite de n” 01-15, ás</w:t>
      </w:r>
      <w:r>
        <w:br/>
        <w:t>quais nos submetemos incondicional e integraimente.</w:t>
      </w:r>
    </w:p>
    <w:p w:rsidR="005C267F" w:rsidRDefault="007365C2">
      <w:pPr>
        <w:pStyle w:val="Bodytext10"/>
        <w:framePr w:w="8006" w:h="3782" w:hRule="exact" w:wrap="none" w:vAnchor="page" w:hAnchor="page" w:x="1757" w:y="4070"/>
        <w:shd w:val="clear" w:color="auto" w:fill="auto"/>
        <w:spacing w:line="413" w:lineRule="auto"/>
        <w:jc w:val="both"/>
      </w:pPr>
      <w:r>
        <w:t>Local e data,</w:t>
      </w:r>
    </w:p>
    <w:p w:rsidR="005C267F" w:rsidRDefault="007365C2">
      <w:pPr>
        <w:pStyle w:val="Bodytext10"/>
        <w:framePr w:w="8006" w:h="240" w:hRule="exact" w:wrap="none" w:vAnchor="page" w:hAnchor="page" w:x="1757" w:y="9465"/>
        <w:shd w:val="clear" w:color="auto" w:fill="auto"/>
        <w:spacing w:line="240" w:lineRule="auto"/>
        <w:jc w:val="center"/>
      </w:pPr>
      <w:r>
        <w:t xml:space="preserve">Assinatura do </w:t>
      </w:r>
      <w:r>
        <w:t>fornecedor</w:t>
      </w:r>
    </w:p>
    <w:p w:rsidR="005C267F" w:rsidRDefault="005C267F">
      <w:pPr>
        <w:framePr w:wrap="none" w:vAnchor="page" w:hAnchor="page" w:x="9351" w:y="13948"/>
        <w:rPr>
          <w:sz w:val="2"/>
          <w:szCs w:val="2"/>
        </w:rPr>
      </w:pPr>
    </w:p>
    <w:p w:rsidR="005C267F" w:rsidRDefault="007365C2">
      <w:pPr>
        <w:pStyle w:val="Headerorfooter10"/>
        <w:framePr w:w="7152" w:h="662" w:hRule="exact" w:wrap="none" w:vAnchor="page" w:hAnchor="page" w:x="2227" w:y="15244"/>
        <w:shd w:val="clear" w:color="auto" w:fill="auto"/>
        <w:spacing w:line="254" w:lineRule="auto"/>
      </w:pPr>
      <w:r>
        <w:t>Diretoria de Administração - Rua Congonhas, 450 - CEP. 30.330.100 ■ Fone/Fax (031) 3223-2611</w:t>
      </w:r>
    </w:p>
    <w:p w:rsidR="005C267F" w:rsidRDefault="007365C2">
      <w:pPr>
        <w:pStyle w:val="Headerorfooter10"/>
        <w:framePr w:w="7152" w:h="662" w:hRule="exact" w:wrap="none" w:vAnchor="page" w:hAnchor="page" w:x="2227" w:y="15244"/>
        <w:shd w:val="clear" w:color="auto" w:fill="auto"/>
        <w:spacing w:line="254" w:lineRule="auto"/>
      </w:pPr>
      <w:r>
        <w:t>Praça de Esportes • Rua Benvinda de Carvalho. Final - CEP 30.330.180 - Belo Horizonte - MG</w:t>
      </w:r>
    </w:p>
    <w:p w:rsidR="005C267F" w:rsidRDefault="007365C2">
      <w:pPr>
        <w:pStyle w:val="Headerorfooter10"/>
        <w:framePr w:w="7152" w:h="662" w:hRule="exact" w:wrap="none" w:vAnchor="page" w:hAnchor="page" w:x="2227" w:y="15244"/>
        <w:shd w:val="clear" w:color="auto" w:fill="auto"/>
        <w:spacing w:line="254" w:lineRule="auto"/>
        <w:ind w:left="260"/>
      </w:pPr>
      <w:r>
        <w:t xml:space="preserve">Homc Page; </w:t>
      </w:r>
      <w:hyperlink r:id="rId22" w:history="1">
        <w:r>
          <w:rPr>
            <w:u w:val="single"/>
            <w:lang w:val="en-US" w:eastAsia="en-US" w:bidi="en-US"/>
          </w:rPr>
          <w:t>www.n</w:t>
        </w:r>
        <w:r>
          <w:rPr>
            <w:u w:val="single"/>
            <w:lang w:val="en-US" w:eastAsia="en-US" w:bidi="en-US"/>
          </w:rPr>
          <w:t>1acken2iebh.con1.br</w:t>
        </w:r>
      </w:hyperlink>
      <w:r>
        <w:rPr>
          <w:lang w:val="en-US" w:eastAsia="en-US" w:bidi="en-US"/>
        </w:rPr>
        <w:t xml:space="preserve"> </w:t>
      </w:r>
      <w:r>
        <w:t>E Maii: mackenziefe,</w:t>
      </w:r>
      <w:r>
        <w:rPr>
          <w:lang w:val="en-US" w:eastAsia="en-US" w:bidi="en-US"/>
        </w:rPr>
        <w:t>mackenziehh.cnrn.hr</w:t>
      </w:r>
    </w:p>
    <w:p w:rsidR="005C267F" w:rsidRDefault="005C267F">
      <w:pPr>
        <w:spacing w:line="1" w:lineRule="exact"/>
        <w:sectPr w:rsidR="005C267F">
          <w:pgSz w:w="11900" w:h="16840"/>
          <w:pgMar w:top="360" w:right="360" w:bottom="595" w:left="360" w:header="0" w:footer="3" w:gutter="0"/>
          <w:cols w:space="720"/>
          <w:noEndnote/>
          <w:docGrid w:linePitch="360"/>
        </w:sectPr>
      </w:pPr>
    </w:p>
    <w:p w:rsidR="005C267F" w:rsidRDefault="007365C2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1115060</wp:posOffset>
                </wp:positionH>
                <wp:positionV relativeFrom="page">
                  <wp:posOffset>9685655</wp:posOffset>
                </wp:positionV>
                <wp:extent cx="5126990" cy="0"/>
                <wp:effectExtent l="0" t="0" r="0" b="0"/>
                <wp:wrapNone/>
                <wp:docPr id="32" name="Shap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699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87.799999999999997pt;margin-top:762.64999999999998pt;width:403.69999999999999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5C267F" w:rsidRDefault="007365C2">
      <w:pPr>
        <w:pStyle w:val="Other10"/>
        <w:framePr w:w="1094" w:h="1248" w:hRule="exact" w:wrap="none" w:vAnchor="page" w:hAnchor="page" w:x="1747" w:y="931"/>
        <w:shd w:val="clear" w:color="auto" w:fill="auto"/>
        <w:spacing w:line="240" w:lineRule="auto"/>
        <w:jc w:val="both"/>
        <w:textDirection w:val="btLr"/>
      </w:pPr>
      <w:r>
        <w:t>*</w:t>
      </w:r>
    </w:p>
    <w:p w:rsidR="005C267F" w:rsidRDefault="007365C2">
      <w:pPr>
        <w:pStyle w:val="Heading110"/>
        <w:framePr w:w="8045" w:h="12816" w:hRule="exact" w:wrap="none" w:vAnchor="page" w:hAnchor="page" w:x="1738" w:y="1104"/>
        <w:shd w:val="clear" w:color="auto" w:fill="auto"/>
        <w:spacing w:line="221" w:lineRule="auto"/>
        <w:ind w:left="1560" w:firstLine="20"/>
      </w:pPr>
      <w:bookmarkStart w:id="41" w:name="bookmark41"/>
      <w:r>
        <w:t>MACKENZIE</w:t>
      </w:r>
      <w:bookmarkEnd w:id="41"/>
    </w:p>
    <w:p w:rsidR="005C267F" w:rsidRDefault="007365C2">
      <w:pPr>
        <w:pStyle w:val="Heading210"/>
        <w:framePr w:w="8045" w:h="12816" w:hRule="exact" w:wrap="none" w:vAnchor="page" w:hAnchor="page" w:x="1738" w:y="1104"/>
        <w:shd w:val="clear" w:color="auto" w:fill="auto"/>
        <w:spacing w:line="221" w:lineRule="auto"/>
        <w:ind w:left="1560" w:firstLine="20"/>
      </w:pPr>
      <w:bookmarkStart w:id="42" w:name="bookmark42"/>
      <w:r>
        <w:t>ESPORTE CLUBE</w:t>
      </w:r>
      <w:bookmarkEnd w:id="42"/>
    </w:p>
    <w:p w:rsidR="005C267F" w:rsidRDefault="007365C2">
      <w:pPr>
        <w:pStyle w:val="Bodytext10"/>
        <w:framePr w:w="8045" w:h="12816" w:hRule="exact" w:wrap="none" w:vAnchor="page" w:hAnchor="page" w:x="1738" w:y="1104"/>
        <w:shd w:val="clear" w:color="auto" w:fill="auto"/>
        <w:spacing w:after="340" w:line="403" w:lineRule="auto"/>
        <w:ind w:left="1574"/>
        <w:jc w:val="center"/>
      </w:pPr>
      <w:r>
        <w:t>Em papel timbrado</w:t>
      </w:r>
    </w:p>
    <w:p w:rsidR="005C267F" w:rsidRDefault="007365C2">
      <w:pPr>
        <w:pStyle w:val="Bodytext10"/>
        <w:framePr w:w="8045" w:h="12816" w:hRule="exact" w:wrap="none" w:vAnchor="page" w:hAnchor="page" w:x="1738" w:y="1104"/>
        <w:shd w:val="clear" w:color="auto" w:fill="auto"/>
        <w:spacing w:after="340" w:line="403" w:lineRule="auto"/>
        <w:ind w:left="1113"/>
        <w:jc w:val="center"/>
      </w:pPr>
      <w:r>
        <w:t>ANEXO IV - DECLARAÇÃO DE ELABORAÇÃO DE PROPOSTA</w:t>
      </w:r>
    </w:p>
    <w:p w:rsidR="005C267F" w:rsidRDefault="007365C2">
      <w:pPr>
        <w:pStyle w:val="Bodytext10"/>
        <w:framePr w:w="8045" w:h="12816" w:hRule="exact" w:wrap="none" w:vAnchor="page" w:hAnchor="page" w:x="1738" w:y="1104"/>
        <w:shd w:val="clear" w:color="auto" w:fill="auto"/>
        <w:spacing w:line="542" w:lineRule="auto"/>
        <w:ind w:left="1020" w:hanging="700"/>
      </w:pPr>
      <w:r>
        <w:t>MODELO DE DECLARAÇÃO DE ELABORAÇÃO INDEPENDENTE DE PROPOSTA</w:t>
      </w:r>
      <w:r>
        <w:br/>
        <w:t>(Identificação do</w:t>
      </w:r>
      <w:r>
        <w:t xml:space="preserve"> Processo de Aquisição)</w:t>
      </w:r>
    </w:p>
    <w:p w:rsidR="005C267F" w:rsidRDefault="007365C2">
      <w:pPr>
        <w:pStyle w:val="Bodytext10"/>
        <w:framePr w:w="8045" w:h="12816" w:hRule="exact" w:wrap="none" w:vAnchor="page" w:hAnchor="page" w:x="1738" w:y="1104"/>
        <w:shd w:val="clear" w:color="auto" w:fill="auto"/>
        <w:spacing w:line="403" w:lineRule="auto"/>
        <w:ind w:firstLine="1040"/>
        <w:jc w:val="both"/>
      </w:pPr>
      <w:r>
        <w:t>(Identificação completa do representante do Processo de Compras), como</w:t>
      </w:r>
      <w:r>
        <w:br/>
        <w:t>representante devidamente constituído de (Identificação completa do fornecedor) doravante</w:t>
      </w:r>
      <w:r>
        <w:br/>
        <w:t>denominado (Fornecedor), para fins do disposto no item (completar) do M</w:t>
      </w:r>
      <w:r>
        <w:t>ackenzie Esporte</w:t>
      </w:r>
      <w:r>
        <w:br/>
        <w:t>Clube Edital Convite de n® 01-15, declara, sob as penas da lei, em especial o art. 299 do</w:t>
      </w:r>
      <w:r>
        <w:br/>
        <w:t>Código Penal Brasileiro, que:</w:t>
      </w:r>
    </w:p>
    <w:p w:rsidR="005C267F" w:rsidRDefault="007365C2">
      <w:pPr>
        <w:pStyle w:val="Bodytext10"/>
        <w:framePr w:w="8045" w:h="12816" w:hRule="exact" w:wrap="none" w:vAnchor="page" w:hAnchor="page" w:x="1738" w:y="1104"/>
        <w:numPr>
          <w:ilvl w:val="0"/>
          <w:numId w:val="7"/>
        </w:numPr>
        <w:shd w:val="clear" w:color="auto" w:fill="auto"/>
        <w:tabs>
          <w:tab w:val="left" w:pos="1401"/>
        </w:tabs>
        <w:spacing w:line="403" w:lineRule="auto"/>
        <w:ind w:firstLine="1040"/>
        <w:jc w:val="both"/>
      </w:pPr>
      <w:r>
        <w:t>a proposta apresentada para participar da (identificação do Processo de</w:t>
      </w:r>
      <w:r>
        <w:br/>
        <w:t xml:space="preserve">Compras) foi elaborada de maneira independente </w:t>
      </w:r>
      <w:r>
        <w:t>(pelo fornecedor), e o conteúdo da</w:t>
      </w:r>
      <w:r>
        <w:br/>
        <w:t>proposta não foi, no todo ou em parte, direta ou indiretamente, informado, discutido ou</w:t>
      </w:r>
      <w:r>
        <w:br/>
        <w:t>recebido de qualquer outro participante potencial ou de fato da (identificação do Processo de</w:t>
      </w:r>
      <w:r>
        <w:br/>
        <w:t>Compras), por qualquer meio ou por qual</w:t>
      </w:r>
      <w:r>
        <w:t>quer pessoa;</w:t>
      </w:r>
    </w:p>
    <w:p w:rsidR="005C267F" w:rsidRDefault="007365C2">
      <w:pPr>
        <w:pStyle w:val="Bodytext10"/>
        <w:framePr w:w="8045" w:h="12816" w:hRule="exact" w:wrap="none" w:vAnchor="page" w:hAnchor="page" w:x="1738" w:y="1104"/>
        <w:numPr>
          <w:ilvl w:val="0"/>
          <w:numId w:val="7"/>
        </w:numPr>
        <w:shd w:val="clear" w:color="auto" w:fill="auto"/>
        <w:tabs>
          <w:tab w:val="left" w:pos="1401"/>
        </w:tabs>
        <w:spacing w:line="403" w:lineRule="auto"/>
        <w:ind w:firstLine="1040"/>
        <w:jc w:val="both"/>
      </w:pPr>
      <w:r>
        <w:t>a intenção de apresentar a proposta elaborada para participar da</w:t>
      </w:r>
      <w:r>
        <w:br/>
        <w:t xml:space="preserve">(identificação do Processo de Compras) não foi </w:t>
      </w:r>
      <w:r>
        <w:rPr>
          <w:lang w:val="pt-PT" w:eastAsia="pt-PT" w:bidi="pt-PT"/>
        </w:rPr>
        <w:t xml:space="preserve">infonnada, </w:t>
      </w:r>
      <w:r>
        <w:t>discutida ou recebida de qualquer</w:t>
      </w:r>
      <w:r>
        <w:br/>
        <w:t>outro participante potencial ou de fato da (identificação do Processo de Compras), por</w:t>
      </w:r>
      <w:r>
        <w:br/>
        <w:t>qualquer melo ou por qualquer pessoa;</w:t>
      </w:r>
    </w:p>
    <w:p w:rsidR="005C267F" w:rsidRDefault="007365C2">
      <w:pPr>
        <w:pStyle w:val="Bodytext10"/>
        <w:framePr w:w="8045" w:h="12816" w:hRule="exact" w:wrap="none" w:vAnchor="page" w:hAnchor="page" w:x="1738" w:y="1104"/>
        <w:numPr>
          <w:ilvl w:val="0"/>
          <w:numId w:val="7"/>
        </w:numPr>
        <w:shd w:val="clear" w:color="auto" w:fill="auto"/>
        <w:tabs>
          <w:tab w:val="left" w:pos="1411"/>
        </w:tabs>
        <w:spacing w:line="403" w:lineRule="auto"/>
        <w:ind w:firstLine="1040"/>
        <w:jc w:val="both"/>
      </w:pPr>
      <w:r>
        <w:t>que não tentou, por qualquer meio ou por qualquer pessoa, influir na decisão</w:t>
      </w:r>
      <w:r>
        <w:br/>
        <w:t>de qualquer outro participante potencial ou de fato da (identificação do Processo de Compras)</w:t>
      </w:r>
      <w:r>
        <w:br/>
        <w:t>quanto a participar ou não da refendo Processo</w:t>
      </w:r>
      <w:r>
        <w:t xml:space="preserve"> de Compras:</w:t>
      </w:r>
    </w:p>
    <w:p w:rsidR="005C267F" w:rsidRDefault="007365C2">
      <w:pPr>
        <w:pStyle w:val="Bodytext10"/>
        <w:framePr w:w="8045" w:h="12816" w:hRule="exact" w:wrap="none" w:vAnchor="page" w:hAnchor="page" w:x="1738" w:y="1104"/>
        <w:numPr>
          <w:ilvl w:val="0"/>
          <w:numId w:val="7"/>
        </w:numPr>
        <w:shd w:val="clear" w:color="auto" w:fill="auto"/>
        <w:tabs>
          <w:tab w:val="left" w:pos="1401"/>
        </w:tabs>
        <w:spacing w:line="403" w:lineRule="auto"/>
        <w:ind w:firstLine="1040"/>
        <w:jc w:val="both"/>
      </w:pPr>
      <w:r>
        <w:t>que o conteúdo da proposta apresentada para participar da (identificação do</w:t>
      </w:r>
      <w:r>
        <w:br/>
        <w:t>Processo de Compras) não será, no todo ou em parte, direta ou indiretamente, comunicado</w:t>
      </w:r>
      <w:r>
        <w:br/>
        <w:t>ou discutido com qualquer outro participante potencial ou de fato da (identific</w:t>
      </w:r>
      <w:r>
        <w:t>ação do</w:t>
      </w:r>
      <w:r>
        <w:br/>
        <w:t>Processo de Compras) antes da adjudicação do objeto da referido Processo de Compras;</w:t>
      </w:r>
    </w:p>
    <w:p w:rsidR="005C267F" w:rsidRDefault="007365C2">
      <w:pPr>
        <w:pStyle w:val="Bodytext10"/>
        <w:framePr w:w="8045" w:h="12816" w:hRule="exact" w:wrap="none" w:vAnchor="page" w:hAnchor="page" w:x="1738" w:y="1104"/>
        <w:numPr>
          <w:ilvl w:val="0"/>
          <w:numId w:val="7"/>
        </w:numPr>
        <w:shd w:val="clear" w:color="auto" w:fill="auto"/>
        <w:tabs>
          <w:tab w:val="left" w:pos="1401"/>
        </w:tabs>
        <w:spacing w:line="403" w:lineRule="auto"/>
        <w:ind w:firstLine="1040"/>
        <w:jc w:val="both"/>
      </w:pPr>
      <w:r>
        <w:t>que o conteúdo da proposta apresentada para participar da (identificação do</w:t>
      </w:r>
      <w:r>
        <w:br/>
        <w:t>Processo de Compras) não foi, no todo ou em parte, direta ou indiretamente, informado,</w:t>
      </w:r>
      <w:r>
        <w:br/>
      </w:r>
      <w:r>
        <w:t>discutido ou recebido de qualquer integrante de (órgão fornecedor) antes da abertura oficial</w:t>
      </w:r>
      <w:r>
        <w:br/>
        <w:t>das propostas e;</w:t>
      </w:r>
    </w:p>
    <w:p w:rsidR="005C267F" w:rsidRDefault="007365C2">
      <w:pPr>
        <w:pStyle w:val="Bodytext10"/>
        <w:framePr w:w="8045" w:h="12816" w:hRule="exact" w:wrap="none" w:vAnchor="page" w:hAnchor="page" w:x="1738" w:y="1104"/>
        <w:numPr>
          <w:ilvl w:val="0"/>
          <w:numId w:val="7"/>
        </w:numPr>
        <w:shd w:val="clear" w:color="auto" w:fill="auto"/>
        <w:tabs>
          <w:tab w:val="left" w:pos="1401"/>
        </w:tabs>
        <w:spacing w:line="403" w:lineRule="auto"/>
        <w:ind w:firstLine="1040"/>
        <w:jc w:val="both"/>
      </w:pPr>
      <w:r>
        <w:t>que está plenamente ciente do teor e da extensão desta declaração e que</w:t>
      </w:r>
      <w:r>
        <w:br/>
        <w:t>detém plenos poderes e informações para firmá-la.</w:t>
      </w:r>
    </w:p>
    <w:p w:rsidR="005C267F" w:rsidRDefault="007365C2">
      <w:pPr>
        <w:pStyle w:val="Bodytext10"/>
        <w:framePr w:w="8045" w:h="12816" w:hRule="exact" w:wrap="none" w:vAnchor="page" w:hAnchor="page" w:x="1738" w:y="1104"/>
        <w:shd w:val="clear" w:color="auto" w:fill="auto"/>
        <w:spacing w:line="403" w:lineRule="auto"/>
      </w:pPr>
      <w:r>
        <w:t>Local e data.</w:t>
      </w:r>
    </w:p>
    <w:p w:rsidR="005C267F" w:rsidRDefault="007365C2">
      <w:pPr>
        <w:pStyle w:val="Bodytext10"/>
        <w:framePr w:wrap="none" w:vAnchor="page" w:hAnchor="page" w:x="1738" w:y="14217"/>
        <w:shd w:val="clear" w:color="auto" w:fill="auto"/>
        <w:spacing w:line="240" w:lineRule="auto"/>
      </w:pPr>
      <w:r>
        <w:t>(represent</w:t>
      </w:r>
      <w:r>
        <w:t>ante legal do fornecedor com identificação completa do fornecedor</w:t>
      </w:r>
    </w:p>
    <w:p w:rsidR="005C267F" w:rsidRDefault="007365C2">
      <w:pPr>
        <w:pStyle w:val="Headerorfooter10"/>
        <w:framePr w:w="7133" w:h="672" w:hRule="exact" w:wrap="none" w:vAnchor="page" w:hAnchor="page" w:x="2218" w:y="15254"/>
        <w:shd w:val="clear" w:color="auto" w:fill="auto"/>
        <w:spacing w:line="259" w:lineRule="auto"/>
      </w:pPr>
      <w:r>
        <w:t>Diretoria de Administração - Rua Congonhas, 450- CEP. 30.330.100- Fone/Fax (031) 3223-2611</w:t>
      </w:r>
    </w:p>
    <w:p w:rsidR="005C267F" w:rsidRDefault="007365C2">
      <w:pPr>
        <w:pStyle w:val="Headerorfooter10"/>
        <w:framePr w:w="7133" w:h="672" w:hRule="exact" w:wrap="none" w:vAnchor="page" w:hAnchor="page" w:x="2218" w:y="15254"/>
        <w:shd w:val="clear" w:color="auto" w:fill="auto"/>
        <w:spacing w:line="259" w:lineRule="auto"/>
      </w:pPr>
      <w:r>
        <w:t>Praça de Esportes - Rua Benvinda de Carvalho. Final ■ CEP 30.330.180 - Belo Horizonte - MG</w:t>
      </w:r>
    </w:p>
    <w:p w:rsidR="005C267F" w:rsidRDefault="007365C2">
      <w:pPr>
        <w:pStyle w:val="Headerorfooter10"/>
        <w:framePr w:w="7133" w:h="672" w:hRule="exact" w:wrap="none" w:vAnchor="page" w:hAnchor="page" w:x="2218" w:y="15254"/>
        <w:shd w:val="clear" w:color="auto" w:fill="auto"/>
        <w:spacing w:line="259" w:lineRule="auto"/>
        <w:ind w:left="260"/>
      </w:pPr>
      <w:r>
        <w:t xml:space="preserve">Home Page; </w:t>
      </w:r>
      <w:hyperlink r:id="rId23" w:history="1">
        <w:r>
          <w:rPr>
            <w:u w:val="single"/>
            <w:lang w:val="en-US" w:eastAsia="en-US" w:bidi="en-US"/>
          </w:rPr>
          <w:t>www.mackenziebh.com.br</w:t>
        </w:r>
      </w:hyperlink>
      <w:r>
        <w:rPr>
          <w:lang w:val="en-US" w:eastAsia="en-US" w:bidi="en-US"/>
        </w:rPr>
        <w:t xml:space="preserve"> </w:t>
      </w:r>
      <w:r>
        <w:t>E Mail: mackenzieíamackenziebh.com.br</w:t>
      </w:r>
    </w:p>
    <w:p w:rsidR="005C267F" w:rsidRDefault="005C267F">
      <w:pPr>
        <w:spacing w:line="1" w:lineRule="exact"/>
        <w:sectPr w:rsidR="005C267F">
          <w:pgSz w:w="11900" w:h="16840"/>
          <w:pgMar w:top="360" w:right="360" w:bottom="586" w:left="360" w:header="0" w:footer="3" w:gutter="0"/>
          <w:cols w:space="720"/>
          <w:noEndnote/>
          <w:docGrid w:linePitch="360"/>
        </w:sectPr>
      </w:pPr>
    </w:p>
    <w:p w:rsidR="005C267F" w:rsidRDefault="007365C2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page">
                  <wp:posOffset>1123950</wp:posOffset>
                </wp:positionH>
                <wp:positionV relativeFrom="page">
                  <wp:posOffset>9685655</wp:posOffset>
                </wp:positionV>
                <wp:extent cx="4980940" cy="0"/>
                <wp:effectExtent l="0" t="0" r="0" b="0"/>
                <wp:wrapNone/>
                <wp:docPr id="33" name="Shap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80940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88.5pt;margin-top:762.64999999999998pt;width:392.19999999999999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5C267F" w:rsidRDefault="007365C2">
      <w:pPr>
        <w:pStyle w:val="Heading110"/>
        <w:framePr w:w="8054" w:h="912" w:hRule="exact" w:wrap="none" w:vAnchor="page" w:hAnchor="page" w:x="1733" w:y="1094"/>
        <w:shd w:val="clear" w:color="auto" w:fill="auto"/>
        <w:ind w:left="1560" w:firstLine="20"/>
      </w:pPr>
      <w:bookmarkStart w:id="43" w:name="bookmark43"/>
      <w:r>
        <w:rPr>
          <w:lang w:val="pt-PT" w:eastAsia="pt-PT" w:bidi="pt-PT"/>
        </w:rPr>
        <w:t>MACKENZIE</w:t>
      </w:r>
      <w:bookmarkEnd w:id="43"/>
    </w:p>
    <w:p w:rsidR="005C267F" w:rsidRDefault="007365C2">
      <w:pPr>
        <w:pStyle w:val="Heading210"/>
        <w:framePr w:w="8054" w:h="912" w:hRule="exact" w:wrap="none" w:vAnchor="page" w:hAnchor="page" w:x="1733" w:y="1094"/>
        <w:shd w:val="clear" w:color="auto" w:fill="auto"/>
        <w:spacing w:after="0"/>
        <w:ind w:left="1560" w:firstLine="20"/>
      </w:pPr>
      <w:bookmarkStart w:id="44" w:name="bookmark44"/>
      <w:r>
        <w:t>ESPORTE CLUBE</w:t>
      </w:r>
      <w:bookmarkEnd w:id="44"/>
    </w:p>
    <w:p w:rsidR="005C267F" w:rsidRDefault="007365C2">
      <w:pPr>
        <w:pStyle w:val="Heading310"/>
        <w:framePr w:w="8054" w:h="259" w:hRule="exact" w:wrap="none" w:vAnchor="page" w:hAnchor="page" w:x="1733" w:y="2764"/>
        <w:shd w:val="clear" w:color="auto" w:fill="auto"/>
        <w:spacing w:after="0" w:line="240" w:lineRule="auto"/>
        <w:rPr>
          <w:sz w:val="19"/>
          <w:szCs w:val="19"/>
        </w:rPr>
      </w:pPr>
      <w:bookmarkStart w:id="45" w:name="bookmark45"/>
      <w:r>
        <w:rPr>
          <w:b/>
          <w:bCs/>
          <w:sz w:val="19"/>
          <w:szCs w:val="19"/>
        </w:rPr>
        <w:t>Papel timbrado</w:t>
      </w:r>
      <w:bookmarkEnd w:id="45"/>
    </w:p>
    <w:p w:rsidR="005C267F" w:rsidRDefault="007365C2">
      <w:pPr>
        <w:pStyle w:val="Heading310"/>
        <w:framePr w:w="8054" w:h="739" w:hRule="exact" w:wrap="none" w:vAnchor="page" w:hAnchor="page" w:x="1733" w:y="3772"/>
        <w:shd w:val="clear" w:color="auto" w:fill="auto"/>
        <w:spacing w:after="0" w:line="413" w:lineRule="auto"/>
      </w:pPr>
      <w:bookmarkStart w:id="46" w:name="bookmark46"/>
      <w:r>
        <w:t>ANEXO V - DECLARAÇÃO DE CONHECIMENTO E ATENDIMENTO ÀS CONDIÇÕES DO</w:t>
      </w:r>
      <w:r>
        <w:br/>
        <w:t>EDITAL</w:t>
      </w:r>
      <w:bookmarkEnd w:id="46"/>
    </w:p>
    <w:p w:rsidR="005C267F" w:rsidRDefault="007365C2">
      <w:pPr>
        <w:pStyle w:val="Heading310"/>
        <w:framePr w:w="8054" w:h="278" w:hRule="exact" w:wrap="none" w:vAnchor="page" w:hAnchor="page" w:x="1733" w:y="5097"/>
        <w:shd w:val="clear" w:color="auto" w:fill="auto"/>
        <w:spacing w:after="0" w:line="240" w:lineRule="auto"/>
      </w:pPr>
      <w:bookmarkStart w:id="47" w:name="bookmark47"/>
      <w:r>
        <w:rPr>
          <w:u w:val="single"/>
        </w:rPr>
        <w:t>DECLARAÇÃO</w:t>
      </w:r>
      <w:bookmarkEnd w:id="47"/>
    </w:p>
    <w:p w:rsidR="005C267F" w:rsidRDefault="007365C2">
      <w:pPr>
        <w:pStyle w:val="Bodytext10"/>
        <w:framePr w:w="8054" w:h="576" w:hRule="exact" w:wrap="none" w:vAnchor="page" w:hAnchor="page" w:x="1733" w:y="6441"/>
        <w:shd w:val="clear" w:color="auto" w:fill="auto"/>
        <w:spacing w:after="120" w:line="240" w:lineRule="auto"/>
        <w:jc w:val="center"/>
      </w:pPr>
      <w:r>
        <w:t>Mackenzie Esporte Clube</w:t>
      </w:r>
    </w:p>
    <w:p w:rsidR="005C267F" w:rsidRDefault="007365C2">
      <w:pPr>
        <w:pStyle w:val="Bodytext10"/>
        <w:framePr w:w="8054" w:h="576" w:hRule="exact" w:wrap="none" w:vAnchor="page" w:hAnchor="page" w:x="1733" w:y="6441"/>
        <w:shd w:val="clear" w:color="auto" w:fill="auto"/>
        <w:spacing w:line="240" w:lineRule="auto"/>
        <w:jc w:val="center"/>
      </w:pPr>
      <w:r>
        <w:t>Edital Convite de n** 01-15</w:t>
      </w:r>
    </w:p>
    <w:p w:rsidR="005C267F" w:rsidRDefault="007365C2">
      <w:pPr>
        <w:pStyle w:val="Bodytext10"/>
        <w:framePr w:w="8054" w:h="2026" w:hRule="exact" w:wrap="none" w:vAnchor="page" w:hAnchor="page" w:x="1733" w:y="7776"/>
        <w:shd w:val="clear" w:color="auto" w:fill="auto"/>
        <w:spacing w:line="403" w:lineRule="auto"/>
        <w:jc w:val="both"/>
      </w:pPr>
      <w:r>
        <w:t>Declaramos para todos os fins de direito, que conhecemos as especificações do objeto do</w:t>
      </w:r>
      <w:r>
        <w:br/>
        <w:t>Processo de Compras e os termos constantes no Mackenzie Esporte Clube Edital Convite de</w:t>
      </w:r>
      <w:r>
        <w:br/>
        <w:t>n" 01-15 e seu(s)</w:t>
      </w:r>
      <w:r>
        <w:t xml:space="preserve"> ANEXOS, e que temos totais condições de atender e cumprir todas as</w:t>
      </w:r>
      <w:r>
        <w:br/>
        <w:t>exigências de fornecimento ali contidas, inclusive as demais formalidades relativas a</w:t>
      </w:r>
      <w:r>
        <w:br/>
        <w:t>documentação que deverá ser apresentada para fins habilitação.</w:t>
      </w:r>
    </w:p>
    <w:p w:rsidR="005C267F" w:rsidRDefault="007365C2">
      <w:pPr>
        <w:pStyle w:val="Bodytext10"/>
        <w:framePr w:w="8054" w:h="2026" w:hRule="exact" w:wrap="none" w:vAnchor="page" w:hAnchor="page" w:x="1733" w:y="7776"/>
        <w:shd w:val="clear" w:color="auto" w:fill="auto"/>
        <w:spacing w:line="403" w:lineRule="auto"/>
      </w:pPr>
      <w:r>
        <w:t>Local e data,</w:t>
      </w:r>
    </w:p>
    <w:p w:rsidR="005C267F" w:rsidRDefault="007365C2">
      <w:pPr>
        <w:pStyle w:val="Bodytext10"/>
        <w:framePr w:w="8054" w:h="576" w:hRule="exact" w:wrap="none" w:vAnchor="page" w:hAnchor="page" w:x="1733" w:y="11654"/>
        <w:shd w:val="clear" w:color="auto" w:fill="auto"/>
        <w:spacing w:after="120" w:line="240" w:lineRule="auto"/>
        <w:jc w:val="center"/>
      </w:pPr>
      <w:r>
        <w:t>(representante legal)</w:t>
      </w:r>
    </w:p>
    <w:p w:rsidR="005C267F" w:rsidRDefault="007365C2">
      <w:pPr>
        <w:pStyle w:val="Bodytext10"/>
        <w:framePr w:w="8054" w:h="576" w:hRule="exact" w:wrap="none" w:vAnchor="page" w:hAnchor="page" w:x="1733" w:y="11654"/>
        <w:shd w:val="clear" w:color="auto" w:fill="auto"/>
        <w:spacing w:line="240" w:lineRule="auto"/>
        <w:jc w:val="center"/>
      </w:pPr>
      <w:r>
        <w:t>(Ca</w:t>
      </w:r>
      <w:r>
        <w:t>rimbo de identificação)</w:t>
      </w:r>
    </w:p>
    <w:p w:rsidR="005C267F" w:rsidRDefault="007365C2">
      <w:pPr>
        <w:pStyle w:val="Headerorfooter10"/>
        <w:framePr w:w="7200" w:h="691" w:hRule="exact" w:wrap="none" w:vAnchor="page" w:hAnchor="page" w:x="2194" w:y="15254"/>
        <w:shd w:val="clear" w:color="auto" w:fill="auto"/>
      </w:pPr>
      <w:r>
        <w:t>Diretoria de Administração - Rua Congonhas, 450 • CEP. 30.330.100 - Fone/Fax (031) 3223-2611</w:t>
      </w:r>
    </w:p>
    <w:p w:rsidR="005C267F" w:rsidRDefault="007365C2">
      <w:pPr>
        <w:pStyle w:val="Headerorfooter10"/>
        <w:framePr w:w="7200" w:h="691" w:hRule="exact" w:wrap="none" w:vAnchor="page" w:hAnchor="page" w:x="2194" w:y="15254"/>
        <w:shd w:val="clear" w:color="auto" w:fill="auto"/>
      </w:pPr>
      <w:r>
        <w:t>Praça de Esportes - Rua Bcnvinda de Carvalho. Final - CEP 30.330.180 - Belo Horizonte - MG</w:t>
      </w:r>
    </w:p>
    <w:p w:rsidR="005C267F" w:rsidRDefault="007365C2">
      <w:pPr>
        <w:pStyle w:val="Headerorfooter10"/>
        <w:framePr w:w="7200" w:h="691" w:hRule="exact" w:wrap="none" w:vAnchor="page" w:hAnchor="page" w:x="2194" w:y="15254"/>
        <w:shd w:val="clear" w:color="auto" w:fill="auto"/>
        <w:ind w:right="260"/>
        <w:jc w:val="right"/>
      </w:pPr>
      <w:r>
        <w:t xml:space="preserve">Home Page; </w:t>
      </w:r>
      <w:hyperlink r:id="rId24" w:history="1">
        <w:r>
          <w:rPr>
            <w:u w:val="single"/>
            <w:lang w:val="en-US" w:eastAsia="en-US" w:bidi="en-US"/>
          </w:rPr>
          <w:t>www.macken2iebh.c0m.hr</w:t>
        </w:r>
      </w:hyperlink>
      <w:r>
        <w:rPr>
          <w:lang w:val="en-US" w:eastAsia="en-US" w:bidi="en-US"/>
        </w:rPr>
        <w:t xml:space="preserve"> </w:t>
      </w:r>
      <w:r>
        <w:t>E Mail: mackenzieíamackenziebh.com.br</w:t>
      </w:r>
    </w:p>
    <w:p w:rsidR="005C267F" w:rsidRDefault="005C267F">
      <w:pPr>
        <w:spacing w:line="1" w:lineRule="exact"/>
        <w:sectPr w:rsidR="005C267F">
          <w:pgSz w:w="11900" w:h="16840"/>
          <w:pgMar w:top="360" w:right="360" w:bottom="586" w:left="360" w:header="0" w:footer="3" w:gutter="0"/>
          <w:cols w:space="720"/>
          <w:noEndnote/>
          <w:docGrid w:linePitch="360"/>
        </w:sectPr>
      </w:pPr>
    </w:p>
    <w:p w:rsidR="005C267F" w:rsidRDefault="007365C2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60800" behindDoc="1" locked="0" layoutInCell="1" allowOverlap="1">
                <wp:simplePos x="0" y="0"/>
                <wp:positionH relativeFrom="page">
                  <wp:posOffset>1127125</wp:posOffset>
                </wp:positionH>
                <wp:positionV relativeFrom="page">
                  <wp:posOffset>9685655</wp:posOffset>
                </wp:positionV>
                <wp:extent cx="5078095" cy="0"/>
                <wp:effectExtent l="0" t="0" r="0" b="0"/>
                <wp:wrapNone/>
                <wp:docPr id="36" name="Shap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78095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88.75pt;margin-top:762.64999999999998pt;width:399.85000000000002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5C267F" w:rsidRDefault="007365C2">
      <w:pPr>
        <w:pStyle w:val="Other10"/>
        <w:framePr w:w="1104" w:h="1277" w:hRule="exact" w:wrap="none" w:vAnchor="page" w:hAnchor="page" w:x="1747" w:y="931"/>
        <w:shd w:val="clear" w:color="auto" w:fill="auto"/>
        <w:spacing w:line="240" w:lineRule="auto"/>
        <w:jc w:val="both"/>
        <w:textDirection w:val="btLr"/>
      </w:pPr>
      <w:r>
        <w:t>*</w:t>
      </w:r>
    </w:p>
    <w:p w:rsidR="005C267F" w:rsidRDefault="007365C2">
      <w:pPr>
        <w:pStyle w:val="Heading110"/>
        <w:framePr w:w="8006" w:h="931" w:hRule="exact" w:wrap="none" w:vAnchor="page" w:hAnchor="page" w:x="1757" w:y="1075"/>
        <w:shd w:val="clear" w:color="auto" w:fill="auto"/>
        <w:ind w:left="1560" w:right="3696"/>
      </w:pPr>
      <w:bookmarkStart w:id="48" w:name="bookmark48"/>
      <w:r>
        <w:t>MACKENZIE</w:t>
      </w:r>
      <w:bookmarkEnd w:id="48"/>
    </w:p>
    <w:p w:rsidR="005C267F" w:rsidRDefault="007365C2">
      <w:pPr>
        <w:pStyle w:val="Heading210"/>
        <w:framePr w:w="8006" w:h="931" w:hRule="exact" w:wrap="none" w:vAnchor="page" w:hAnchor="page" w:x="1757" w:y="1075"/>
        <w:shd w:val="clear" w:color="auto" w:fill="auto"/>
        <w:spacing w:after="0"/>
        <w:ind w:left="1560" w:right="3696"/>
      </w:pPr>
      <w:bookmarkStart w:id="49" w:name="bookmark49"/>
      <w:r>
        <w:t>ESPORTE CLUBE</w:t>
      </w:r>
      <w:bookmarkEnd w:id="49"/>
    </w:p>
    <w:p w:rsidR="005C267F" w:rsidRDefault="007365C2">
      <w:pPr>
        <w:pStyle w:val="Bodytext10"/>
        <w:framePr w:w="8006" w:h="269" w:hRule="exact" w:wrap="none" w:vAnchor="page" w:hAnchor="page" w:x="1757" w:y="3110"/>
        <w:shd w:val="clear" w:color="auto" w:fill="auto"/>
        <w:spacing w:line="240" w:lineRule="auto"/>
        <w:jc w:val="center"/>
      </w:pPr>
      <w:r>
        <w:t>ANEXO VI- MODELO DE DECLARAÇÃO DE SUPERVENIÊNCIA</w:t>
      </w:r>
    </w:p>
    <w:p w:rsidR="005C267F" w:rsidRDefault="007365C2">
      <w:pPr>
        <w:pStyle w:val="Heading310"/>
        <w:framePr w:w="8006" w:h="931" w:hRule="exact" w:wrap="none" w:vAnchor="page" w:hAnchor="page" w:x="1757" w:y="4464"/>
        <w:shd w:val="clear" w:color="auto" w:fill="auto"/>
        <w:spacing w:after="460" w:line="240" w:lineRule="auto"/>
        <w:ind w:left="2140" w:right="2045"/>
      </w:pPr>
      <w:bookmarkStart w:id="50" w:name="bookmark50"/>
      <w:r>
        <w:rPr>
          <w:u w:val="single"/>
        </w:rPr>
        <w:t>DECLARAÇÃO</w:t>
      </w:r>
      <w:bookmarkEnd w:id="50"/>
    </w:p>
    <w:p w:rsidR="005C267F" w:rsidRDefault="007365C2">
      <w:pPr>
        <w:pStyle w:val="Bodytext10"/>
        <w:framePr w:w="8006" w:h="931" w:hRule="exact" w:wrap="none" w:vAnchor="page" w:hAnchor="page" w:x="1757" w:y="4464"/>
        <w:shd w:val="clear" w:color="auto" w:fill="auto"/>
        <w:spacing w:line="240" w:lineRule="auto"/>
        <w:ind w:left="2140" w:right="2045"/>
        <w:jc w:val="right"/>
      </w:pPr>
      <w:r>
        <w:t>(nome da empresa), com inscrição no CNPJ</w:t>
      </w:r>
    </w:p>
    <w:p w:rsidR="005C267F" w:rsidRDefault="007365C2">
      <w:pPr>
        <w:framePr w:wrap="none" w:vAnchor="page" w:hAnchor="page" w:x="7815" w:y="5184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03505" cy="97790"/>
            <wp:effectExtent l="0" t="0" r="0" b="0"/>
            <wp:docPr id="37" name="Picutre 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off x="0" y="0"/>
                      <a:ext cx="103505" cy="97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67F" w:rsidRDefault="007365C2">
      <w:pPr>
        <w:pStyle w:val="Bodytext10"/>
        <w:framePr w:wrap="none" w:vAnchor="page" w:hAnchor="page" w:x="9120" w:y="5145"/>
        <w:shd w:val="clear" w:color="auto" w:fill="auto"/>
        <w:spacing w:line="240" w:lineRule="auto"/>
      </w:pPr>
      <w:r>
        <w:t>declara</w:t>
      </w:r>
    </w:p>
    <w:p w:rsidR="005C267F" w:rsidRDefault="007365C2">
      <w:pPr>
        <w:pStyle w:val="Bodytext10"/>
        <w:framePr w:w="8006" w:h="643" w:hRule="exact" w:wrap="none" w:vAnchor="page" w:hAnchor="page" w:x="1757" w:y="5481"/>
        <w:shd w:val="clear" w:color="auto" w:fill="auto"/>
        <w:spacing w:line="401" w:lineRule="auto"/>
        <w:jc w:val="both"/>
      </w:pPr>
      <w:r>
        <w:t>sob as penas da lei que, até a presente data, inexistem fatos impeditivos para sua habilitação</w:t>
      </w:r>
      <w:r>
        <w:br/>
        <w:t>no presente processo licitatório não estando suspenso do direito de licitar e contratar junto ao</w:t>
      </w:r>
    </w:p>
    <w:p w:rsidR="005C267F" w:rsidRDefault="007365C2">
      <w:pPr>
        <w:pStyle w:val="Bodytext10"/>
        <w:framePr w:wrap="none" w:vAnchor="page" w:hAnchor="page" w:x="1757" w:y="6134"/>
        <w:shd w:val="clear" w:color="auto" w:fill="auto"/>
        <w:spacing w:line="240" w:lineRule="auto"/>
        <w:ind w:left="9" w:right="192"/>
        <w:jc w:val="both"/>
      </w:pPr>
      <w:r>
        <w:t>Mackenzie Esporte Clube, bem como não se encontrando declarada i</w:t>
      </w:r>
      <w:r>
        <w:t>nidônea para licitar</w:t>
      </w:r>
    </w:p>
    <w:p w:rsidR="005C267F" w:rsidRDefault="005C267F">
      <w:pPr>
        <w:framePr w:w="96" w:h="106" w:hRule="exact" w:wrap="none" w:vAnchor="page" w:hAnchor="page" w:x="9658" w:y="6220"/>
        <w:textDirection w:val="btLr"/>
      </w:pPr>
    </w:p>
    <w:p w:rsidR="005C267F" w:rsidRDefault="007365C2">
      <w:pPr>
        <w:pStyle w:val="Bodytext10"/>
        <w:framePr w:w="8006" w:h="1037" w:hRule="exact" w:wrap="none" w:vAnchor="page" w:hAnchor="page" w:x="1757" w:y="6470"/>
        <w:shd w:val="clear" w:color="auto" w:fill="auto"/>
        <w:spacing w:line="401" w:lineRule="auto"/>
        <w:jc w:val="both"/>
      </w:pPr>
      <w:r>
        <w:t>contratar com o poder publico, no âmbito estadual ou federal, ciente da obrigatonedade de</w:t>
      </w:r>
      <w:r>
        <w:br/>
        <w:t>declarar ocorrências posteriores.</w:t>
      </w:r>
    </w:p>
    <w:p w:rsidR="005C267F" w:rsidRDefault="007365C2">
      <w:pPr>
        <w:pStyle w:val="Bodytext10"/>
        <w:framePr w:w="8006" w:h="1037" w:hRule="exact" w:wrap="none" w:vAnchor="page" w:hAnchor="page" w:x="1757" w:y="6470"/>
        <w:shd w:val="clear" w:color="auto" w:fill="auto"/>
        <w:spacing w:line="401" w:lineRule="auto"/>
        <w:jc w:val="both"/>
      </w:pPr>
      <w:r>
        <w:t>Local e data,</w:t>
      </w:r>
    </w:p>
    <w:p w:rsidR="005C267F" w:rsidRDefault="007365C2">
      <w:pPr>
        <w:pStyle w:val="Bodytext10"/>
        <w:framePr w:w="8006" w:h="691" w:hRule="exact" w:wrap="none" w:vAnchor="page" w:hAnchor="page" w:x="1757" w:y="8803"/>
        <w:shd w:val="clear" w:color="auto" w:fill="auto"/>
        <w:spacing w:line="401" w:lineRule="auto"/>
        <w:jc w:val="both"/>
      </w:pPr>
      <w:r>
        <w:t>(representante legal)</w:t>
      </w:r>
      <w:r>
        <w:br/>
        <w:t>(Carimbo de identificação)</w:t>
      </w:r>
    </w:p>
    <w:p w:rsidR="005C267F" w:rsidRDefault="005C267F">
      <w:pPr>
        <w:framePr w:wrap="none" w:vAnchor="page" w:hAnchor="page" w:x="8775" w:y="14236"/>
        <w:rPr>
          <w:sz w:val="2"/>
          <w:szCs w:val="2"/>
        </w:rPr>
      </w:pPr>
    </w:p>
    <w:p w:rsidR="005C267F" w:rsidRDefault="005C267F">
      <w:pPr>
        <w:framePr w:wrap="none" w:vAnchor="page" w:hAnchor="page" w:x="9504" w:y="13353"/>
        <w:rPr>
          <w:sz w:val="2"/>
          <w:szCs w:val="2"/>
        </w:rPr>
      </w:pPr>
    </w:p>
    <w:p w:rsidR="005C267F" w:rsidRDefault="007365C2">
      <w:pPr>
        <w:pStyle w:val="Headerorfooter10"/>
        <w:framePr w:w="7200" w:h="691" w:hRule="exact" w:wrap="none" w:vAnchor="page" w:hAnchor="page" w:x="2208" w:y="15254"/>
        <w:shd w:val="clear" w:color="auto" w:fill="auto"/>
      </w:pPr>
      <w:r>
        <w:t>Diretoria de Administração - Rua Congonhas,</w:t>
      </w:r>
      <w:r>
        <w:t xml:space="preserve"> 450 - CEP. 30.330.100 • Fone/Fax (031) 3223-2611</w:t>
      </w:r>
    </w:p>
    <w:p w:rsidR="005C267F" w:rsidRDefault="007365C2">
      <w:pPr>
        <w:pStyle w:val="Headerorfooter10"/>
        <w:framePr w:w="7200" w:h="691" w:hRule="exact" w:wrap="none" w:vAnchor="page" w:hAnchor="page" w:x="2208" w:y="15254"/>
        <w:shd w:val="clear" w:color="auto" w:fill="auto"/>
      </w:pPr>
      <w:r>
        <w:t>Praça de Esportes - Rua Benvinda de Carvalho, Final - CEP 30.330.180 - Belo Horizonte-MG</w:t>
      </w:r>
    </w:p>
    <w:p w:rsidR="005C267F" w:rsidRDefault="007365C2">
      <w:pPr>
        <w:pStyle w:val="Headerorfooter10"/>
        <w:framePr w:w="7200" w:h="691" w:hRule="exact" w:wrap="none" w:vAnchor="page" w:hAnchor="page" w:x="2208" w:y="15254"/>
        <w:shd w:val="clear" w:color="auto" w:fill="auto"/>
        <w:ind w:left="280"/>
      </w:pPr>
      <w:r>
        <w:t xml:space="preserve">Home Page; </w:t>
      </w:r>
      <w:hyperlink r:id="rId26" w:history="1">
        <w:r>
          <w:rPr>
            <w:u w:val="single"/>
            <w:lang w:val="en-US" w:eastAsia="en-US" w:bidi="en-US"/>
          </w:rPr>
          <w:t>www.tnackenziehh.coni.br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r>
        <w:rPr>
          <w:u w:val="single"/>
        </w:rPr>
        <w:t>mackenzie(5.niackcnziebh.co</w:t>
      </w:r>
      <w:r>
        <w:rPr>
          <w:u w:val="single"/>
        </w:rPr>
        <w:t>m.br</w:t>
      </w:r>
    </w:p>
    <w:p w:rsidR="005C267F" w:rsidRDefault="005C267F">
      <w:pPr>
        <w:spacing w:line="1" w:lineRule="exact"/>
        <w:sectPr w:rsidR="005C267F">
          <w:pgSz w:w="11900" w:h="16840"/>
          <w:pgMar w:top="360" w:right="360" w:bottom="605" w:left="360" w:header="0" w:footer="3" w:gutter="0"/>
          <w:cols w:space="720"/>
          <w:noEndnote/>
          <w:docGrid w:linePitch="360"/>
        </w:sectPr>
      </w:pPr>
    </w:p>
    <w:p w:rsidR="005C267F" w:rsidRDefault="007365C2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61824" behindDoc="1" locked="0" layoutInCell="1" allowOverlap="1">
                <wp:simplePos x="0" y="0"/>
                <wp:positionH relativeFrom="page">
                  <wp:posOffset>1102995</wp:posOffset>
                </wp:positionH>
                <wp:positionV relativeFrom="page">
                  <wp:posOffset>9507220</wp:posOffset>
                </wp:positionV>
                <wp:extent cx="5120640" cy="0"/>
                <wp:effectExtent l="0" t="0" r="0" b="0"/>
                <wp:wrapNone/>
                <wp:docPr id="40" name="Shap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0640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86.849999999999994pt;margin-top:748.60000000000002pt;width:403.19999999999999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5C267F" w:rsidRDefault="007365C2">
      <w:pPr>
        <w:pStyle w:val="Other10"/>
        <w:framePr w:w="758" w:h="1238" w:hRule="exact" w:wrap="none" w:vAnchor="page" w:hAnchor="page" w:x="1719" w:y="660"/>
        <w:shd w:val="clear" w:color="auto" w:fill="auto"/>
        <w:spacing w:line="240" w:lineRule="auto"/>
        <w:jc w:val="both"/>
        <w:textDirection w:val="tbRl"/>
        <w:rPr>
          <w:sz w:val="122"/>
          <w:szCs w:val="122"/>
        </w:rPr>
      </w:pPr>
      <w:r>
        <w:rPr>
          <w:sz w:val="122"/>
          <w:szCs w:val="122"/>
        </w:rPr>
        <w:t>w</w:t>
      </w:r>
    </w:p>
    <w:p w:rsidR="005C267F" w:rsidRDefault="007365C2">
      <w:pPr>
        <w:pStyle w:val="Heading110"/>
        <w:framePr w:w="8083" w:h="931" w:hRule="exact" w:wrap="none" w:vAnchor="page" w:hAnchor="page" w:x="1719" w:y="794"/>
        <w:shd w:val="clear" w:color="auto" w:fill="auto"/>
        <w:ind w:left="1584" w:right="3802"/>
      </w:pPr>
      <w:bookmarkStart w:id="51" w:name="bookmark51"/>
      <w:r>
        <w:t>MACKENZIE</w:t>
      </w:r>
      <w:bookmarkEnd w:id="51"/>
    </w:p>
    <w:p w:rsidR="005C267F" w:rsidRDefault="007365C2">
      <w:pPr>
        <w:pStyle w:val="Heading210"/>
        <w:framePr w:w="8083" w:h="931" w:hRule="exact" w:wrap="none" w:vAnchor="page" w:hAnchor="page" w:x="1719" w:y="794"/>
        <w:shd w:val="clear" w:color="auto" w:fill="auto"/>
        <w:spacing w:after="0"/>
        <w:ind w:left="1584" w:right="3802"/>
      </w:pPr>
      <w:bookmarkStart w:id="52" w:name="bookmark52"/>
      <w:r>
        <w:t>ESPORTE CLUBE</w:t>
      </w:r>
      <w:bookmarkEnd w:id="52"/>
    </w:p>
    <w:p w:rsidR="005C267F" w:rsidRDefault="007365C2">
      <w:pPr>
        <w:pStyle w:val="Bodytext10"/>
        <w:framePr w:w="8083" w:h="278" w:hRule="exact" w:wrap="none" w:vAnchor="page" w:hAnchor="page" w:x="1719" w:y="2464"/>
        <w:shd w:val="clear" w:color="auto" w:fill="auto"/>
        <w:spacing w:line="240" w:lineRule="auto"/>
        <w:ind w:left="100"/>
        <w:jc w:val="center"/>
      </w:pPr>
      <w:r>
        <w:t>ANEXO VII - DECLARAÇÃO DE INEXISTÊNCIA DE EMPREGADOS MENORES</w:t>
      </w:r>
    </w:p>
    <w:p w:rsidR="005C267F" w:rsidRDefault="007365C2">
      <w:pPr>
        <w:pStyle w:val="Bodytext10"/>
        <w:framePr w:w="8083" w:h="691" w:hRule="exact" w:wrap="none" w:vAnchor="page" w:hAnchor="page" w:x="1719" w:y="3837"/>
        <w:shd w:val="clear" w:color="auto" w:fill="auto"/>
        <w:spacing w:line="401" w:lineRule="auto"/>
        <w:ind w:left="100"/>
        <w:jc w:val="center"/>
      </w:pPr>
      <w:r>
        <w:t>Ref.: Mackenzie Esporte Clube</w:t>
      </w:r>
      <w:r>
        <w:br/>
        <w:t>Edital Convite de n° 01 -1S</w:t>
      </w:r>
    </w:p>
    <w:p w:rsidR="005C267F" w:rsidRDefault="007365C2">
      <w:pPr>
        <w:pStyle w:val="Bodytext10"/>
        <w:framePr w:wrap="none" w:vAnchor="page" w:hAnchor="page" w:x="1719" w:y="5162"/>
        <w:shd w:val="clear" w:color="auto" w:fill="auto"/>
        <w:tabs>
          <w:tab w:val="left" w:leader="dot" w:pos="2006"/>
        </w:tabs>
        <w:spacing w:line="240" w:lineRule="auto"/>
      </w:pPr>
      <w:r>
        <w:tab/>
        <w:t xml:space="preserve"> inscrita no CNPJ sob o</w:t>
      </w:r>
    </w:p>
    <w:p w:rsidR="005C267F" w:rsidRDefault="007365C2">
      <w:pPr>
        <w:pStyle w:val="Bodytext10"/>
        <w:framePr w:wrap="none" w:vAnchor="page" w:hAnchor="page" w:x="7536" w:y="5162"/>
        <w:shd w:val="clear" w:color="auto" w:fill="auto"/>
        <w:spacing w:line="240" w:lineRule="auto"/>
      </w:pPr>
      <w:r>
        <w:t>. por intermédio de seu</w:t>
      </w:r>
    </w:p>
    <w:p w:rsidR="005C267F" w:rsidRDefault="007365C2">
      <w:pPr>
        <w:pStyle w:val="Other10"/>
        <w:framePr w:w="1373" w:h="154" w:hRule="exact" w:wrap="none" w:vAnchor="page" w:hAnchor="page" w:x="6135" w:y="5191"/>
        <w:shd w:val="clear" w:color="auto" w:fill="auto"/>
        <w:tabs>
          <w:tab w:val="left" w:leader="dot" w:pos="115"/>
          <w:tab w:val="left" w:pos="125"/>
        </w:tabs>
        <w:spacing w:line="240" w:lineRule="auto"/>
        <w:jc w:val="both"/>
        <w:textDirection w:val="tbRl"/>
        <w:rPr>
          <w:sz w:val="13"/>
          <w:szCs w:val="13"/>
        </w:rPr>
      </w:pPr>
      <w:r>
        <w:rPr>
          <w:b/>
          <w:bCs/>
          <w:sz w:val="13"/>
          <w:szCs w:val="13"/>
        </w:rPr>
        <w:t>c</w:t>
      </w:r>
      <w:r>
        <w:rPr>
          <w:b/>
          <w:bCs/>
          <w:sz w:val="13"/>
          <w:szCs w:val="13"/>
        </w:rPr>
        <w:tab/>
      </w:r>
      <w:r>
        <w:rPr>
          <w:b/>
          <w:bCs/>
          <w:sz w:val="13"/>
          <w:szCs w:val="13"/>
        </w:rPr>
        <w:tab/>
      </w:r>
    </w:p>
    <w:p w:rsidR="005C267F" w:rsidRDefault="007365C2">
      <w:pPr>
        <w:pStyle w:val="Bodytext10"/>
        <w:framePr w:wrap="none" w:vAnchor="page" w:hAnchor="page" w:x="1719" w:y="5440"/>
        <w:shd w:val="clear" w:color="auto" w:fill="auto"/>
        <w:tabs>
          <w:tab w:val="left" w:pos="3130"/>
          <w:tab w:val="left" w:leader="dot" w:pos="5549"/>
        </w:tabs>
        <w:spacing w:line="240" w:lineRule="auto"/>
        <w:jc w:val="both"/>
      </w:pPr>
      <w:r>
        <w:t xml:space="preserve">representante legal o (a) </w:t>
      </w:r>
      <w:r>
        <w:t>Sr(a)</w:t>
      </w:r>
      <w:r>
        <w:tab/>
      </w:r>
      <w:r>
        <w:tab/>
      </w:r>
    </w:p>
    <w:p w:rsidR="005C267F" w:rsidRDefault="007365C2">
      <w:pPr>
        <w:pStyle w:val="Bodytext10"/>
        <w:framePr w:wrap="none" w:vAnchor="page" w:hAnchor="page" w:x="7459" w:y="5488"/>
        <w:shd w:val="clear" w:color="auto" w:fill="auto"/>
        <w:spacing w:line="240" w:lineRule="auto"/>
      </w:pPr>
      <w:r>
        <w:t>portador da carteira de</w:t>
      </w:r>
    </w:p>
    <w:p w:rsidR="005C267F" w:rsidRDefault="007365C2">
      <w:pPr>
        <w:pStyle w:val="Bodytext10"/>
        <w:framePr w:wrap="none" w:vAnchor="page" w:hAnchor="page" w:x="1719" w:y="5824"/>
        <w:shd w:val="clear" w:color="auto" w:fill="auto"/>
        <w:spacing w:line="240" w:lineRule="auto"/>
      </w:pPr>
      <w:r>
        <w:t>identidade</w:t>
      </w:r>
    </w:p>
    <w:p w:rsidR="005C267F" w:rsidRDefault="007365C2">
      <w:pPr>
        <w:pStyle w:val="Bodytext10"/>
        <w:framePr w:wrap="none" w:vAnchor="page" w:hAnchor="page" w:x="4138" w:y="5824"/>
        <w:shd w:val="clear" w:color="auto" w:fill="auto"/>
        <w:tabs>
          <w:tab w:val="left" w:pos="1238"/>
          <w:tab w:val="left" w:leader="dot" w:pos="2275"/>
        </w:tabs>
        <w:spacing w:line="240" w:lineRule="auto"/>
        <w:jc w:val="both"/>
      </w:pPr>
      <w:r>
        <w:t>e do CPF n ’</w:t>
      </w:r>
      <w:r>
        <w:tab/>
      </w:r>
      <w:r>
        <w:tab/>
      </w:r>
    </w:p>
    <w:p w:rsidR="005C267F" w:rsidRDefault="007365C2">
      <w:pPr>
        <w:pStyle w:val="Bodytext10"/>
        <w:framePr w:wrap="none" w:vAnchor="page" w:hAnchor="page" w:x="6538" w:y="5824"/>
        <w:shd w:val="clear" w:color="auto" w:fill="auto"/>
        <w:spacing w:line="240" w:lineRule="auto"/>
      </w:pPr>
      <w:r>
        <w:t>DECLARA, para fins do disposto no</w:t>
      </w:r>
    </w:p>
    <w:p w:rsidR="005C267F" w:rsidRDefault="007365C2">
      <w:pPr>
        <w:pStyle w:val="Other10"/>
        <w:framePr w:w="1421" w:h="154" w:hRule="exact" w:wrap="none" w:vAnchor="page" w:hAnchor="page" w:x="2688" w:y="5853"/>
        <w:shd w:val="clear" w:color="auto" w:fill="auto"/>
        <w:tabs>
          <w:tab w:val="left" w:pos="77"/>
          <w:tab w:val="left" w:leader="dot" w:pos="144"/>
        </w:tabs>
        <w:spacing w:line="240" w:lineRule="auto"/>
        <w:jc w:val="both"/>
        <w:textDirection w:val="tbRl"/>
        <w:rPr>
          <w:sz w:val="13"/>
          <w:szCs w:val="13"/>
        </w:rPr>
      </w:pPr>
      <w:r>
        <w:rPr>
          <w:b/>
          <w:bCs/>
          <w:i/>
          <w:iCs/>
          <w:sz w:val="13"/>
          <w:szCs w:val="13"/>
        </w:rPr>
        <w:t>o</w:t>
      </w:r>
      <w:r>
        <w:rPr>
          <w:b/>
          <w:bCs/>
          <w:i/>
          <w:iCs/>
          <w:sz w:val="13"/>
          <w:szCs w:val="13"/>
        </w:rPr>
        <w:tab/>
      </w:r>
      <w:r>
        <w:rPr>
          <w:b/>
          <w:bCs/>
          <w:i/>
          <w:iCs/>
          <w:sz w:val="13"/>
          <w:szCs w:val="13"/>
        </w:rPr>
        <w:tab/>
      </w:r>
    </w:p>
    <w:p w:rsidR="005C267F" w:rsidRDefault="007365C2">
      <w:pPr>
        <w:pStyle w:val="Other10"/>
        <w:framePr w:w="1421" w:h="154" w:hRule="exact" w:wrap="none" w:vAnchor="page" w:hAnchor="page" w:x="2688" w:y="5853"/>
        <w:shd w:val="clear" w:color="auto" w:fill="auto"/>
        <w:spacing w:line="240" w:lineRule="auto"/>
        <w:jc w:val="both"/>
        <w:textDirection w:val="tbRl"/>
        <w:rPr>
          <w:sz w:val="13"/>
          <w:szCs w:val="13"/>
        </w:rPr>
      </w:pPr>
      <w:r>
        <w:rPr>
          <w:b/>
          <w:bCs/>
          <w:sz w:val="13"/>
          <w:szCs w:val="13"/>
        </w:rPr>
        <w:t>e</w:t>
      </w:r>
    </w:p>
    <w:p w:rsidR="005C267F" w:rsidRDefault="007365C2">
      <w:pPr>
        <w:pStyle w:val="Bodytext10"/>
        <w:framePr w:w="8083" w:h="2026" w:hRule="exact" w:wrap="none" w:vAnchor="page" w:hAnchor="page" w:x="1719" w:y="6151"/>
        <w:shd w:val="clear" w:color="auto" w:fill="auto"/>
        <w:spacing w:line="413" w:lineRule="auto"/>
        <w:jc w:val="both"/>
      </w:pPr>
      <w:r>
        <w:t>inciso V do art. 27 da Lei n? 8.666 de 21 de junho de 1993, acrescido pela Lei n.” 9.854, de</w:t>
      </w:r>
    </w:p>
    <w:p w:rsidR="005C267F" w:rsidRDefault="007365C2">
      <w:pPr>
        <w:pStyle w:val="Bodytext10"/>
        <w:framePr w:w="8083" w:h="2026" w:hRule="exact" w:wrap="none" w:vAnchor="page" w:hAnchor="page" w:x="1719" w:y="6151"/>
        <w:shd w:val="clear" w:color="auto" w:fill="auto"/>
        <w:spacing w:after="320" w:line="413" w:lineRule="auto"/>
        <w:jc w:val="both"/>
      </w:pPr>
      <w:r>
        <w:t xml:space="preserve">27 de outubro de 1999, que não emprega menor de dezoito anos em </w:t>
      </w:r>
      <w:r>
        <w:t>trabalho noturno,</w:t>
      </w:r>
      <w:r>
        <w:br/>
        <w:t>perigoso ou insalubre e não emprega menor de dezesseis anos.</w:t>
      </w:r>
    </w:p>
    <w:p w:rsidR="005C267F" w:rsidRDefault="007365C2">
      <w:pPr>
        <w:pStyle w:val="Bodytext10"/>
        <w:framePr w:w="8083" w:h="2026" w:hRule="exact" w:wrap="none" w:vAnchor="page" w:hAnchor="page" w:x="1719" w:y="6151"/>
        <w:shd w:val="clear" w:color="auto" w:fill="auto"/>
        <w:spacing w:line="401" w:lineRule="auto"/>
        <w:jc w:val="both"/>
      </w:pPr>
      <w:r>
        <w:t>Ressalva.: emprega menor, a partir de quatorze anos, na condição de aprendiz ( )</w:t>
      </w:r>
      <w:r>
        <w:br/>
        <w:t>Local e Data,</w:t>
      </w:r>
    </w:p>
    <w:p w:rsidR="005C267F" w:rsidRDefault="007365C2">
      <w:pPr>
        <w:pStyle w:val="Bodytext10"/>
        <w:framePr w:w="8083" w:h="1613" w:hRule="exact" w:wrap="none" w:vAnchor="page" w:hAnchor="page" w:x="1719" w:y="8772"/>
        <w:shd w:val="clear" w:color="auto" w:fill="auto"/>
        <w:tabs>
          <w:tab w:val="left" w:leader="dot" w:pos="3965"/>
        </w:tabs>
        <w:spacing w:after="120" w:line="240" w:lineRule="auto"/>
        <w:jc w:val="both"/>
      </w:pPr>
      <w:r>
        <w:rPr>
          <w:lang w:val="en-US" w:eastAsia="en-US" w:bidi="en-US"/>
        </w:rPr>
        <w:tab/>
      </w:r>
    </w:p>
    <w:p w:rsidR="005C267F" w:rsidRDefault="007365C2">
      <w:pPr>
        <w:pStyle w:val="Bodytext10"/>
        <w:framePr w:w="8083" w:h="1613" w:hRule="exact" w:wrap="none" w:vAnchor="page" w:hAnchor="page" w:x="1719" w:y="8772"/>
        <w:shd w:val="clear" w:color="auto" w:fill="auto"/>
        <w:spacing w:after="120" w:line="240" w:lineRule="auto"/>
        <w:jc w:val="both"/>
      </w:pPr>
      <w:r>
        <w:t>(representante legal)</w:t>
      </w:r>
    </w:p>
    <w:p w:rsidR="005C267F" w:rsidRDefault="007365C2">
      <w:pPr>
        <w:pStyle w:val="Bodytext10"/>
        <w:framePr w:w="8083" w:h="1613" w:hRule="exact" w:wrap="none" w:vAnchor="page" w:hAnchor="page" w:x="1719" w:y="8772"/>
        <w:shd w:val="clear" w:color="auto" w:fill="auto"/>
        <w:spacing w:after="460" w:line="240" w:lineRule="auto"/>
        <w:jc w:val="both"/>
      </w:pPr>
      <w:r>
        <w:t>(Carimbo de identífícaçâo)</w:t>
      </w:r>
    </w:p>
    <w:p w:rsidR="005C267F" w:rsidRDefault="007365C2">
      <w:pPr>
        <w:pStyle w:val="Bodytext10"/>
        <w:framePr w:w="8083" w:h="1613" w:hRule="exact" w:wrap="none" w:vAnchor="page" w:hAnchor="page" w:x="1719" w:y="8772"/>
        <w:shd w:val="clear" w:color="auto" w:fill="auto"/>
        <w:spacing w:line="240" w:lineRule="auto"/>
      </w:pPr>
      <w:r>
        <w:t xml:space="preserve">(Observação: em caso </w:t>
      </w:r>
      <w:r>
        <w:t>afirmativo, assinalar a ressalva acima).</w:t>
      </w:r>
    </w:p>
    <w:p w:rsidR="005C267F" w:rsidRDefault="005C267F">
      <w:pPr>
        <w:framePr w:wrap="none" w:vAnchor="page" w:hAnchor="page" w:x="9005" w:y="13984"/>
        <w:rPr>
          <w:sz w:val="2"/>
          <w:szCs w:val="2"/>
        </w:rPr>
      </w:pPr>
    </w:p>
    <w:p w:rsidR="005C267F" w:rsidRDefault="005C267F">
      <w:pPr>
        <w:framePr w:wrap="none" w:vAnchor="page" w:hAnchor="page" w:x="9735" w:y="13389"/>
        <w:rPr>
          <w:sz w:val="2"/>
          <w:szCs w:val="2"/>
        </w:rPr>
      </w:pPr>
    </w:p>
    <w:p w:rsidR="005C267F" w:rsidRDefault="007365C2">
      <w:pPr>
        <w:pStyle w:val="Bodytext10"/>
        <w:framePr w:w="8083" w:h="221" w:hRule="exact" w:wrap="none" w:vAnchor="page" w:hAnchor="page" w:x="1719" w:y="14762"/>
        <w:shd w:val="clear" w:color="auto" w:fill="auto"/>
        <w:tabs>
          <w:tab w:val="left" w:pos="8064"/>
        </w:tabs>
        <w:spacing w:line="240" w:lineRule="auto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5C267F" w:rsidRDefault="007365C2">
      <w:pPr>
        <w:pStyle w:val="Headerorfooter10"/>
        <w:framePr w:w="7142" w:h="672" w:hRule="exact" w:wrap="none" w:vAnchor="page" w:hAnchor="page" w:x="2189" w:y="15002"/>
        <w:shd w:val="clear" w:color="auto" w:fill="auto"/>
      </w:pPr>
      <w:r>
        <w:t>Diretona de Administração • Rua Congonhas, 450 • CEP. 30.330.100 - Fone7a.\ (031) 3223-2611</w:t>
      </w:r>
    </w:p>
    <w:p w:rsidR="005C267F" w:rsidRDefault="007365C2">
      <w:pPr>
        <w:pStyle w:val="Headerorfooter10"/>
        <w:framePr w:w="7142" w:h="672" w:hRule="exact" w:wrap="none" w:vAnchor="page" w:hAnchor="page" w:x="2189" w:y="15002"/>
        <w:shd w:val="clear" w:color="auto" w:fill="auto"/>
      </w:pPr>
      <w:r>
        <w:t>Praça de Esportes - Rua Benvinda de Carvalho, Final - CEP 30.330.180 - Belo Horizonte - MG</w:t>
      </w:r>
    </w:p>
    <w:p w:rsidR="005C267F" w:rsidRDefault="007365C2">
      <w:pPr>
        <w:pStyle w:val="Headerorfooter10"/>
        <w:framePr w:w="7142" w:h="672" w:hRule="exact" w:wrap="none" w:vAnchor="page" w:hAnchor="page" w:x="2189" w:y="15002"/>
        <w:shd w:val="clear" w:color="auto" w:fill="auto"/>
        <w:ind w:left="260"/>
      </w:pPr>
      <w:r>
        <w:t xml:space="preserve">Home Page; </w:t>
      </w:r>
      <w:r>
        <w:rPr>
          <w:u w:val="single"/>
        </w:rPr>
        <w:t>www,macken2ieb</w:t>
      </w:r>
      <w:r>
        <w:rPr>
          <w:u w:val="single"/>
        </w:rPr>
        <w:t>h.com.br</w:t>
      </w:r>
      <w:r>
        <w:t xml:space="preserve"> E Mail; </w:t>
      </w:r>
      <w:r>
        <w:rPr>
          <w:u w:val="single"/>
        </w:rPr>
        <w:t>mackenziefamackenziebh.com.br</w:t>
      </w:r>
    </w:p>
    <w:p w:rsidR="005C267F" w:rsidRDefault="005C267F">
      <w:pPr>
        <w:spacing w:line="1" w:lineRule="exact"/>
        <w:sectPr w:rsidR="005C267F">
          <w:pgSz w:w="11900" w:h="16840"/>
          <w:pgMar w:top="360" w:right="360" w:bottom="595" w:left="360" w:header="0" w:footer="3" w:gutter="0"/>
          <w:cols w:space="720"/>
          <w:noEndnote/>
          <w:docGrid w:linePitch="360"/>
        </w:sectPr>
      </w:pPr>
    </w:p>
    <w:p w:rsidR="005C267F" w:rsidRDefault="007365C2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62848" behindDoc="1" locked="0" layoutInCell="1" allowOverlap="1">
                <wp:simplePos x="0" y="0"/>
                <wp:positionH relativeFrom="page">
                  <wp:posOffset>1127125</wp:posOffset>
                </wp:positionH>
                <wp:positionV relativeFrom="page">
                  <wp:posOffset>9658985</wp:posOffset>
                </wp:positionV>
                <wp:extent cx="5126990" cy="0"/>
                <wp:effectExtent l="0" t="0" r="0" b="0"/>
                <wp:wrapNone/>
                <wp:docPr id="43" name="Shap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6990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88.75pt;margin-top:760.54999999999995pt;width:403.69999999999999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5C267F" w:rsidRDefault="007365C2">
      <w:pPr>
        <w:pStyle w:val="Other10"/>
        <w:framePr w:w="701" w:h="1258" w:hRule="exact" w:wrap="none" w:vAnchor="page" w:hAnchor="page" w:x="1767" w:y="899"/>
        <w:shd w:val="clear" w:color="auto" w:fill="auto"/>
        <w:spacing w:line="240" w:lineRule="auto"/>
        <w:jc w:val="both"/>
        <w:textDirection w:val="tbRl"/>
        <w:rPr>
          <w:sz w:val="122"/>
          <w:szCs w:val="122"/>
        </w:rPr>
      </w:pPr>
      <w:r>
        <w:rPr>
          <w:sz w:val="122"/>
          <w:szCs w:val="122"/>
        </w:rPr>
        <w:t>w</w:t>
      </w:r>
    </w:p>
    <w:p w:rsidR="005C267F" w:rsidRDefault="007365C2">
      <w:pPr>
        <w:pStyle w:val="Heading110"/>
        <w:framePr w:w="7997" w:h="4762" w:hRule="exact" w:wrap="none" w:vAnchor="page" w:hAnchor="page" w:x="1748" w:y="1014"/>
        <w:shd w:val="clear" w:color="auto" w:fill="auto"/>
        <w:spacing w:after="40"/>
        <w:ind w:left="1584"/>
      </w:pPr>
      <w:bookmarkStart w:id="53" w:name="bookmark53"/>
      <w:r>
        <w:t>MACKENZIE</w:t>
      </w:r>
      <w:bookmarkEnd w:id="53"/>
    </w:p>
    <w:p w:rsidR="005C267F" w:rsidRDefault="007365C2">
      <w:pPr>
        <w:pStyle w:val="Heading210"/>
        <w:framePr w:w="7997" w:h="4762" w:hRule="exact" w:wrap="none" w:vAnchor="page" w:hAnchor="page" w:x="1748" w:y="1014"/>
        <w:shd w:val="clear" w:color="auto" w:fill="auto"/>
        <w:spacing w:after="760"/>
        <w:ind w:left="1584"/>
      </w:pPr>
      <w:bookmarkStart w:id="54" w:name="bookmark54"/>
      <w:r>
        <w:t>ESPORTE CLUBE</w:t>
      </w:r>
      <w:bookmarkEnd w:id="54"/>
    </w:p>
    <w:p w:rsidR="005C267F" w:rsidRDefault="007365C2">
      <w:pPr>
        <w:pStyle w:val="Bodytext10"/>
        <w:framePr w:w="7997" w:h="4762" w:hRule="exact" w:wrap="none" w:vAnchor="page" w:hAnchor="page" w:x="1748" w:y="1014"/>
        <w:shd w:val="clear" w:color="auto" w:fill="auto"/>
        <w:spacing w:after="680" w:line="413" w:lineRule="auto"/>
        <w:jc w:val="center"/>
      </w:pPr>
      <w:r>
        <w:t>ANEXO VIII - DECLARAÇÃO DE ENQUADRAMENTO EM REGIME DE TRIBUTAÇÃO DE</w:t>
      </w:r>
      <w:r>
        <w:br/>
        <w:t>MICRO EMPRESA OU EMPRESA DE PEQUENO PORTE</w:t>
      </w:r>
    </w:p>
    <w:p w:rsidR="005C267F" w:rsidRDefault="007365C2">
      <w:pPr>
        <w:pStyle w:val="Bodytext10"/>
        <w:framePr w:w="7997" w:h="4762" w:hRule="exact" w:wrap="none" w:vAnchor="page" w:hAnchor="page" w:x="1748" w:y="1014"/>
        <w:shd w:val="clear" w:color="auto" w:fill="auto"/>
        <w:jc w:val="both"/>
      </w:pPr>
      <w:r>
        <w:t>(Nome da Empresa), CNPJ/MF N”, sediada, (Endereço</w:t>
      </w:r>
      <w:r>
        <w:t xml:space="preserve"> Completo) Dec!aro(amos) para todos</w:t>
      </w:r>
      <w:r>
        <w:br/>
        <w:t>os fins de direito, especificamente para participação do Processo de Compras na modalidade</w:t>
      </w:r>
      <w:r>
        <w:br/>
        <w:t>de convite, que estou(amos) sob o regime de microempresa ou empresa de pequeno porte,</w:t>
      </w:r>
      <w:r>
        <w:br/>
        <w:t>para efeito do disposto na Lei Complementar</w:t>
      </w:r>
      <w:r>
        <w:t xml:space="preserve"> 123, de 14 de dezembro de 2006.</w:t>
      </w:r>
    </w:p>
    <w:p w:rsidR="005C267F" w:rsidRDefault="007365C2">
      <w:pPr>
        <w:pStyle w:val="Bodytext10"/>
        <w:framePr w:w="7997" w:h="4762" w:hRule="exact" w:wrap="none" w:vAnchor="page" w:hAnchor="page" w:x="1748" w:y="1014"/>
        <w:shd w:val="clear" w:color="auto" w:fill="auto"/>
        <w:jc w:val="both"/>
      </w:pPr>
      <w:r>
        <w:t>Local e data,</w:t>
      </w:r>
    </w:p>
    <w:p w:rsidR="005C267F" w:rsidRDefault="007365C2">
      <w:pPr>
        <w:pStyle w:val="Bodytext10"/>
        <w:framePr w:w="7997" w:h="240" w:hRule="exact" w:wrap="none" w:vAnchor="page" w:hAnchor="page" w:x="1748" w:y="7062"/>
        <w:shd w:val="clear" w:color="auto" w:fill="auto"/>
        <w:spacing w:line="240" w:lineRule="auto"/>
        <w:jc w:val="center"/>
      </w:pPr>
      <w:r>
        <w:t>(Nome e Identidade do Declarante)</w:t>
      </w:r>
    </w:p>
    <w:p w:rsidR="005C267F" w:rsidRDefault="005C267F">
      <w:pPr>
        <w:framePr w:wrap="none" w:vAnchor="page" w:hAnchor="page" w:x="8976" w:y="13983"/>
        <w:rPr>
          <w:sz w:val="2"/>
          <w:szCs w:val="2"/>
        </w:rPr>
      </w:pPr>
    </w:p>
    <w:p w:rsidR="005C267F" w:rsidRDefault="007365C2">
      <w:pPr>
        <w:pStyle w:val="Headerorfooter10"/>
        <w:framePr w:w="7142" w:h="672" w:hRule="exact" w:wrap="none" w:vAnchor="page" w:hAnchor="page" w:x="2237" w:y="15222"/>
        <w:shd w:val="clear" w:color="auto" w:fill="auto"/>
        <w:spacing w:line="259" w:lineRule="auto"/>
      </w:pPr>
      <w:r>
        <w:t>Diretoria de Administração - Rua Congonhas. 450 - CEP. 30.330.100 ■ Fone/Fax (031) 3223-2611</w:t>
      </w:r>
    </w:p>
    <w:p w:rsidR="005C267F" w:rsidRDefault="007365C2">
      <w:pPr>
        <w:pStyle w:val="Headerorfooter10"/>
        <w:framePr w:w="7142" w:h="672" w:hRule="exact" w:wrap="none" w:vAnchor="page" w:hAnchor="page" w:x="2237" w:y="15222"/>
        <w:shd w:val="clear" w:color="auto" w:fill="auto"/>
        <w:spacing w:line="259" w:lineRule="auto"/>
      </w:pPr>
      <w:r>
        <w:t>Praça de Esportes - Rua Benvinda de Can alho. Final • CEP 30.330.180 - Belo Hori</w:t>
      </w:r>
      <w:r>
        <w:t>zonte - MG</w:t>
      </w:r>
    </w:p>
    <w:p w:rsidR="005C267F" w:rsidRDefault="007365C2">
      <w:pPr>
        <w:pStyle w:val="Headerorfooter10"/>
        <w:framePr w:w="7142" w:h="672" w:hRule="exact" w:wrap="none" w:vAnchor="page" w:hAnchor="page" w:x="2237" w:y="15222"/>
        <w:shd w:val="clear" w:color="auto" w:fill="auto"/>
        <w:spacing w:line="259" w:lineRule="auto"/>
        <w:ind w:left="260"/>
      </w:pPr>
      <w:r>
        <w:t xml:space="preserve">Home Page: </w:t>
      </w:r>
      <w:hyperlink r:id="rId27" w:history="1">
        <w:r>
          <w:rPr>
            <w:u w:val="single"/>
            <w:lang w:val="en-US" w:eastAsia="en-US" w:bidi="en-US"/>
          </w:rPr>
          <w:t>www.mackenziehh.corn.br</w:t>
        </w:r>
      </w:hyperlink>
      <w:r>
        <w:rPr>
          <w:lang w:val="en-US" w:eastAsia="en-US" w:bidi="en-US"/>
        </w:rPr>
        <w:t xml:space="preserve"> </w:t>
      </w:r>
      <w:r>
        <w:t>E Mail: mackenziefemackenziehh.cnm.hr</w:t>
      </w:r>
    </w:p>
    <w:p w:rsidR="005C267F" w:rsidRDefault="005C267F">
      <w:pPr>
        <w:spacing w:line="1" w:lineRule="exact"/>
        <w:sectPr w:rsidR="005C267F">
          <w:pgSz w:w="11900" w:h="16840"/>
          <w:pgMar w:top="360" w:right="360" w:bottom="605" w:left="360" w:header="0" w:footer="3" w:gutter="0"/>
          <w:cols w:space="720"/>
          <w:noEndnote/>
          <w:docGrid w:linePitch="360"/>
        </w:sectPr>
      </w:pPr>
    </w:p>
    <w:p w:rsidR="005C267F" w:rsidRDefault="007365C2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63872" behindDoc="1" locked="0" layoutInCell="1" allowOverlap="1">
                <wp:simplePos x="0" y="0"/>
                <wp:positionH relativeFrom="page">
                  <wp:posOffset>1096645</wp:posOffset>
                </wp:positionH>
                <wp:positionV relativeFrom="page">
                  <wp:posOffset>9658985</wp:posOffset>
                </wp:positionV>
                <wp:extent cx="5133340" cy="0"/>
                <wp:effectExtent l="0" t="0" r="0" b="0"/>
                <wp:wrapNone/>
                <wp:docPr id="45" name="Shap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33340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86.349999999999994pt;margin-top:760.54999999999995pt;width:404.19999999999999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5C267F" w:rsidRDefault="007365C2">
      <w:pPr>
        <w:pStyle w:val="Heading110"/>
        <w:framePr w:w="8246" w:h="931" w:hRule="exact" w:wrap="none" w:vAnchor="page" w:hAnchor="page" w:x="1623" w:y="1043"/>
        <w:shd w:val="clear" w:color="auto" w:fill="auto"/>
        <w:ind w:left="1660"/>
      </w:pPr>
      <w:bookmarkStart w:id="55" w:name="bookmark55"/>
      <w:r>
        <w:t>MACKENZIE</w:t>
      </w:r>
      <w:bookmarkEnd w:id="55"/>
    </w:p>
    <w:p w:rsidR="005C267F" w:rsidRDefault="007365C2">
      <w:pPr>
        <w:pStyle w:val="Heading210"/>
        <w:framePr w:w="8246" w:h="931" w:hRule="exact" w:wrap="none" w:vAnchor="page" w:hAnchor="page" w:x="1623" w:y="1043"/>
        <w:shd w:val="clear" w:color="auto" w:fill="auto"/>
        <w:spacing w:after="0"/>
        <w:ind w:left="1660"/>
      </w:pPr>
      <w:bookmarkStart w:id="56" w:name="bookmark56"/>
      <w:r>
        <w:t>ESPORTE CLUBE</w:t>
      </w:r>
      <w:bookmarkEnd w:id="56"/>
    </w:p>
    <w:p w:rsidR="005C267F" w:rsidRDefault="007365C2">
      <w:pPr>
        <w:pStyle w:val="Bodytext10"/>
        <w:framePr w:w="8246" w:h="6355" w:hRule="exact" w:wrap="none" w:vAnchor="page" w:hAnchor="page" w:x="1623" w:y="2406"/>
        <w:shd w:val="clear" w:color="auto" w:fill="auto"/>
        <w:spacing w:line="413" w:lineRule="auto"/>
        <w:ind w:left="60"/>
        <w:jc w:val="center"/>
      </w:pPr>
      <w:r>
        <w:t>ANEXO IX - ORÇAMENTO</w:t>
      </w:r>
    </w:p>
    <w:p w:rsidR="005C267F" w:rsidRDefault="007365C2">
      <w:pPr>
        <w:pStyle w:val="Bodytext10"/>
        <w:framePr w:w="8246" w:h="6355" w:hRule="exact" w:wrap="none" w:vAnchor="page" w:hAnchor="page" w:x="1623" w:y="2406"/>
        <w:shd w:val="clear" w:color="auto" w:fill="auto"/>
        <w:spacing w:line="413" w:lineRule="auto"/>
        <w:ind w:left="60"/>
        <w:jc w:val="center"/>
      </w:pPr>
      <w:r>
        <w:t>PARA</w:t>
      </w:r>
    </w:p>
    <w:p w:rsidR="005C267F" w:rsidRDefault="007365C2">
      <w:pPr>
        <w:pStyle w:val="Bodytext10"/>
        <w:framePr w:w="8246" w:h="6355" w:hRule="exact" w:wrap="none" w:vAnchor="page" w:hAnchor="page" w:x="1623" w:y="2406"/>
        <w:shd w:val="clear" w:color="auto" w:fill="auto"/>
        <w:spacing w:after="660" w:line="413" w:lineRule="auto"/>
        <w:ind w:left="2860" w:right="2940" w:firstLine="40"/>
      </w:pPr>
      <w:r>
        <w:t>Mackenzie Esporte Clube</w:t>
      </w:r>
      <w:r>
        <w:br/>
        <w:t>Edital Convite de n® 01-15</w:t>
      </w:r>
    </w:p>
    <w:p w:rsidR="005C267F" w:rsidRDefault="007365C2">
      <w:pPr>
        <w:pStyle w:val="Bodytext10"/>
        <w:framePr w:w="8246" w:h="6355" w:hRule="exact" w:wrap="none" w:vAnchor="page" w:hAnchor="page" w:x="1623" w:y="2406"/>
        <w:shd w:val="clear" w:color="auto" w:fill="auto"/>
        <w:spacing w:line="410" w:lineRule="auto"/>
      </w:pPr>
      <w:r>
        <w:t xml:space="preserve">i </w:t>
      </w:r>
      <w:r>
        <w:t>- PAPEL TIMBRADO DA EMPRESA</w:t>
      </w:r>
    </w:p>
    <w:p w:rsidR="005C267F" w:rsidRDefault="007365C2">
      <w:pPr>
        <w:pStyle w:val="Bodytext10"/>
        <w:framePr w:w="8246" w:h="6355" w:hRule="exact" w:wrap="none" w:vAnchor="page" w:hAnchor="page" w:x="1623" w:y="2406"/>
        <w:numPr>
          <w:ilvl w:val="0"/>
          <w:numId w:val="8"/>
        </w:numPr>
        <w:shd w:val="clear" w:color="auto" w:fill="auto"/>
        <w:tabs>
          <w:tab w:val="left" w:pos="363"/>
        </w:tabs>
        <w:spacing w:line="410" w:lineRule="auto"/>
      </w:pPr>
      <w:r>
        <w:t>Orçamento precisa estar identificado com;</w:t>
      </w:r>
    </w:p>
    <w:p w:rsidR="005C267F" w:rsidRDefault="007365C2">
      <w:pPr>
        <w:pStyle w:val="Bodytext10"/>
        <w:framePr w:w="8246" w:h="6355" w:hRule="exact" w:wrap="none" w:vAnchor="page" w:hAnchor="page" w:x="1623" w:y="2406"/>
        <w:numPr>
          <w:ilvl w:val="0"/>
          <w:numId w:val="9"/>
        </w:numPr>
        <w:shd w:val="clear" w:color="auto" w:fill="auto"/>
        <w:tabs>
          <w:tab w:val="left" w:pos="1372"/>
        </w:tabs>
        <w:spacing w:line="410" w:lineRule="auto"/>
        <w:ind w:left="1020"/>
      </w:pPr>
      <w:r>
        <w:t xml:space="preserve">Destinatário ou </w:t>
      </w:r>
      <w:r>
        <w:rPr>
          <w:lang w:val="pt-PT" w:eastAsia="pt-PT" w:bidi="pt-PT"/>
        </w:rPr>
        <w:t xml:space="preserve">Solicitante: </w:t>
      </w:r>
      <w:r>
        <w:t>Nome do Clube</w:t>
      </w:r>
    </w:p>
    <w:p w:rsidR="005C267F" w:rsidRDefault="007365C2">
      <w:pPr>
        <w:pStyle w:val="Bodytext10"/>
        <w:framePr w:w="8246" w:h="6355" w:hRule="exact" w:wrap="none" w:vAnchor="page" w:hAnchor="page" w:x="1623" w:y="2406"/>
        <w:numPr>
          <w:ilvl w:val="0"/>
          <w:numId w:val="9"/>
        </w:numPr>
        <w:shd w:val="clear" w:color="auto" w:fill="auto"/>
        <w:tabs>
          <w:tab w:val="left" w:pos="1372"/>
        </w:tabs>
        <w:spacing w:line="410" w:lineRule="auto"/>
        <w:ind w:left="1020"/>
      </w:pPr>
      <w:r>
        <w:t>Data da emissão; DD/MM/AA</w:t>
      </w:r>
    </w:p>
    <w:p w:rsidR="005C267F" w:rsidRDefault="007365C2">
      <w:pPr>
        <w:pStyle w:val="Bodytext10"/>
        <w:framePr w:w="8246" w:h="6355" w:hRule="exact" w:wrap="none" w:vAnchor="page" w:hAnchor="page" w:x="1623" w:y="2406"/>
        <w:numPr>
          <w:ilvl w:val="0"/>
          <w:numId w:val="9"/>
        </w:numPr>
        <w:shd w:val="clear" w:color="auto" w:fill="auto"/>
        <w:tabs>
          <w:tab w:val="left" w:pos="1372"/>
        </w:tabs>
        <w:spacing w:line="410" w:lineRule="auto"/>
        <w:ind w:left="1020"/>
      </w:pPr>
      <w:r>
        <w:t>Data da validade: DD/MM/AA</w:t>
      </w:r>
    </w:p>
    <w:p w:rsidR="005C267F" w:rsidRDefault="007365C2">
      <w:pPr>
        <w:pStyle w:val="Bodytext10"/>
        <w:framePr w:w="8246" w:h="6355" w:hRule="exact" w:wrap="none" w:vAnchor="page" w:hAnchor="page" w:x="1623" w:y="2406"/>
        <w:numPr>
          <w:ilvl w:val="0"/>
          <w:numId w:val="8"/>
        </w:numPr>
        <w:shd w:val="clear" w:color="auto" w:fill="auto"/>
        <w:tabs>
          <w:tab w:val="left" w:pos="411"/>
        </w:tabs>
        <w:spacing w:line="410" w:lineRule="auto"/>
        <w:ind w:right="2880"/>
      </w:pPr>
      <w:r>
        <w:t>Sobre a identificação da empresa emissora do orçamento;</w:t>
      </w:r>
      <w:r>
        <w:br/>
        <w:t>-Nome da empresa que está orçando:</w:t>
      </w:r>
    </w:p>
    <w:p w:rsidR="005C267F" w:rsidRDefault="007365C2">
      <w:pPr>
        <w:pStyle w:val="Bodytext10"/>
        <w:framePr w:w="8246" w:h="6355" w:hRule="exact" w:wrap="none" w:vAnchor="page" w:hAnchor="page" w:x="1623" w:y="2406"/>
        <w:shd w:val="clear" w:color="auto" w:fill="auto"/>
        <w:spacing w:after="320" w:line="410" w:lineRule="auto"/>
        <w:ind w:right="2880"/>
      </w:pPr>
      <w:r>
        <w:t>-CNPJ:</w:t>
      </w:r>
      <w:r>
        <w:br/>
        <w:t>-Endereço:</w:t>
      </w:r>
      <w:r>
        <w:br/>
        <w:t>-Telefone:</w:t>
      </w:r>
      <w:r>
        <w:br/>
        <w:t>-E-mail;</w:t>
      </w:r>
    </w:p>
    <w:p w:rsidR="005C267F" w:rsidRDefault="007365C2">
      <w:pPr>
        <w:pStyle w:val="Bodytext10"/>
        <w:framePr w:w="8246" w:h="6355" w:hRule="exact" w:wrap="none" w:vAnchor="page" w:hAnchor="page" w:x="1623" w:y="2406"/>
        <w:shd w:val="clear" w:color="auto" w:fill="auto"/>
        <w:spacing w:line="410" w:lineRule="auto"/>
      </w:pPr>
      <w:r>
        <w:t>iV - Orçamento contendo: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1"/>
        <w:gridCol w:w="1219"/>
        <w:gridCol w:w="1238"/>
        <w:gridCol w:w="1277"/>
        <w:gridCol w:w="1440"/>
        <w:gridCol w:w="1142"/>
        <w:gridCol w:w="989"/>
      </w:tblGrid>
      <w:tr w:rsidR="005C267F">
        <w:tblPrEx>
          <w:tblCellMar>
            <w:top w:w="0" w:type="dxa"/>
            <w:bottom w:w="0" w:type="dxa"/>
          </w:tblCellMar>
        </w:tblPrEx>
        <w:trPr>
          <w:trHeight w:hRule="exact" w:val="682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8246" w:h="2074" w:wrap="none" w:vAnchor="page" w:hAnchor="page" w:x="1623" w:y="9049"/>
              <w:shd w:val="clear" w:color="auto" w:fill="auto"/>
              <w:spacing w:after="120" w:line="240" w:lineRule="auto"/>
              <w:jc w:val="center"/>
            </w:pPr>
            <w:r>
              <w:t>N®do</w:t>
            </w:r>
          </w:p>
          <w:p w:rsidR="005C267F" w:rsidRDefault="007365C2">
            <w:pPr>
              <w:pStyle w:val="Other10"/>
              <w:framePr w:w="8246" w:h="2074" w:wrap="none" w:vAnchor="page" w:hAnchor="page" w:x="1623" w:y="9049"/>
              <w:shd w:val="clear" w:color="auto" w:fill="auto"/>
              <w:spacing w:line="240" w:lineRule="auto"/>
              <w:jc w:val="center"/>
            </w:pPr>
            <w:r>
              <w:t>lote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8246" w:h="2074" w:wrap="none" w:vAnchor="page" w:hAnchor="page" w:x="1623" w:y="9049"/>
              <w:shd w:val="clear" w:color="auto" w:fill="auto"/>
              <w:spacing w:line="240" w:lineRule="auto"/>
              <w:jc w:val="center"/>
            </w:pPr>
            <w:r>
              <w:t>Item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8246" w:h="2074" w:wrap="none" w:vAnchor="page" w:hAnchor="page" w:x="1623" w:y="9049"/>
              <w:shd w:val="clear" w:color="auto" w:fill="auto"/>
              <w:spacing w:after="120" w:line="240" w:lineRule="auto"/>
              <w:jc w:val="center"/>
            </w:pPr>
            <w:r>
              <w:t>Descrição</w:t>
            </w:r>
          </w:p>
          <w:p w:rsidR="005C267F" w:rsidRDefault="007365C2">
            <w:pPr>
              <w:pStyle w:val="Other10"/>
              <w:framePr w:w="8246" w:h="2074" w:wrap="none" w:vAnchor="page" w:hAnchor="page" w:x="1623" w:y="9049"/>
              <w:shd w:val="clear" w:color="auto" w:fill="auto"/>
              <w:spacing w:line="240" w:lineRule="auto"/>
              <w:jc w:val="center"/>
            </w:pPr>
            <w:r>
              <w:t>completa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8246" w:h="2074" w:wrap="none" w:vAnchor="page" w:hAnchor="page" w:x="1623" w:y="9049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267F" w:rsidRDefault="007365C2">
            <w:pPr>
              <w:pStyle w:val="Other10"/>
              <w:framePr w:w="8246" w:h="2074" w:wrap="none" w:vAnchor="page" w:hAnchor="page" w:x="1623" w:y="9049"/>
              <w:shd w:val="clear" w:color="auto" w:fill="auto"/>
              <w:spacing w:line="240" w:lineRule="auto"/>
              <w:jc w:val="center"/>
            </w:pPr>
            <w:r>
              <w:t>Quantidade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8246" w:h="2074" w:wrap="none" w:vAnchor="page" w:hAnchor="page" w:x="1623" w:y="9049"/>
              <w:shd w:val="clear" w:color="auto" w:fill="auto"/>
              <w:spacing w:line="401" w:lineRule="auto"/>
              <w:jc w:val="center"/>
            </w:pPr>
            <w:r>
              <w:t>Valor</w:t>
            </w:r>
            <w:r>
              <w:br/>
              <w:t>Unitário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8246" w:h="2074" w:wrap="none" w:vAnchor="page" w:hAnchor="page" w:x="1623" w:y="9049"/>
              <w:shd w:val="clear" w:color="auto" w:fill="auto"/>
              <w:spacing w:after="120" w:line="240" w:lineRule="auto"/>
              <w:jc w:val="center"/>
            </w:pPr>
            <w:r>
              <w:t>Valor</w:t>
            </w:r>
          </w:p>
          <w:p w:rsidR="005C267F" w:rsidRDefault="007365C2">
            <w:pPr>
              <w:pStyle w:val="Other10"/>
              <w:framePr w:w="8246" w:h="2074" w:wrap="none" w:vAnchor="page" w:hAnchor="page" w:x="1623" w:y="9049"/>
              <w:shd w:val="clear" w:color="auto" w:fill="auto"/>
              <w:spacing w:line="240" w:lineRule="auto"/>
              <w:jc w:val="center"/>
            </w:pPr>
            <w:r>
              <w:t>Total</w:t>
            </w: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5C267F">
            <w:pPr>
              <w:framePr w:w="8246" w:h="2074" w:wrap="none" w:vAnchor="page" w:hAnchor="page" w:x="1623" w:y="9049"/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5C267F">
            <w:pPr>
              <w:framePr w:w="8246" w:h="2074" w:wrap="none" w:vAnchor="page" w:hAnchor="page" w:x="1623" w:y="9049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5C267F">
            <w:pPr>
              <w:framePr w:w="8246" w:h="2074" w:wrap="none" w:vAnchor="page" w:hAnchor="page" w:x="1623" w:y="9049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5C267F">
            <w:pPr>
              <w:framePr w:w="8246" w:h="2074" w:wrap="none" w:vAnchor="page" w:hAnchor="page" w:x="1623" w:y="9049"/>
              <w:rPr>
                <w:sz w:val="10"/>
                <w:szCs w:val="1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5C267F">
            <w:pPr>
              <w:framePr w:w="8246" w:h="2074" w:wrap="none" w:vAnchor="page" w:hAnchor="page" w:x="1623" w:y="9049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5C267F">
            <w:pPr>
              <w:framePr w:w="8246" w:h="2074" w:wrap="none" w:vAnchor="page" w:hAnchor="page" w:x="1623" w:y="9049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267F" w:rsidRDefault="005C267F">
            <w:pPr>
              <w:framePr w:w="8246" w:h="2074" w:wrap="none" w:vAnchor="page" w:hAnchor="page" w:x="1623" w:y="9049"/>
              <w:rPr>
                <w:sz w:val="10"/>
                <w:szCs w:val="10"/>
              </w:rPr>
            </w:pP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94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C267F" w:rsidRDefault="005C267F">
            <w:pPr>
              <w:framePr w:w="8246" w:h="2074" w:wrap="none" w:vAnchor="page" w:hAnchor="page" w:x="1623" w:y="9049"/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5C267F">
            <w:pPr>
              <w:framePr w:w="8246" w:h="2074" w:wrap="none" w:vAnchor="page" w:hAnchor="page" w:x="1623" w:y="9049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5C267F">
            <w:pPr>
              <w:framePr w:w="8246" w:h="2074" w:wrap="none" w:vAnchor="page" w:hAnchor="page" w:x="1623" w:y="9049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5C267F">
            <w:pPr>
              <w:framePr w:w="8246" w:h="2074" w:wrap="none" w:vAnchor="page" w:hAnchor="page" w:x="1623" w:y="9049"/>
              <w:rPr>
                <w:sz w:val="10"/>
                <w:szCs w:val="1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5C267F">
            <w:pPr>
              <w:framePr w:w="8246" w:h="2074" w:wrap="none" w:vAnchor="page" w:hAnchor="page" w:x="1623" w:y="9049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5C267F">
            <w:pPr>
              <w:framePr w:w="8246" w:h="2074" w:wrap="none" w:vAnchor="page" w:hAnchor="page" w:x="1623" w:y="9049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267F" w:rsidRDefault="005C267F">
            <w:pPr>
              <w:framePr w:w="8246" w:h="2074" w:wrap="none" w:vAnchor="page" w:hAnchor="page" w:x="1623" w:y="9049"/>
              <w:rPr>
                <w:sz w:val="10"/>
                <w:szCs w:val="10"/>
              </w:rPr>
            </w:pP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94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C267F" w:rsidRDefault="005C267F">
            <w:pPr>
              <w:framePr w:w="8246" w:h="2074" w:wrap="none" w:vAnchor="page" w:hAnchor="page" w:x="1623" w:y="9049"/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5C267F">
            <w:pPr>
              <w:framePr w:w="8246" w:h="2074" w:wrap="none" w:vAnchor="page" w:hAnchor="page" w:x="1623" w:y="9049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5C267F">
            <w:pPr>
              <w:framePr w:w="8246" w:h="2074" w:wrap="none" w:vAnchor="page" w:hAnchor="page" w:x="1623" w:y="9049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5C267F">
            <w:pPr>
              <w:framePr w:w="8246" w:h="2074" w:wrap="none" w:vAnchor="page" w:hAnchor="page" w:x="1623" w:y="9049"/>
              <w:rPr>
                <w:sz w:val="10"/>
                <w:szCs w:val="1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5C267F">
            <w:pPr>
              <w:framePr w:w="8246" w:h="2074" w:wrap="none" w:vAnchor="page" w:hAnchor="page" w:x="1623" w:y="9049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267F" w:rsidRDefault="005C267F">
            <w:pPr>
              <w:framePr w:w="8246" w:h="2074" w:wrap="none" w:vAnchor="page" w:hAnchor="page" w:x="1623" w:y="9049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267F" w:rsidRDefault="005C267F">
            <w:pPr>
              <w:framePr w:w="8246" w:h="2074" w:wrap="none" w:vAnchor="page" w:hAnchor="page" w:x="1623" w:y="9049"/>
              <w:rPr>
                <w:sz w:val="10"/>
                <w:szCs w:val="10"/>
              </w:rPr>
            </w:pPr>
          </w:p>
        </w:tc>
      </w:tr>
      <w:tr w:rsidR="005C267F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61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8246" w:h="2074" w:wrap="none" w:vAnchor="page" w:hAnchor="page" w:x="1623" w:y="9049"/>
              <w:shd w:val="clear" w:color="auto" w:fill="auto"/>
              <w:spacing w:line="240" w:lineRule="auto"/>
              <w:jc w:val="right"/>
            </w:pPr>
            <w:r>
              <w:t>TO1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267F" w:rsidRDefault="007365C2">
            <w:pPr>
              <w:pStyle w:val="Other10"/>
              <w:framePr w:w="8246" w:h="2074" w:wrap="none" w:vAnchor="page" w:hAnchor="page" w:x="1623" w:y="9049"/>
              <w:shd w:val="clear" w:color="auto" w:fill="auto"/>
              <w:spacing w:line="240" w:lineRule="auto"/>
            </w:pPr>
            <w:r>
              <w:t>FAL GERAL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267F" w:rsidRDefault="005C267F">
            <w:pPr>
              <w:framePr w:w="8246" w:h="2074" w:wrap="none" w:vAnchor="page" w:hAnchor="page" w:x="1623" w:y="9049"/>
              <w:rPr>
                <w:sz w:val="10"/>
                <w:szCs w:val="10"/>
              </w:rPr>
            </w:pPr>
          </w:p>
        </w:tc>
      </w:tr>
    </w:tbl>
    <w:p w:rsidR="005C267F" w:rsidRDefault="007365C2">
      <w:pPr>
        <w:pStyle w:val="Bodytext10"/>
        <w:framePr w:w="8246" w:h="1229" w:hRule="exact" w:wrap="none" w:vAnchor="page" w:hAnchor="page" w:x="1623" w:y="11420"/>
        <w:numPr>
          <w:ilvl w:val="0"/>
          <w:numId w:val="10"/>
        </w:numPr>
        <w:shd w:val="clear" w:color="auto" w:fill="auto"/>
        <w:tabs>
          <w:tab w:val="left" w:pos="248"/>
        </w:tabs>
        <w:spacing w:after="120" w:line="240" w:lineRule="auto"/>
      </w:pPr>
      <w:r>
        <w:t>Prazo de entrega:</w:t>
      </w:r>
    </w:p>
    <w:p w:rsidR="005C267F" w:rsidRDefault="007365C2">
      <w:pPr>
        <w:pStyle w:val="Bodytext10"/>
        <w:framePr w:w="8246" w:h="1229" w:hRule="exact" w:wrap="none" w:vAnchor="page" w:hAnchor="page" w:x="1623" w:y="11420"/>
        <w:numPr>
          <w:ilvl w:val="0"/>
          <w:numId w:val="10"/>
        </w:numPr>
        <w:shd w:val="clear" w:color="auto" w:fill="auto"/>
        <w:tabs>
          <w:tab w:val="left" w:pos="248"/>
        </w:tabs>
        <w:spacing w:after="440" w:line="240" w:lineRule="auto"/>
      </w:pPr>
      <w:r>
        <w:t>Forma de Pagamento:</w:t>
      </w:r>
    </w:p>
    <w:p w:rsidR="005C267F" w:rsidRDefault="007365C2">
      <w:pPr>
        <w:pStyle w:val="Bodytext10"/>
        <w:framePr w:w="8246" w:h="1229" w:hRule="exact" w:wrap="none" w:vAnchor="page" w:hAnchor="page" w:x="1623" w:y="11420"/>
        <w:shd w:val="clear" w:color="auto" w:fill="auto"/>
        <w:spacing w:line="240" w:lineRule="auto"/>
      </w:pPr>
      <w:r>
        <w:t xml:space="preserve">V- Sobre quem emitiu o documento </w:t>
      </w:r>
      <w:r>
        <w:t>de orçamento</w:t>
      </w:r>
    </w:p>
    <w:p w:rsidR="005C267F" w:rsidRDefault="007365C2">
      <w:pPr>
        <w:pStyle w:val="Other10"/>
        <w:framePr w:w="154" w:h="595" w:hRule="exact" w:wrap="none" w:vAnchor="page" w:hAnchor="page" w:x="2103" w:y="13023"/>
        <w:shd w:val="clear" w:color="auto" w:fill="auto"/>
        <w:spacing w:line="240" w:lineRule="auto"/>
        <w:jc w:val="both"/>
        <w:textDirection w:val="btLr"/>
        <w:rPr>
          <w:sz w:val="13"/>
          <w:szCs w:val="13"/>
        </w:rPr>
      </w:pPr>
      <w:r>
        <w:rPr>
          <w:b/>
          <w:bCs/>
          <w:i/>
          <w:iCs/>
          <w:sz w:val="13"/>
          <w:szCs w:val="13"/>
        </w:rPr>
        <w:t>.o, CT</w:t>
      </w:r>
    </w:p>
    <w:p w:rsidR="005C267F" w:rsidRDefault="007365C2">
      <w:pPr>
        <w:pStyle w:val="Bodytext10"/>
        <w:framePr w:w="8246" w:h="902" w:hRule="exact" w:wrap="none" w:vAnchor="page" w:hAnchor="page" w:x="1623" w:y="12735"/>
        <w:shd w:val="clear" w:color="auto" w:fill="auto"/>
        <w:spacing w:after="120" w:line="240" w:lineRule="auto"/>
        <w:ind w:left="806" w:right="5828" w:firstLine="20"/>
      </w:pPr>
      <w:r>
        <w:t>Nome</w:t>
      </w:r>
    </w:p>
    <w:p w:rsidR="005C267F" w:rsidRDefault="007365C2">
      <w:pPr>
        <w:pStyle w:val="Bodytext10"/>
        <w:framePr w:w="8246" w:h="902" w:hRule="exact" w:wrap="none" w:vAnchor="page" w:hAnchor="page" w:x="1623" w:y="12735"/>
        <w:shd w:val="clear" w:color="auto" w:fill="auto"/>
        <w:spacing w:after="120" w:line="240" w:lineRule="auto"/>
        <w:ind w:left="806" w:right="5828" w:firstLine="20"/>
      </w:pPr>
      <w:r>
        <w:t>Cargo na empresa</w:t>
      </w:r>
    </w:p>
    <w:p w:rsidR="005C267F" w:rsidRDefault="007365C2">
      <w:pPr>
        <w:pStyle w:val="Bodytext10"/>
        <w:framePr w:w="8246" w:h="902" w:hRule="exact" w:wrap="none" w:vAnchor="page" w:hAnchor="page" w:x="1623" w:y="12735"/>
        <w:shd w:val="clear" w:color="auto" w:fill="auto"/>
        <w:spacing w:line="240" w:lineRule="auto"/>
        <w:ind w:left="806" w:right="5828" w:firstLine="20"/>
      </w:pPr>
      <w:r>
        <w:t>Assinatura</w:t>
      </w:r>
    </w:p>
    <w:p w:rsidR="005C267F" w:rsidRDefault="007365C2">
      <w:pPr>
        <w:pStyle w:val="Bodytext10"/>
        <w:framePr w:wrap="none" w:vAnchor="page" w:hAnchor="page" w:x="1623" w:y="14051"/>
        <w:shd w:val="clear" w:color="auto" w:fill="auto"/>
        <w:spacing w:line="240" w:lineRule="auto"/>
        <w:ind w:left="135" w:right="7037"/>
      </w:pPr>
      <w:r>
        <w:t>VI • Carimbo</w:t>
      </w:r>
    </w:p>
    <w:p w:rsidR="005C267F" w:rsidRDefault="005C267F">
      <w:pPr>
        <w:framePr w:wrap="none" w:vAnchor="page" w:hAnchor="page" w:x="9351" w:y="14223"/>
        <w:rPr>
          <w:sz w:val="2"/>
          <w:szCs w:val="2"/>
        </w:rPr>
      </w:pPr>
    </w:p>
    <w:p w:rsidR="005C267F" w:rsidRDefault="007365C2">
      <w:pPr>
        <w:pStyle w:val="Headerorfooter10"/>
        <w:framePr w:w="7142" w:h="691" w:hRule="exact" w:wrap="none" w:vAnchor="page" w:hAnchor="page" w:x="2189" w:y="15212"/>
        <w:shd w:val="clear" w:color="auto" w:fill="auto"/>
      </w:pPr>
      <w:r>
        <w:t>Diretona de Administração • Rua Congonhas. 450 • CEP. 30.330.100 - Fone/Fax (031) 3223-2611</w:t>
      </w:r>
    </w:p>
    <w:p w:rsidR="005C267F" w:rsidRDefault="007365C2">
      <w:pPr>
        <w:pStyle w:val="Headerorfooter10"/>
        <w:framePr w:w="7142" w:h="691" w:hRule="exact" w:wrap="none" w:vAnchor="page" w:hAnchor="page" w:x="2189" w:y="15212"/>
        <w:shd w:val="clear" w:color="auto" w:fill="auto"/>
      </w:pPr>
      <w:r>
        <w:t>Praça de Esportes - Rua Benvinda de Carvalho. Final - CEP 30.330.180 • Belo Horizonte - MG</w:t>
      </w:r>
    </w:p>
    <w:p w:rsidR="005C267F" w:rsidRDefault="007365C2">
      <w:pPr>
        <w:pStyle w:val="Headerorfooter10"/>
        <w:framePr w:w="7142" w:h="691" w:hRule="exact" w:wrap="none" w:vAnchor="page" w:hAnchor="page" w:x="2189" w:y="15212"/>
        <w:shd w:val="clear" w:color="auto" w:fill="auto"/>
        <w:ind w:left="260"/>
      </w:pPr>
      <w:r>
        <w:t xml:space="preserve">Home Page: </w:t>
      </w:r>
      <w:hyperlink r:id="rId28" w:history="1">
        <w:r>
          <w:rPr>
            <w:u w:val="single"/>
            <w:lang w:val="en-US" w:eastAsia="en-US" w:bidi="en-US"/>
          </w:rPr>
          <w:t>www.mackenziebh.com.hr</w:t>
        </w:r>
      </w:hyperlink>
      <w:r>
        <w:rPr>
          <w:lang w:val="en-US" w:eastAsia="en-US" w:bidi="en-US"/>
        </w:rPr>
        <w:t xml:space="preserve"> </w:t>
      </w:r>
      <w:r>
        <w:t>E Mail; mackenzieta-mackenziebh.com.br</w:t>
      </w:r>
    </w:p>
    <w:p w:rsidR="005C267F" w:rsidRDefault="005C267F">
      <w:pPr>
        <w:spacing w:line="1" w:lineRule="exact"/>
        <w:sectPr w:rsidR="005C267F">
          <w:pgSz w:w="11900" w:h="16840"/>
          <w:pgMar w:top="360" w:right="360" w:bottom="595" w:left="360" w:header="0" w:footer="3" w:gutter="0"/>
          <w:cols w:space="720"/>
          <w:noEndnote/>
          <w:docGrid w:linePitch="360"/>
        </w:sectPr>
      </w:pPr>
    </w:p>
    <w:p w:rsidR="005C267F" w:rsidRDefault="007365C2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64896" behindDoc="1" locked="0" layoutInCell="1" allowOverlap="1">
                <wp:simplePos x="0" y="0"/>
                <wp:positionH relativeFrom="page">
                  <wp:posOffset>1102995</wp:posOffset>
                </wp:positionH>
                <wp:positionV relativeFrom="page">
                  <wp:posOffset>9486900</wp:posOffset>
                </wp:positionV>
                <wp:extent cx="5120640" cy="0"/>
                <wp:effectExtent l="0" t="0" r="0" b="0"/>
                <wp:wrapNone/>
                <wp:docPr id="47" name="Shap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0640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86.849999999999994pt;margin-top:747.pt;width:403.19999999999999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5C267F" w:rsidRDefault="007365C2">
      <w:pPr>
        <w:pStyle w:val="Other10"/>
        <w:framePr w:w="1094" w:h="1267" w:hRule="exact" w:wrap="none" w:vAnchor="page" w:hAnchor="page" w:x="1709" w:y="627"/>
        <w:shd w:val="clear" w:color="auto" w:fill="auto"/>
        <w:spacing w:line="240" w:lineRule="auto"/>
        <w:jc w:val="both"/>
        <w:textDirection w:val="btLr"/>
      </w:pPr>
      <w:r>
        <w:t>*</w:t>
      </w:r>
    </w:p>
    <w:p w:rsidR="005C267F" w:rsidRDefault="007365C2">
      <w:pPr>
        <w:pStyle w:val="Heading110"/>
        <w:framePr w:w="8112" w:h="922" w:hRule="exact" w:wrap="none" w:vAnchor="page" w:hAnchor="page" w:x="1690" w:y="781"/>
        <w:shd w:val="clear" w:color="auto" w:fill="auto"/>
        <w:ind w:right="3783"/>
      </w:pPr>
      <w:bookmarkStart w:id="57" w:name="bookmark57"/>
      <w:r>
        <w:t>MACKENZIE</w:t>
      </w:r>
      <w:bookmarkEnd w:id="57"/>
    </w:p>
    <w:p w:rsidR="005C267F" w:rsidRDefault="007365C2">
      <w:pPr>
        <w:pStyle w:val="Heading210"/>
        <w:framePr w:w="8112" w:h="922" w:hRule="exact" w:wrap="none" w:vAnchor="page" w:hAnchor="page" w:x="1690" w:y="781"/>
        <w:shd w:val="clear" w:color="auto" w:fill="auto"/>
        <w:spacing w:after="0"/>
        <w:ind w:right="3783"/>
      </w:pPr>
      <w:bookmarkStart w:id="58" w:name="bookmark58"/>
      <w:r>
        <w:t>ESPORTE CLUBE</w:t>
      </w:r>
      <w:bookmarkEnd w:id="58"/>
    </w:p>
    <w:p w:rsidR="005C267F" w:rsidRDefault="007365C2">
      <w:pPr>
        <w:pStyle w:val="Heading310"/>
        <w:framePr w:w="8112" w:h="12288" w:hRule="exact" w:wrap="none" w:vAnchor="page" w:hAnchor="page" w:x="1690" w:y="2471"/>
        <w:shd w:val="clear" w:color="auto" w:fill="auto"/>
        <w:spacing w:after="660" w:line="413" w:lineRule="auto"/>
      </w:pPr>
      <w:bookmarkStart w:id="59" w:name="bookmark59"/>
      <w:r>
        <w:t>ANEXO X</w:t>
      </w:r>
      <w:r>
        <w:br/>
        <w:t>MINUTA DE CONTRATO</w:t>
      </w:r>
      <w:bookmarkEnd w:id="59"/>
    </w:p>
    <w:p w:rsidR="005C267F" w:rsidRDefault="007365C2">
      <w:pPr>
        <w:pStyle w:val="Bodytext10"/>
        <w:framePr w:w="8112" w:h="12288" w:hRule="exact" w:wrap="none" w:vAnchor="page" w:hAnchor="page" w:x="1690" w:y="2471"/>
        <w:shd w:val="clear" w:color="auto" w:fill="auto"/>
        <w:spacing w:after="300" w:line="410" w:lineRule="auto"/>
        <w:ind w:firstLine="720"/>
        <w:jc w:val="both"/>
      </w:pPr>
      <w:r>
        <w:t xml:space="preserve">O Mackenzie Esporte Clube, associação sem fins econômicos e </w:t>
      </w:r>
      <w:r>
        <w:t>lucrativos, com sede</w:t>
      </w:r>
      <w:r>
        <w:br/>
        <w:t>e foro na cidade de Belo Horizonte. Estado de Minas Gerais, à Rua Benvinda de Carvalho,</w:t>
      </w:r>
      <w:r>
        <w:br/>
        <w:t>final, Bairro Santo Antônio, CEP: 30.330-l80,cnpi17.499.252/0001-00: neste ato representado</w:t>
      </w:r>
      <w:r>
        <w:br/>
        <w:t>por seus representantes legais, ora denominado CONTRATA</w:t>
      </w:r>
      <w:r>
        <w:t>NTE, e de outro lado,</w:t>
      </w:r>
      <w:r>
        <w:br/>
        <w:t>xxxxxxxxxxxxxxxxxxxxxxxxxxx, com sede na Rua xxxxxxxxxxxxxxxxxxxxxxxxxxxxxxxxxx,</w:t>
      </w:r>
      <w:r>
        <w:br/>
        <w:t>município de xxxxxxxxxxxx, inscrita no CNPJ sob o n® xxxxxxxxxxxxxx, neste representado</w:t>
      </w:r>
      <w:r>
        <w:br/>
        <w:t xml:space="preserve">por xxxxxxxxxxxxxx, ora denominada CONTRATADA, firmam o presente </w:t>
      </w:r>
      <w:r>
        <w:t>CONTRATO,</w:t>
      </w:r>
      <w:r>
        <w:br/>
        <w:t>mediante as cláusulas e condições:</w:t>
      </w:r>
    </w:p>
    <w:p w:rsidR="005C267F" w:rsidRDefault="007365C2">
      <w:pPr>
        <w:pStyle w:val="Bodytext10"/>
        <w:framePr w:w="8112" w:h="12288" w:hRule="exact" w:wrap="none" w:vAnchor="page" w:hAnchor="page" w:x="1690" w:y="2471"/>
        <w:shd w:val="clear" w:color="auto" w:fill="auto"/>
        <w:spacing w:line="413" w:lineRule="auto"/>
        <w:jc w:val="both"/>
      </w:pPr>
      <w:r>
        <w:t>CLÁUSULA 1*- OBJETO</w:t>
      </w:r>
    </w:p>
    <w:p w:rsidR="005C267F" w:rsidRDefault="007365C2">
      <w:pPr>
        <w:pStyle w:val="Bodytext10"/>
        <w:framePr w:w="8112" w:h="12288" w:hRule="exact" w:wrap="none" w:vAnchor="page" w:hAnchor="page" w:x="1690" w:y="2471"/>
        <w:shd w:val="clear" w:color="auto" w:fill="auto"/>
        <w:tabs>
          <w:tab w:val="left" w:pos="6019"/>
        </w:tabs>
        <w:spacing w:after="300" w:line="413" w:lineRule="auto"/>
        <w:ind w:firstLine="720"/>
        <w:jc w:val="both"/>
      </w:pPr>
      <w:r>
        <w:t>Constitui objeto desse contrato o fornecimento 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para o treinamento de</w:t>
      </w:r>
      <w:r>
        <w:br/>
        <w:t>envolvidos no Projeto MACKENZIE FORMANDO ATLETAS OLÍMPICOS, em conformidade</w:t>
      </w:r>
      <w:r>
        <w:br/>
        <w:t xml:space="preserve">c«n as especificações descritas no Lote </w:t>
      </w:r>
      <w:r>
        <w:t>01,02 e/ou 03, conforme divisão apresentada no</w:t>
      </w:r>
      <w:r>
        <w:br/>
        <w:t>Edital Convite de n® 01-15.</w:t>
      </w:r>
    </w:p>
    <w:p w:rsidR="005C267F" w:rsidRDefault="007365C2">
      <w:pPr>
        <w:pStyle w:val="Bodytext10"/>
        <w:framePr w:w="8112" w:h="12288" w:hRule="exact" w:wrap="none" w:vAnchor="page" w:hAnchor="page" w:x="1690" w:y="2471"/>
        <w:shd w:val="clear" w:color="auto" w:fill="auto"/>
        <w:spacing w:after="300"/>
        <w:jc w:val="both"/>
      </w:pPr>
      <w:r>
        <w:t xml:space="preserve">Parágrafo 1“ Durante a vigência do contrato o n® estabelecido no </w:t>
      </w:r>
      <w:r>
        <w:rPr>
          <w:lang w:val="pt-PT" w:eastAsia="pt-PT" w:bidi="pt-PT"/>
        </w:rPr>
        <w:t xml:space="preserve">caput </w:t>
      </w:r>
      <w:r>
        <w:t>deste artigo poderá</w:t>
      </w:r>
      <w:r>
        <w:br/>
        <w:t>sofrer alterações de acréscimos ou supressões, até o limite de 25% (vinte e cinco por cent</w:t>
      </w:r>
      <w:r>
        <w:t>o) a</w:t>
      </w:r>
      <w:r>
        <w:br/>
        <w:t>critério do CONTRATANTE, independentemente de motivação, nos termos do art. 65, §1°, da</w:t>
      </w:r>
      <w:r>
        <w:br/>
        <w:t>Lei 8.666/93.</w:t>
      </w:r>
    </w:p>
    <w:p w:rsidR="005C267F" w:rsidRDefault="007365C2">
      <w:pPr>
        <w:pStyle w:val="Bodytext10"/>
        <w:framePr w:w="8112" w:h="12288" w:hRule="exact" w:wrap="none" w:vAnchor="page" w:hAnchor="page" w:x="1690" w:y="2471"/>
        <w:shd w:val="clear" w:color="auto" w:fill="auto"/>
      </w:pPr>
      <w:r>
        <w:t>CLÁUSULA 2* - ATRELADO AO EDITAL</w:t>
      </w:r>
    </w:p>
    <w:p w:rsidR="005C267F" w:rsidRDefault="007365C2">
      <w:pPr>
        <w:pStyle w:val="Bodytext10"/>
        <w:framePr w:w="8112" w:h="12288" w:hRule="exact" w:wrap="none" w:vAnchor="page" w:hAnchor="page" w:x="1690" w:y="2471"/>
        <w:shd w:val="clear" w:color="auto" w:fill="auto"/>
        <w:spacing w:after="300"/>
        <w:ind w:firstLine="720"/>
        <w:jc w:val="both"/>
      </w:pPr>
      <w:r>
        <w:t>O presente contrato está vinculado aos termos do Edital Convite de n® 01 -15e anexos</w:t>
      </w:r>
      <w:r>
        <w:br/>
        <w:t>e ao Projeto MACKENZIE FORMANDO</w:t>
      </w:r>
      <w:r>
        <w:t xml:space="preserve"> ATLETAS OLÍMPICOS, convênio entre a CBC-</w:t>
      </w:r>
      <w:r>
        <w:br/>
        <w:t>Confederação Brasileira de Clubes e Mackenzie Esporte Clube.</w:t>
      </w:r>
    </w:p>
    <w:p w:rsidR="005C267F" w:rsidRDefault="007365C2">
      <w:pPr>
        <w:pStyle w:val="Bodytext10"/>
        <w:framePr w:w="8112" w:h="12288" w:hRule="exact" w:wrap="none" w:vAnchor="page" w:hAnchor="page" w:x="1690" w:y="2471"/>
        <w:shd w:val="clear" w:color="auto" w:fill="auto"/>
      </w:pPr>
      <w:r>
        <w:t>CLÁUSULA 3* - VIGÊNCIA.</w:t>
      </w:r>
    </w:p>
    <w:p w:rsidR="005C267F" w:rsidRDefault="007365C2">
      <w:pPr>
        <w:pStyle w:val="Bodytext10"/>
        <w:framePr w:w="8112" w:h="12288" w:hRule="exact" w:wrap="none" w:vAnchor="page" w:hAnchor="page" w:x="1690" w:y="2471"/>
        <w:shd w:val="clear" w:color="auto" w:fill="auto"/>
        <w:tabs>
          <w:tab w:val="left" w:pos="7958"/>
        </w:tabs>
        <w:spacing w:after="300"/>
        <w:ind w:firstLine="720"/>
        <w:jc w:val="both"/>
      </w:pPr>
      <w:r>
        <w:t>O presente contrato é firmado por prazo determinado, vigendo até o dia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br/>
        <w:t>contados a partir do recebimento pelo fornecedor por vi</w:t>
      </w:r>
      <w:r>
        <w:t>a e-mail de autorização da compra,</w:t>
      </w:r>
      <w:r>
        <w:br/>
        <w:t>instrumento hábil para todos os fins de direito. Em caso de fornecimento de mais de um lote,</w:t>
      </w:r>
      <w:r>
        <w:br/>
        <w:t>0 cronograma de entrega dos itens será especificado separadamente.</w:t>
      </w:r>
    </w:p>
    <w:p w:rsidR="005C267F" w:rsidRDefault="007365C2">
      <w:pPr>
        <w:pStyle w:val="Bodytext10"/>
        <w:framePr w:w="8112" w:h="12288" w:hRule="exact" w:wrap="none" w:vAnchor="page" w:hAnchor="page" w:x="1690" w:y="2471"/>
        <w:shd w:val="clear" w:color="auto" w:fill="auto"/>
        <w:spacing w:line="410" w:lineRule="auto"/>
      </w:pPr>
      <w:r>
        <w:t>CLÁUSULA 4* - OBRIGAÇÕES DA CONTRATADA.</w:t>
      </w:r>
    </w:p>
    <w:p w:rsidR="005C267F" w:rsidRDefault="007365C2">
      <w:pPr>
        <w:pStyle w:val="Bodytext10"/>
        <w:framePr w:w="8112" w:h="12288" w:hRule="exact" w:wrap="none" w:vAnchor="page" w:hAnchor="page" w:x="1690" w:y="2471"/>
        <w:shd w:val="clear" w:color="auto" w:fill="auto"/>
        <w:spacing w:line="410" w:lineRule="auto"/>
        <w:jc w:val="right"/>
      </w:pPr>
      <w:r>
        <w:t xml:space="preserve">Entregar o material </w:t>
      </w:r>
      <w:r>
        <w:t>conforme especificações do anexo I, responsabilizando-se</w:t>
      </w:r>
    </w:p>
    <w:p w:rsidR="005C267F" w:rsidRDefault="007365C2">
      <w:pPr>
        <w:pStyle w:val="Bodytext10"/>
        <w:framePr w:w="8112" w:h="182" w:hRule="exact" w:wrap="none" w:vAnchor="page" w:hAnchor="page" w:x="1690" w:y="14768"/>
        <w:shd w:val="clear" w:color="auto" w:fill="auto"/>
        <w:tabs>
          <w:tab w:val="left" w:pos="8064"/>
        </w:tabs>
        <w:spacing w:line="240" w:lineRule="auto"/>
        <w:jc w:val="right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5C267F" w:rsidRDefault="007365C2">
      <w:pPr>
        <w:pStyle w:val="Headerorfooter10"/>
        <w:framePr w:w="7200" w:h="672" w:hRule="exact" w:wrap="none" w:vAnchor="page" w:hAnchor="page" w:x="2160" w:y="14989"/>
        <w:shd w:val="clear" w:color="auto" w:fill="auto"/>
        <w:spacing w:line="271" w:lineRule="auto"/>
      </w:pPr>
      <w:r>
        <w:t>Diretoria de Administração - Rua Congonhas, 450 - CEP. 30.330.100 - Fone/Fax (031) 3223-2611</w:t>
      </w:r>
    </w:p>
    <w:p w:rsidR="005C267F" w:rsidRDefault="007365C2">
      <w:pPr>
        <w:pStyle w:val="Headerorfooter10"/>
        <w:framePr w:w="7200" w:h="672" w:hRule="exact" w:wrap="none" w:vAnchor="page" w:hAnchor="page" w:x="2160" w:y="14989"/>
        <w:shd w:val="clear" w:color="auto" w:fill="auto"/>
        <w:spacing w:line="271" w:lineRule="auto"/>
      </w:pPr>
      <w:r>
        <w:t>Praça de Esportes • Rua Benvinda de Carvalho. Final -CFP 30.330.180 - Belo Horizonte-MG</w:t>
      </w:r>
    </w:p>
    <w:p w:rsidR="005C267F" w:rsidRDefault="007365C2">
      <w:pPr>
        <w:pStyle w:val="Headerorfooter10"/>
        <w:framePr w:w="7200" w:h="672" w:hRule="exact" w:wrap="none" w:vAnchor="page" w:hAnchor="page" w:x="2160" w:y="14989"/>
        <w:shd w:val="clear" w:color="auto" w:fill="auto"/>
        <w:spacing w:line="271" w:lineRule="auto"/>
        <w:ind w:left="280"/>
      </w:pPr>
      <w:r>
        <w:t xml:space="preserve">Home Page: </w:t>
      </w:r>
      <w:hyperlink r:id="rId29" w:history="1">
        <w:r>
          <w:rPr>
            <w:u w:val="single"/>
          </w:rPr>
          <w:t>www.mackenziebh.com.br</w:t>
        </w:r>
      </w:hyperlink>
      <w:r>
        <w:t xml:space="preserve"> E Mail: </w:t>
      </w:r>
      <w:r>
        <w:rPr>
          <w:u w:val="single"/>
        </w:rPr>
        <w:t>mackenziefo/maekenziebh.com.br</w:t>
      </w:r>
    </w:p>
    <w:p w:rsidR="005C267F" w:rsidRDefault="005C267F">
      <w:pPr>
        <w:spacing w:line="1" w:lineRule="exact"/>
        <w:sectPr w:rsidR="005C267F">
          <w:pgSz w:w="11900" w:h="16840"/>
          <w:pgMar w:top="360" w:right="360" w:bottom="614" w:left="360" w:header="0" w:footer="3" w:gutter="0"/>
          <w:cols w:space="720"/>
          <w:noEndnote/>
          <w:docGrid w:linePitch="360"/>
        </w:sectPr>
      </w:pPr>
    </w:p>
    <w:p w:rsidR="005C267F" w:rsidRDefault="007365C2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65920" behindDoc="1" locked="0" layoutInCell="1" allowOverlap="1">
                <wp:simplePos x="0" y="0"/>
                <wp:positionH relativeFrom="page">
                  <wp:posOffset>1106170</wp:posOffset>
                </wp:positionH>
                <wp:positionV relativeFrom="page">
                  <wp:posOffset>9658985</wp:posOffset>
                </wp:positionV>
                <wp:extent cx="5126355" cy="0"/>
                <wp:effectExtent l="0" t="0" r="0" b="0"/>
                <wp:wrapNone/>
                <wp:docPr id="48" name="Shap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6355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87.099999999999994pt;margin-top:760.54999999999995pt;width:403.64999999999998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5C267F" w:rsidRDefault="007365C2">
      <w:pPr>
        <w:pStyle w:val="Other10"/>
        <w:framePr w:w="1094" w:h="1267" w:hRule="exact" w:wrap="none" w:vAnchor="page" w:hAnchor="page" w:x="1743" w:y="879"/>
        <w:shd w:val="clear" w:color="auto" w:fill="auto"/>
        <w:spacing w:line="240" w:lineRule="auto"/>
        <w:jc w:val="both"/>
        <w:textDirection w:val="btLr"/>
      </w:pPr>
      <w:r>
        <w:t>*</w:t>
      </w:r>
    </w:p>
    <w:p w:rsidR="005C267F" w:rsidRDefault="007365C2">
      <w:pPr>
        <w:pStyle w:val="Heading110"/>
        <w:framePr w:w="8064" w:h="941" w:hRule="exact" w:wrap="none" w:vAnchor="page" w:hAnchor="page" w:x="1714" w:y="1033"/>
        <w:shd w:val="clear" w:color="auto" w:fill="auto"/>
        <w:ind w:left="1592" w:right="3764" w:firstLine="20"/>
      </w:pPr>
      <w:bookmarkStart w:id="60" w:name="bookmark60"/>
      <w:r>
        <w:t>MACKENZIE</w:t>
      </w:r>
      <w:bookmarkEnd w:id="60"/>
    </w:p>
    <w:p w:rsidR="005C267F" w:rsidRDefault="007365C2">
      <w:pPr>
        <w:pStyle w:val="Heading210"/>
        <w:framePr w:w="8064" w:h="941" w:hRule="exact" w:wrap="none" w:vAnchor="page" w:hAnchor="page" w:x="1714" w:y="1033"/>
        <w:shd w:val="clear" w:color="auto" w:fill="auto"/>
        <w:spacing w:after="0"/>
        <w:ind w:left="1592" w:right="3764" w:firstLine="20"/>
      </w:pPr>
      <w:bookmarkStart w:id="61" w:name="bookmark61"/>
      <w:r>
        <w:t>ESPORTE CLUBE</w:t>
      </w:r>
      <w:bookmarkEnd w:id="61"/>
    </w:p>
    <w:p w:rsidR="005C267F" w:rsidRDefault="007365C2">
      <w:pPr>
        <w:pStyle w:val="Bodytext10"/>
        <w:framePr w:w="8064" w:h="8602" w:hRule="exact" w:wrap="none" w:vAnchor="page" w:hAnchor="page" w:x="1714" w:y="2406"/>
        <w:shd w:val="clear" w:color="auto" w:fill="auto"/>
        <w:spacing w:line="408" w:lineRule="auto"/>
        <w:jc w:val="both"/>
      </w:pPr>
      <w:r>
        <w:t xml:space="preserve">integralmente pela qualidade </w:t>
      </w:r>
      <w:r>
        <w:rPr>
          <w:lang w:val="pt-PT" w:eastAsia="pt-PT" w:bidi="pt-PT"/>
        </w:rPr>
        <w:t xml:space="preserve">técnica </w:t>
      </w:r>
      <w:r>
        <w:t>do material por ela oferecido e cumprindo o prazo de</w:t>
      </w:r>
      <w:r>
        <w:br/>
        <w:t xml:space="preserve">entrega </w:t>
      </w:r>
      <w:r>
        <w:t>informado.</w:t>
      </w:r>
    </w:p>
    <w:p w:rsidR="005C267F" w:rsidRDefault="007365C2">
      <w:pPr>
        <w:pStyle w:val="Bodytext10"/>
        <w:framePr w:w="8064" w:h="8602" w:hRule="exact" w:wrap="none" w:vAnchor="page" w:hAnchor="page" w:x="1714" w:y="2406"/>
        <w:shd w:val="clear" w:color="auto" w:fill="auto"/>
        <w:spacing w:line="408" w:lineRule="auto"/>
        <w:ind w:firstLine="700"/>
      </w:pPr>
      <w:r>
        <w:t xml:space="preserve">A vigência da garantia oferecida deverá ser mantida, a partir da data do </w:t>
      </w:r>
      <w:r>
        <w:rPr>
          <w:lang w:val="pt-PT" w:eastAsia="pt-PT" w:bidi="pt-PT"/>
        </w:rPr>
        <w:t>recebimento</w:t>
      </w:r>
      <w:r>
        <w:rPr>
          <w:lang w:val="pt-PT" w:eastAsia="pt-PT" w:bidi="pt-PT"/>
        </w:rPr>
        <w:br/>
      </w:r>
      <w:r>
        <w:t>definitivo do bem. observando-se, as regras estabelecidas pelo Código de Defesa do</w:t>
      </w:r>
      <w:r>
        <w:br/>
        <w:t>Consumidor.</w:t>
      </w:r>
    </w:p>
    <w:p w:rsidR="005C267F" w:rsidRDefault="007365C2">
      <w:pPr>
        <w:pStyle w:val="Bodytext10"/>
        <w:framePr w:w="8064" w:h="8602" w:hRule="exact" w:wrap="none" w:vAnchor="page" w:hAnchor="page" w:x="1714" w:y="2406"/>
        <w:shd w:val="clear" w:color="auto" w:fill="auto"/>
        <w:spacing w:line="408" w:lineRule="auto"/>
        <w:ind w:firstLine="700"/>
        <w:jc w:val="both"/>
      </w:pPr>
      <w:r>
        <w:t>Providenciar a Imediata substituição do bem com defeito, quando a</w:t>
      </w:r>
      <w:r>
        <w:t>pontado, dentro do</w:t>
      </w:r>
      <w:r>
        <w:br/>
        <w:t>periodo de 7 meses após a data de emissão da nota fiscal.</w:t>
      </w:r>
    </w:p>
    <w:p w:rsidR="005C267F" w:rsidRDefault="007365C2">
      <w:pPr>
        <w:pStyle w:val="Bodytext10"/>
        <w:framePr w:w="8064" w:h="8602" w:hRule="exact" w:wrap="none" w:vAnchor="page" w:hAnchor="page" w:x="1714" w:y="2406"/>
        <w:shd w:val="clear" w:color="auto" w:fill="auto"/>
        <w:spacing w:line="408" w:lineRule="auto"/>
        <w:ind w:firstLine="700"/>
        <w:jc w:val="both"/>
      </w:pPr>
      <w:r>
        <w:t>Responsabilizar-se pelo pagamento de todos os tributos que incidam ou venham a</w:t>
      </w:r>
      <w:r>
        <w:br/>
        <w:t>incidir, direta ou Indiretamente, sobre o objeto deste Contrato e responsabilizar-se pelo ônus</w:t>
      </w:r>
      <w:r>
        <w:br/>
        <w:t>resul</w:t>
      </w:r>
      <w:r>
        <w:t>tante de quaisquer ações, demandas, custos e despesas decorrentes de danos, seja por</w:t>
      </w:r>
      <w:r>
        <w:br/>
        <w:t>culpa de qualquer de seus empregados e/ou prepostos, obrigando-se outrossim, por</w:t>
      </w:r>
      <w:r>
        <w:br/>
        <w:t>quaisquer responsabilidades decorrentes de ações judiciais que lhe venham a ser atribuídas</w:t>
      </w:r>
      <w:r>
        <w:br/>
        <w:t>por força de lei, relacionadas com o cumprimento do presente contrato.</w:t>
      </w:r>
    </w:p>
    <w:p w:rsidR="005C267F" w:rsidRDefault="007365C2">
      <w:pPr>
        <w:pStyle w:val="Bodytext10"/>
        <w:framePr w:w="8064" w:h="8602" w:hRule="exact" w:wrap="none" w:vAnchor="page" w:hAnchor="page" w:x="1714" w:y="2406"/>
        <w:shd w:val="clear" w:color="auto" w:fill="auto"/>
        <w:spacing w:line="408" w:lineRule="auto"/>
        <w:ind w:firstLine="700"/>
        <w:jc w:val="both"/>
      </w:pPr>
      <w:r>
        <w:t>Submeter-se às normas e determinações do Contratante no que se referem à</w:t>
      </w:r>
      <w:r>
        <w:br/>
        <w:t>execução do contrato.</w:t>
      </w:r>
    </w:p>
    <w:p w:rsidR="005C267F" w:rsidRDefault="007365C2">
      <w:pPr>
        <w:pStyle w:val="Bodytext10"/>
        <w:framePr w:w="8064" w:h="8602" w:hRule="exact" w:wrap="none" w:vAnchor="page" w:hAnchor="page" w:x="1714" w:y="2406"/>
        <w:shd w:val="clear" w:color="auto" w:fill="auto"/>
        <w:spacing w:line="408" w:lineRule="auto"/>
        <w:ind w:firstLine="700"/>
        <w:jc w:val="both"/>
      </w:pPr>
      <w:r>
        <w:t>Permitir o livre acesso aos documentos e registros contábeis, referentes ao objeto</w:t>
      </w:r>
      <w:r>
        <w:br/>
      </w:r>
      <w:r>
        <w:t>contratado, aos servidores dos órgãos e entidades públicas concedentes e dos órgãos de</w:t>
      </w:r>
      <w:r>
        <w:br/>
        <w:t>controle interno e externo.</w:t>
      </w:r>
    </w:p>
    <w:p w:rsidR="005C267F" w:rsidRDefault="007365C2">
      <w:pPr>
        <w:pStyle w:val="Bodytext10"/>
        <w:framePr w:w="8064" w:h="8602" w:hRule="exact" w:wrap="none" w:vAnchor="page" w:hAnchor="page" w:x="1714" w:y="2406"/>
        <w:shd w:val="clear" w:color="auto" w:fill="auto"/>
        <w:spacing w:after="280" w:line="408" w:lineRule="auto"/>
        <w:ind w:firstLine="700"/>
        <w:jc w:val="both"/>
      </w:pPr>
      <w:r>
        <w:t>Obrigação do contratado de manter, durante toda aexecução do contrato, em</w:t>
      </w:r>
      <w:r>
        <w:br/>
        <w:t xml:space="preserve">compatibilidade com as obrigações por ele assumidas, todas as </w:t>
      </w:r>
      <w:r>
        <w:t>condições de</w:t>
      </w:r>
      <w:r>
        <w:br/>
        <w:t>habilitação e qualificação exigidas no instrumento convocatório e a aplicabilidade do</w:t>
      </w:r>
      <w:r>
        <w:br/>
        <w:t>Regulamento de Compras e Contratações da Confederação Brasileira de Clubes - CBC à</w:t>
      </w:r>
      <w:r>
        <w:br/>
        <w:t>execução do contrato e, especialmente, aos casos omissos;</w:t>
      </w:r>
    </w:p>
    <w:p w:rsidR="005C267F" w:rsidRDefault="007365C2">
      <w:pPr>
        <w:pStyle w:val="Bodytext10"/>
        <w:framePr w:w="8064" w:h="8602" w:hRule="exact" w:wrap="none" w:vAnchor="page" w:hAnchor="page" w:x="1714" w:y="2406"/>
        <w:shd w:val="clear" w:color="auto" w:fill="auto"/>
        <w:spacing w:line="408" w:lineRule="auto"/>
        <w:jc w:val="both"/>
      </w:pPr>
      <w:r>
        <w:t>CLÁUSULA 5*: DAS</w:t>
      </w:r>
      <w:r>
        <w:t xml:space="preserve"> OBRIGAÇÕES DO CONTRATANTE</w:t>
      </w:r>
    </w:p>
    <w:p w:rsidR="005C267F" w:rsidRDefault="007365C2">
      <w:pPr>
        <w:pStyle w:val="Bodytext10"/>
        <w:framePr w:w="8064" w:h="8602" w:hRule="exact" w:wrap="none" w:vAnchor="page" w:hAnchor="page" w:x="1714" w:y="2406"/>
        <w:shd w:val="clear" w:color="auto" w:fill="auto"/>
        <w:spacing w:line="408" w:lineRule="auto"/>
        <w:ind w:firstLine="700"/>
        <w:jc w:val="both"/>
      </w:pPr>
      <w:r>
        <w:t>Analisar, avaliar, determinar e registrar as falhas encontradas, assim como o não</w:t>
      </w:r>
    </w:p>
    <w:p w:rsidR="005C267F" w:rsidRDefault="007365C2">
      <w:pPr>
        <w:pStyle w:val="Bodytext10"/>
        <w:framePr w:w="8064" w:h="691" w:hRule="exact" w:wrap="none" w:vAnchor="page" w:hAnchor="page" w:x="1714" w:y="11017"/>
        <w:shd w:val="clear" w:color="auto" w:fill="auto"/>
        <w:spacing w:line="413" w:lineRule="auto"/>
        <w:ind w:left="688" w:right="5184" w:hanging="640"/>
        <w:jc w:val="both"/>
      </w:pPr>
      <w:r>
        <w:t>cumpnmento das determinações;</w:t>
      </w:r>
      <w:r>
        <w:br/>
        <w:t>Pagar no vencimento</w:t>
      </w:r>
    </w:p>
    <w:p w:rsidR="005C267F" w:rsidRDefault="007365C2">
      <w:pPr>
        <w:pStyle w:val="Bodytext10"/>
        <w:framePr w:w="96" w:h="115" w:hRule="exact" w:wrap="none" w:vAnchor="page" w:hAnchor="page" w:x="4824" w:y="11430"/>
        <w:shd w:val="clear" w:color="auto" w:fill="auto"/>
        <w:spacing w:line="240" w:lineRule="auto"/>
        <w:textDirection w:val="tbRl"/>
      </w:pPr>
      <w:r>
        <w:t>(O</w:t>
      </w:r>
    </w:p>
    <w:p w:rsidR="005C267F" w:rsidRDefault="007365C2">
      <w:pPr>
        <w:pStyle w:val="Bodytext10"/>
        <w:framePr w:wrap="none" w:vAnchor="page" w:hAnchor="page" w:x="5151" w:y="11372"/>
        <w:shd w:val="clear" w:color="auto" w:fill="auto"/>
        <w:spacing w:line="240" w:lineRule="auto"/>
      </w:pPr>
      <w:r>
        <w:t>fatura/nota fiscal apresentada pela Contratada</w:t>
      </w:r>
    </w:p>
    <w:p w:rsidR="005C267F" w:rsidRDefault="007365C2">
      <w:pPr>
        <w:pStyle w:val="Bodytext10"/>
        <w:framePr w:w="8064" w:h="3341" w:hRule="exact" w:wrap="none" w:vAnchor="page" w:hAnchor="page" w:x="1714" w:y="11718"/>
        <w:shd w:val="clear" w:color="auto" w:fill="auto"/>
        <w:spacing w:after="280" w:line="396" w:lineRule="auto"/>
        <w:jc w:val="both"/>
      </w:pPr>
      <w:r>
        <w:t xml:space="preserve">correspondente ao fornecimento das bolas, </w:t>
      </w:r>
      <w:r>
        <w:t>objeto deste contrato e notificar a Contratada, por</w:t>
      </w:r>
      <w:r>
        <w:br/>
        <w:t>escrito, fixando-lhe prazo para corrigir defeitos ou Irregularidades encontradas na execução</w:t>
      </w:r>
      <w:r>
        <w:br/>
        <w:t>do objeto contratado;</w:t>
      </w:r>
    </w:p>
    <w:p w:rsidR="005C267F" w:rsidRDefault="007365C2">
      <w:pPr>
        <w:pStyle w:val="Bodytext10"/>
        <w:framePr w:w="8064" w:h="3341" w:hRule="exact" w:wrap="none" w:vAnchor="page" w:hAnchor="page" w:x="1714" w:y="11718"/>
        <w:shd w:val="clear" w:color="auto" w:fill="auto"/>
        <w:spacing w:line="396" w:lineRule="auto"/>
        <w:jc w:val="both"/>
      </w:pPr>
      <w:r>
        <w:t>CLÁUSULA 6*- PREÇO.</w:t>
      </w:r>
    </w:p>
    <w:p w:rsidR="005C267F" w:rsidRDefault="007365C2">
      <w:pPr>
        <w:pStyle w:val="Bodytext10"/>
        <w:framePr w:w="8064" w:h="3341" w:hRule="exact" w:wrap="none" w:vAnchor="page" w:hAnchor="page" w:x="1714" w:y="11718"/>
        <w:shd w:val="clear" w:color="auto" w:fill="auto"/>
        <w:tabs>
          <w:tab w:val="left" w:pos="5405"/>
        </w:tabs>
        <w:spacing w:after="340" w:line="389" w:lineRule="auto"/>
        <w:ind w:firstLine="700"/>
        <w:jc w:val="both"/>
      </w:pPr>
      <w:r>
        <w:t>O preço do objeto contratado é de R$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 Incluídas todas as despesas</w:t>
      </w:r>
      <w:r>
        <w:br/>
        <w:t>n</w:t>
      </w:r>
      <w:r>
        <w:t>ecessárias à sua perfeita execução.</w:t>
      </w:r>
    </w:p>
    <w:p w:rsidR="005C267F" w:rsidRDefault="007365C2">
      <w:pPr>
        <w:pStyle w:val="Bodytext10"/>
        <w:framePr w:w="8064" w:h="3341" w:hRule="exact" w:wrap="none" w:vAnchor="page" w:hAnchor="page" w:x="1714" w:y="11718"/>
        <w:shd w:val="clear" w:color="auto" w:fill="auto"/>
        <w:spacing w:line="401" w:lineRule="auto"/>
        <w:jc w:val="both"/>
      </w:pPr>
      <w:r>
        <w:t>Parágrafo primeiro. O CONTRATANTE poderá acrescentar ou suprimir até 25% (vinte e</w:t>
      </w:r>
      <w:r>
        <w:br/>
        <w:t xml:space="preserve">cinco por cento) do valor estimado previsto no </w:t>
      </w:r>
      <w:r>
        <w:rPr>
          <w:lang w:val="pt-PT" w:eastAsia="pt-PT" w:bidi="pt-PT"/>
        </w:rPr>
        <w:t xml:space="preserve">caput </w:t>
      </w:r>
      <w:r>
        <w:t>desta cláusula, mantidas as mesmas</w:t>
      </w:r>
    </w:p>
    <w:p w:rsidR="005C267F" w:rsidRDefault="007365C2">
      <w:pPr>
        <w:pStyle w:val="Headerorfooter10"/>
        <w:framePr w:w="7200" w:h="691" w:hRule="exact" w:wrap="none" w:vAnchor="page" w:hAnchor="page" w:x="2175" w:y="15212"/>
        <w:shd w:val="clear" w:color="auto" w:fill="auto"/>
        <w:tabs>
          <w:tab w:val="left" w:pos="3686"/>
        </w:tabs>
        <w:jc w:val="both"/>
      </w:pPr>
      <w:r>
        <w:t xml:space="preserve">Diretoria de Administração • Rua Congonhas. 450 - </w:t>
      </w:r>
      <w:r>
        <w:t>CEP. 30,330.100 - FoneTa.\ (031) 3223-2611</w:t>
      </w:r>
    </w:p>
    <w:p w:rsidR="005C267F" w:rsidRDefault="007365C2">
      <w:pPr>
        <w:pStyle w:val="Headerorfooter10"/>
        <w:framePr w:w="7200" w:h="691" w:hRule="exact" w:wrap="none" w:vAnchor="page" w:hAnchor="page" w:x="2175" w:y="15212"/>
        <w:shd w:val="clear" w:color="auto" w:fill="auto"/>
        <w:tabs>
          <w:tab w:val="left" w:pos="3686"/>
        </w:tabs>
        <w:jc w:val="both"/>
      </w:pPr>
      <w:r>
        <w:t>Praça de Esportes - Rua Benvinda de Carvalho. Final - CEP 30.330.180 - Belo Horizonte - MG</w:t>
      </w:r>
    </w:p>
    <w:p w:rsidR="005C267F" w:rsidRDefault="007365C2">
      <w:pPr>
        <w:pStyle w:val="Headerorfooter10"/>
        <w:framePr w:w="7200" w:h="691" w:hRule="exact" w:wrap="none" w:vAnchor="page" w:hAnchor="page" w:x="2175" w:y="15212"/>
        <w:shd w:val="clear" w:color="auto" w:fill="auto"/>
        <w:tabs>
          <w:tab w:val="left" w:pos="3966"/>
        </w:tabs>
        <w:ind w:left="280"/>
        <w:jc w:val="both"/>
      </w:pPr>
      <w:r>
        <w:t xml:space="preserve">Home Page; </w:t>
      </w:r>
      <w:r>
        <w:rPr>
          <w:u w:val="single"/>
        </w:rPr>
        <w:t>www,</w:t>
      </w:r>
      <w:r>
        <w:rPr>
          <w:u w:val="single"/>
          <w:lang w:val="en-US" w:eastAsia="en-US" w:bidi="en-US"/>
        </w:rPr>
        <w:t>mackenziehh.com.br</w:t>
      </w:r>
      <w:r>
        <w:rPr>
          <w:lang w:val="en-US" w:eastAsia="en-US" w:bidi="en-US"/>
        </w:rPr>
        <w:tab/>
      </w:r>
      <w:r>
        <w:t xml:space="preserve">E Mail; </w:t>
      </w:r>
      <w:r>
        <w:rPr>
          <w:u w:val="single"/>
        </w:rPr>
        <w:t>mackenzietamackenziehh.com.hr</w:t>
      </w:r>
    </w:p>
    <w:p w:rsidR="005C267F" w:rsidRDefault="005C267F">
      <w:pPr>
        <w:spacing w:line="1" w:lineRule="exact"/>
        <w:sectPr w:rsidR="005C267F">
          <w:pgSz w:w="11900" w:h="16840"/>
          <w:pgMar w:top="360" w:right="360" w:bottom="595" w:left="360" w:header="0" w:footer="3" w:gutter="0"/>
          <w:cols w:space="720"/>
          <w:noEndnote/>
          <w:docGrid w:linePitch="360"/>
        </w:sectPr>
      </w:pPr>
    </w:p>
    <w:p w:rsidR="005C267F" w:rsidRDefault="007365C2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66944" behindDoc="1" locked="0" layoutInCell="1" allowOverlap="1">
                <wp:simplePos x="0" y="0"/>
                <wp:positionH relativeFrom="page">
                  <wp:posOffset>1102995</wp:posOffset>
                </wp:positionH>
                <wp:positionV relativeFrom="page">
                  <wp:posOffset>9665335</wp:posOffset>
                </wp:positionV>
                <wp:extent cx="4529455" cy="0"/>
                <wp:effectExtent l="0" t="0" r="0" b="0"/>
                <wp:wrapNone/>
                <wp:docPr id="49" name="Shap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29455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86.849999999999994pt;margin-top:761.04999999999995pt;width:356.64999999999998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5C267F" w:rsidRDefault="007365C2">
      <w:pPr>
        <w:pStyle w:val="Heading110"/>
        <w:framePr w:w="8112" w:h="941" w:hRule="exact" w:wrap="none" w:vAnchor="page" w:hAnchor="page" w:x="1690" w:y="1033"/>
        <w:shd w:val="clear" w:color="auto" w:fill="auto"/>
        <w:ind w:left="1554" w:firstLine="40"/>
      </w:pPr>
      <w:bookmarkStart w:id="62" w:name="bookmark62"/>
      <w:r>
        <w:t>MACKENZIE</w:t>
      </w:r>
      <w:bookmarkEnd w:id="62"/>
    </w:p>
    <w:p w:rsidR="005C267F" w:rsidRDefault="007365C2">
      <w:pPr>
        <w:pStyle w:val="Heading210"/>
        <w:framePr w:w="8112" w:h="941" w:hRule="exact" w:wrap="none" w:vAnchor="page" w:hAnchor="page" w:x="1690" w:y="1033"/>
        <w:shd w:val="clear" w:color="auto" w:fill="auto"/>
        <w:spacing w:after="0"/>
        <w:ind w:left="1554" w:firstLine="40"/>
      </w:pPr>
      <w:bookmarkStart w:id="63" w:name="bookmark63"/>
      <w:r>
        <w:t>ESPORTE CLUBE</w:t>
      </w:r>
      <w:bookmarkEnd w:id="63"/>
    </w:p>
    <w:p w:rsidR="005C267F" w:rsidRDefault="007365C2">
      <w:pPr>
        <w:pStyle w:val="Bodytext10"/>
        <w:framePr w:w="8112" w:h="12653" w:hRule="exact" w:wrap="none" w:vAnchor="page" w:hAnchor="page" w:x="1690" w:y="2415"/>
        <w:shd w:val="clear" w:color="auto" w:fill="auto"/>
        <w:spacing w:after="320" w:line="413" w:lineRule="auto"/>
        <w:jc w:val="both"/>
      </w:pPr>
      <w:r>
        <w:t>condições estipuladas, sem que caiba à CONTRATADA qualquer recusa ou indenização,</w:t>
      </w:r>
      <w:r>
        <w:br/>
        <w:t>tudo nos termos do art. 65, § 1° da Lei 8.666/93.</w:t>
      </w:r>
    </w:p>
    <w:p w:rsidR="005C267F" w:rsidRDefault="007365C2">
      <w:pPr>
        <w:pStyle w:val="Bodytext10"/>
        <w:framePr w:w="8112" w:h="12653" w:hRule="exact" w:wrap="none" w:vAnchor="page" w:hAnchor="page" w:x="1690" w:y="2415"/>
        <w:shd w:val="clear" w:color="auto" w:fill="auto"/>
        <w:spacing w:after="320" w:line="413" w:lineRule="auto"/>
        <w:jc w:val="both"/>
      </w:pPr>
      <w:r>
        <w:t>Parágrafo segundo. O valor total a ser pago corresponderá à solicitação efetivamente</w:t>
      </w:r>
      <w:r>
        <w:br/>
        <w:t>requerida pelo CONTRATANTE, e emissão d</w:t>
      </w:r>
      <w:r>
        <w:t>a respectiva nota fiscal, que deverá especificar</w:t>
      </w:r>
      <w:r>
        <w:br/>
        <w:t>os produtos, quantidades e preços.</w:t>
      </w:r>
    </w:p>
    <w:p w:rsidR="005C267F" w:rsidRDefault="007365C2">
      <w:pPr>
        <w:pStyle w:val="Bodytext10"/>
        <w:framePr w:w="8112" w:h="12653" w:hRule="exact" w:wrap="none" w:vAnchor="page" w:hAnchor="page" w:x="1690" w:y="2415"/>
        <w:shd w:val="clear" w:color="auto" w:fill="auto"/>
        <w:spacing w:after="320" w:line="413" w:lineRule="auto"/>
        <w:jc w:val="both"/>
      </w:pPr>
      <w:r>
        <w:t>Parágrafo terceiro. É facultada a alteração além do limite estabelecido no parágrafo primeiro</w:t>
      </w:r>
      <w:r>
        <w:br/>
        <w:t>mediante acordo entre as partes.</w:t>
      </w:r>
    </w:p>
    <w:p w:rsidR="005C267F" w:rsidRDefault="007365C2">
      <w:pPr>
        <w:pStyle w:val="Bodytext10"/>
        <w:framePr w:w="8112" w:h="12653" w:hRule="exact" w:wrap="none" w:vAnchor="page" w:hAnchor="page" w:x="1690" w:y="2415"/>
        <w:shd w:val="clear" w:color="auto" w:fill="auto"/>
        <w:spacing w:after="220" w:line="401" w:lineRule="auto"/>
        <w:jc w:val="both"/>
      </w:pPr>
      <w:r>
        <w:t>Parágrafo quarto Torna-se obrigatório incluir</w:t>
      </w:r>
      <w:r>
        <w:t xml:space="preserve"> em campo apropriado do documento fiscal de</w:t>
      </w:r>
      <w:r>
        <w:br/>
        <w:t>pagamento os seguintes dados do Convênio:</w:t>
      </w:r>
    </w:p>
    <w:p w:rsidR="005C267F" w:rsidRDefault="007365C2">
      <w:pPr>
        <w:pStyle w:val="Bodytext10"/>
        <w:framePr w:w="8112" w:h="12653" w:hRule="exact" w:wrap="none" w:vAnchor="page" w:hAnchor="page" w:x="1690" w:y="2415"/>
        <w:shd w:val="clear" w:color="auto" w:fill="auto"/>
        <w:spacing w:after="320" w:line="259" w:lineRule="auto"/>
        <w:jc w:val="center"/>
      </w:pPr>
      <w:r>
        <w:t>Pagamento de itens pertencentes ao Projeto MACKENZIE FORMANDO ATLETAS</w:t>
      </w:r>
      <w:r>
        <w:br/>
        <w:t>OLÍMPICOS, parceria Mackenzie Esporte Clube e CBC.</w:t>
      </w:r>
    </w:p>
    <w:p w:rsidR="005C267F" w:rsidRDefault="007365C2">
      <w:pPr>
        <w:pStyle w:val="Bodytext10"/>
        <w:framePr w:w="8112" w:h="12653" w:hRule="exact" w:wrap="none" w:vAnchor="page" w:hAnchor="page" w:x="1690" w:y="2415"/>
        <w:shd w:val="clear" w:color="auto" w:fill="auto"/>
        <w:spacing w:after="320" w:line="413" w:lineRule="auto"/>
        <w:jc w:val="both"/>
      </w:pPr>
      <w:r>
        <w:t xml:space="preserve">Parágrafo quinto O pagamento será realizado em </w:t>
      </w:r>
      <w:r>
        <w:t>parcela única, com vencimento após 10</w:t>
      </w:r>
      <w:r>
        <w:br/>
        <w:t>dias uteis, a contar da data de entrega do produto, mediante apresentação de Nota Fiscal</w:t>
      </w:r>
      <w:r>
        <w:br/>
        <w:t>correspondente.</w:t>
      </w:r>
    </w:p>
    <w:p w:rsidR="005C267F" w:rsidRDefault="007365C2">
      <w:pPr>
        <w:pStyle w:val="Bodytext10"/>
        <w:framePr w:w="8112" w:h="12653" w:hRule="exact" w:wrap="none" w:vAnchor="page" w:hAnchor="page" w:x="1690" w:y="2415"/>
        <w:shd w:val="clear" w:color="auto" w:fill="auto"/>
        <w:spacing w:line="413" w:lineRule="auto"/>
        <w:jc w:val="both"/>
      </w:pPr>
      <w:r>
        <w:t>Parágrafo sexto. O pagamento será realizado mediante transferência a CONTRATADA, no</w:t>
      </w:r>
      <w:r>
        <w:br/>
        <w:t>Banco XX, respeitando os dado</w:t>
      </w:r>
      <w:r>
        <w:t>s abaixo;</w:t>
      </w:r>
    </w:p>
    <w:p w:rsidR="005C267F" w:rsidRDefault="007365C2">
      <w:pPr>
        <w:pStyle w:val="Bodytext10"/>
        <w:framePr w:w="8112" w:h="12653" w:hRule="exact" w:wrap="none" w:vAnchor="page" w:hAnchor="page" w:x="1690" w:y="2415"/>
        <w:shd w:val="clear" w:color="auto" w:fill="auto"/>
        <w:spacing w:after="320" w:line="413" w:lineRule="auto"/>
        <w:jc w:val="both"/>
      </w:pPr>
      <w:r>
        <w:t>Banco/Agência/Conta/Favorecido.</w:t>
      </w:r>
    </w:p>
    <w:p w:rsidR="005C267F" w:rsidRDefault="007365C2">
      <w:pPr>
        <w:pStyle w:val="Bodytext10"/>
        <w:framePr w:w="8112" w:h="12653" w:hRule="exact" w:wrap="none" w:vAnchor="page" w:hAnchor="page" w:x="1690" w:y="2415"/>
        <w:shd w:val="clear" w:color="auto" w:fill="auto"/>
        <w:spacing w:line="401" w:lineRule="auto"/>
        <w:jc w:val="both"/>
      </w:pPr>
      <w:r>
        <w:t>CLÁUSULA 7* - ONUS E ENCARGOS.</w:t>
      </w:r>
    </w:p>
    <w:p w:rsidR="005C267F" w:rsidRDefault="007365C2">
      <w:pPr>
        <w:pStyle w:val="Bodytext10"/>
        <w:framePr w:w="8112" w:h="12653" w:hRule="exact" w:wrap="none" w:vAnchor="page" w:hAnchor="page" w:x="1690" w:y="2415"/>
        <w:shd w:val="clear" w:color="auto" w:fill="auto"/>
        <w:spacing w:after="320" w:line="401" w:lineRule="auto"/>
        <w:ind w:firstLine="740"/>
        <w:jc w:val="both"/>
      </w:pPr>
      <w:r>
        <w:t xml:space="preserve">Todos os </w:t>
      </w:r>
      <w:r>
        <w:rPr>
          <w:lang w:val="pt-PT" w:eastAsia="pt-PT" w:bidi="pt-PT"/>
        </w:rPr>
        <w:t xml:space="preserve">ónus </w:t>
      </w:r>
      <w:r>
        <w:t>ou encargos referentes à execução deste Contrato, que se destinem à</w:t>
      </w:r>
      <w:r>
        <w:br/>
        <w:t>realização dos serviços ficarão totalmente a cargo da CONTRATADA, não cabendo nenhuma</w:t>
      </w:r>
      <w:r>
        <w:br/>
        <w:t>transferência d</w:t>
      </w:r>
      <w:r>
        <w:t>e ônus ao CONTRATANTE.</w:t>
      </w:r>
    </w:p>
    <w:p w:rsidR="005C267F" w:rsidRDefault="007365C2">
      <w:pPr>
        <w:pStyle w:val="Bodytext10"/>
        <w:framePr w:w="8112" w:h="12653" w:hRule="exact" w:wrap="none" w:vAnchor="page" w:hAnchor="page" w:x="1690" w:y="2415"/>
        <w:shd w:val="clear" w:color="auto" w:fill="auto"/>
        <w:spacing w:line="403" w:lineRule="auto"/>
        <w:jc w:val="both"/>
      </w:pPr>
      <w:r>
        <w:t>CLÁUSULA 8* - FISCALIZAÇÃO.</w:t>
      </w:r>
    </w:p>
    <w:p w:rsidR="005C267F" w:rsidRDefault="007365C2">
      <w:pPr>
        <w:pStyle w:val="Bodytext10"/>
        <w:framePr w:w="8112" w:h="12653" w:hRule="exact" w:wrap="none" w:vAnchor="page" w:hAnchor="page" w:x="1690" w:y="2415"/>
        <w:shd w:val="clear" w:color="auto" w:fill="auto"/>
        <w:spacing w:after="320" w:line="403" w:lineRule="auto"/>
        <w:ind w:firstLine="740"/>
        <w:jc w:val="both"/>
      </w:pPr>
      <w:r>
        <w:t>Nos termos do art. 67, § 1°, da Lei n° 8.666/93, o CONTRATANTE designará um</w:t>
      </w:r>
      <w:r>
        <w:br/>
        <w:t>representante para acompanhar e fiscalizar a execução do Contrato, anotando em registro</w:t>
      </w:r>
      <w:r>
        <w:br/>
        <w:t xml:space="preserve">próprio todas as ocorrências que </w:t>
      </w:r>
      <w:r>
        <w:t>porventura existirem e determinando o que for necessário à</w:t>
      </w:r>
      <w:r>
        <w:br/>
        <w:t>regularização das faltas ou defeitos observados.Quaisquer exigências da fiscalização,</w:t>
      </w:r>
      <w:r>
        <w:br/>
        <w:t>inerentes ao objeto do Contrato, deverão ser prontamente atendidas pela CONTRATADA,</w:t>
      </w:r>
      <w:r>
        <w:br/>
        <w:t>sem ônus para o CONTRATANTE</w:t>
      </w:r>
      <w:r>
        <w:t>.</w:t>
      </w:r>
    </w:p>
    <w:p w:rsidR="005C267F" w:rsidRDefault="007365C2">
      <w:pPr>
        <w:pStyle w:val="Bodytext10"/>
        <w:framePr w:w="8112" w:h="12653" w:hRule="exact" w:wrap="none" w:vAnchor="page" w:hAnchor="page" w:x="1690" w:y="2415"/>
        <w:shd w:val="clear" w:color="auto" w:fill="auto"/>
        <w:spacing w:line="403" w:lineRule="auto"/>
        <w:jc w:val="both"/>
      </w:pPr>
      <w:r>
        <w:rPr>
          <w:lang w:val="pt-PT" w:eastAsia="pt-PT" w:bidi="pt-PT"/>
        </w:rPr>
        <w:t xml:space="preserve">CLAUSULA </w:t>
      </w:r>
      <w:r>
        <w:t>9* - RESPONSABILIDADE PELO MATERIAL ENTREGUE</w:t>
      </w:r>
    </w:p>
    <w:p w:rsidR="005C267F" w:rsidRDefault="007365C2">
      <w:pPr>
        <w:pStyle w:val="Bodytext10"/>
        <w:framePr w:w="8112" w:h="12653" w:hRule="exact" w:wrap="none" w:vAnchor="page" w:hAnchor="page" w:x="1690" w:y="2415"/>
        <w:shd w:val="clear" w:color="auto" w:fill="auto"/>
        <w:spacing w:line="403" w:lineRule="auto"/>
        <w:ind w:firstLine="740"/>
        <w:jc w:val="both"/>
      </w:pPr>
      <w:r>
        <w:t>A CONTRATADA é responsável pela qualidade dos materiais e responsabiliza-se</w:t>
      </w:r>
    </w:p>
    <w:p w:rsidR="005C267F" w:rsidRDefault="007365C2">
      <w:pPr>
        <w:pStyle w:val="Headerorfooter10"/>
        <w:framePr w:w="7190" w:h="691" w:hRule="exact" w:wrap="none" w:vAnchor="page" w:hAnchor="page" w:x="2170" w:y="15222"/>
        <w:shd w:val="clear" w:color="auto" w:fill="auto"/>
      </w:pPr>
      <w:r>
        <w:t>Diretoria de Administração • Rua Congonhas. 450 - CEP. 30.330.100 - Fone/Fax (031) 3223-2611</w:t>
      </w:r>
    </w:p>
    <w:p w:rsidR="005C267F" w:rsidRDefault="007365C2">
      <w:pPr>
        <w:pStyle w:val="Headerorfooter10"/>
        <w:framePr w:w="7190" w:h="691" w:hRule="exact" w:wrap="none" w:vAnchor="page" w:hAnchor="page" w:x="2170" w:y="15222"/>
        <w:shd w:val="clear" w:color="auto" w:fill="auto"/>
      </w:pPr>
      <w:r>
        <w:t>Praça de Esportes • Rua Benvind</w:t>
      </w:r>
      <w:r>
        <w:t>a de Carvalho, Final - CEP 30.330.180 - Belo Horizonte- MG</w:t>
      </w:r>
    </w:p>
    <w:p w:rsidR="005C267F" w:rsidRDefault="007365C2">
      <w:pPr>
        <w:pStyle w:val="Headerorfooter10"/>
        <w:framePr w:w="7190" w:h="691" w:hRule="exact" w:wrap="none" w:vAnchor="page" w:hAnchor="page" w:x="2170" w:y="15222"/>
        <w:shd w:val="clear" w:color="auto" w:fill="auto"/>
        <w:ind w:left="280"/>
      </w:pPr>
      <w:r>
        <w:t xml:space="preserve">Home Page; </w:t>
      </w:r>
      <w:hyperlink r:id="rId30" w:history="1">
        <w:r>
          <w:rPr>
            <w:u w:val="single"/>
          </w:rPr>
          <w:t>www.mackenziebh.com-br</w:t>
        </w:r>
      </w:hyperlink>
      <w:r>
        <w:t xml:space="preserve"> E Mail: </w:t>
      </w:r>
      <w:r>
        <w:rPr>
          <w:u w:val="single"/>
        </w:rPr>
        <w:t>niackenzieígmackenziebh.coin.br</w:t>
      </w:r>
    </w:p>
    <w:p w:rsidR="005C267F" w:rsidRDefault="005C267F">
      <w:pPr>
        <w:spacing w:line="1" w:lineRule="exact"/>
        <w:sectPr w:rsidR="005C267F">
          <w:pgSz w:w="11900" w:h="16840"/>
          <w:pgMar w:top="360" w:right="360" w:bottom="614" w:left="360" w:header="0" w:footer="3" w:gutter="0"/>
          <w:cols w:space="720"/>
          <w:noEndnote/>
          <w:docGrid w:linePitch="360"/>
        </w:sectPr>
      </w:pPr>
    </w:p>
    <w:p w:rsidR="005C267F" w:rsidRDefault="007365C2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67968" behindDoc="1" locked="0" layoutInCell="1" allowOverlap="1">
                <wp:simplePos x="0" y="0"/>
                <wp:positionH relativeFrom="page">
                  <wp:posOffset>1115060</wp:posOffset>
                </wp:positionH>
                <wp:positionV relativeFrom="page">
                  <wp:posOffset>9658985</wp:posOffset>
                </wp:positionV>
                <wp:extent cx="5126990" cy="0"/>
                <wp:effectExtent l="0" t="0" r="0" b="0"/>
                <wp:wrapNone/>
                <wp:docPr id="50" name="Shap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699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87.799999999999997pt;margin-top:760.54999999999995pt;width:403.69999999999999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5C267F" w:rsidRDefault="007365C2">
      <w:pPr>
        <w:pStyle w:val="Other10"/>
        <w:framePr w:w="1094" w:h="1258" w:hRule="exact" w:wrap="none" w:vAnchor="page" w:hAnchor="page" w:x="1738" w:y="889"/>
        <w:shd w:val="clear" w:color="auto" w:fill="auto"/>
        <w:spacing w:line="240" w:lineRule="auto"/>
        <w:jc w:val="both"/>
        <w:textDirection w:val="btLr"/>
        <w:rPr>
          <w:sz w:val="10"/>
          <w:szCs w:val="10"/>
        </w:rPr>
      </w:pPr>
      <w:r>
        <w:rPr>
          <w:b/>
          <w:bCs/>
          <w:sz w:val="10"/>
          <w:szCs w:val="10"/>
        </w:rPr>
        <w:t>*</w:t>
      </w:r>
    </w:p>
    <w:p w:rsidR="005C267F" w:rsidRDefault="007365C2">
      <w:pPr>
        <w:pStyle w:val="Heading110"/>
        <w:framePr w:w="8074" w:h="941" w:hRule="exact" w:wrap="none" w:vAnchor="page" w:hAnchor="page" w:x="1709" w:y="1023"/>
        <w:shd w:val="clear" w:color="auto" w:fill="auto"/>
        <w:ind w:left="1592" w:right="3773" w:firstLine="20"/>
      </w:pPr>
      <w:bookmarkStart w:id="64" w:name="bookmark64"/>
      <w:r>
        <w:t>MACKENZIE</w:t>
      </w:r>
      <w:bookmarkEnd w:id="64"/>
    </w:p>
    <w:p w:rsidR="005C267F" w:rsidRDefault="007365C2">
      <w:pPr>
        <w:pStyle w:val="Heading210"/>
        <w:framePr w:w="8074" w:h="941" w:hRule="exact" w:wrap="none" w:vAnchor="page" w:hAnchor="page" w:x="1709" w:y="1023"/>
        <w:shd w:val="clear" w:color="auto" w:fill="auto"/>
        <w:spacing w:after="0"/>
        <w:ind w:left="1592" w:right="3773" w:firstLine="20"/>
      </w:pPr>
      <w:bookmarkStart w:id="65" w:name="bookmark65"/>
      <w:r>
        <w:t>ESPORTE CLUBE</w:t>
      </w:r>
      <w:bookmarkEnd w:id="65"/>
    </w:p>
    <w:p w:rsidR="005C267F" w:rsidRDefault="007365C2">
      <w:pPr>
        <w:pStyle w:val="Bodytext10"/>
        <w:framePr w:w="8074" w:h="3667" w:hRule="exact" w:wrap="none" w:vAnchor="page" w:hAnchor="page" w:x="1709" w:y="2406"/>
        <w:shd w:val="clear" w:color="auto" w:fill="auto"/>
        <w:spacing w:after="300" w:line="413" w:lineRule="auto"/>
        <w:jc w:val="both"/>
      </w:pPr>
      <w:r>
        <w:t xml:space="preserve">integral e exclusivamente </w:t>
      </w:r>
      <w:r>
        <w:t>pela promoção de readequações, sempre que forem detectadas</w:t>
      </w:r>
      <w:r>
        <w:br/>
      </w:r>
      <w:r>
        <w:rPr>
          <w:lang w:val="pt-PT" w:eastAsia="pt-PT" w:bidi="pt-PT"/>
        </w:rPr>
        <w:t xml:space="preserve">impropriedades </w:t>
      </w:r>
      <w:r>
        <w:t>que possam comprometer a sua utilização dos mesmos.</w:t>
      </w:r>
    </w:p>
    <w:p w:rsidR="005C267F" w:rsidRDefault="007365C2">
      <w:pPr>
        <w:pStyle w:val="Bodytext10"/>
        <w:framePr w:w="8074" w:h="3667" w:hRule="exact" w:wrap="none" w:vAnchor="page" w:hAnchor="page" w:x="1709" w:y="2406"/>
        <w:shd w:val="clear" w:color="auto" w:fill="auto"/>
        <w:jc w:val="both"/>
      </w:pPr>
      <w:r>
        <w:t>CLÁUSULA 10» • RESPONSABILIDADE CIVIL.</w:t>
      </w:r>
    </w:p>
    <w:p w:rsidR="005C267F" w:rsidRDefault="007365C2">
      <w:pPr>
        <w:pStyle w:val="Bodytext10"/>
        <w:framePr w:w="8074" w:h="3667" w:hRule="exact" w:wrap="none" w:vAnchor="page" w:hAnchor="page" w:x="1709" w:y="2406"/>
        <w:shd w:val="clear" w:color="auto" w:fill="auto"/>
        <w:spacing w:after="300"/>
        <w:ind w:firstLine="740"/>
        <w:jc w:val="both"/>
      </w:pPr>
      <w:r>
        <w:t>A CONTRATADA responderá por quaisquer danos ou prejuízos pessoais ou materiais</w:t>
      </w:r>
      <w:r>
        <w:br/>
        <w:t>que seus emp</w:t>
      </w:r>
      <w:r>
        <w:t>regados ou preposto, em razão de omissão dolosa ou culposa, venham a</w:t>
      </w:r>
      <w:r>
        <w:br/>
        <w:t>causar ao CONTRATANTE em decorrência da prestação dos serviços, incluindo-se os danos</w:t>
      </w:r>
      <w:r>
        <w:br/>
        <w:t>materiais ou pessoais causados a terceiros, a que titulo for.</w:t>
      </w:r>
    </w:p>
    <w:p w:rsidR="005C267F" w:rsidRDefault="007365C2">
      <w:pPr>
        <w:pStyle w:val="Bodytext10"/>
        <w:framePr w:w="8074" w:h="3667" w:hRule="exact" w:wrap="none" w:vAnchor="page" w:hAnchor="page" w:x="1709" w:y="2406"/>
        <w:shd w:val="clear" w:color="auto" w:fill="auto"/>
        <w:jc w:val="both"/>
      </w:pPr>
      <w:r>
        <w:t>CLÁUSULA 11» - RESCISÃO/PENALIDADES.</w:t>
      </w:r>
    </w:p>
    <w:p w:rsidR="005C267F" w:rsidRDefault="007365C2">
      <w:pPr>
        <w:pStyle w:val="Bodytext10"/>
        <w:framePr w:w="8074" w:h="3667" w:hRule="exact" w:wrap="none" w:vAnchor="page" w:hAnchor="page" w:x="1709" w:y="2406"/>
        <w:shd w:val="clear" w:color="auto" w:fill="auto"/>
        <w:jc w:val="both"/>
      </w:pPr>
      <w:r>
        <w:t xml:space="preserve">O </w:t>
      </w:r>
      <w:r>
        <w:t>presente contrato pode ser rescindido SE:</w:t>
      </w:r>
    </w:p>
    <w:p w:rsidR="005C267F" w:rsidRDefault="007365C2">
      <w:pPr>
        <w:framePr w:wrap="none" w:vAnchor="page" w:hAnchor="page" w:x="2084" w:y="6169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4610" cy="67310"/>
            <wp:effectExtent l="0" t="0" r="0" b="0"/>
            <wp:docPr id="51" name="Picutre 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off x="0" y="0"/>
                      <a:ext cx="54610" cy="6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67F" w:rsidRDefault="007365C2">
      <w:pPr>
        <w:framePr w:wrap="none" w:vAnchor="page" w:hAnchor="page" w:x="2084" w:y="6486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4610" cy="85090"/>
            <wp:effectExtent l="0" t="0" r="0" b="0"/>
            <wp:docPr id="52" name="Picutr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32"/>
                    <a:stretch/>
                  </pic:blipFill>
                  <pic:spPr>
                    <a:xfrm>
                      <a:off x="0" y="0"/>
                      <a:ext cx="54610" cy="85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67F" w:rsidRDefault="007365C2">
      <w:pPr>
        <w:framePr w:wrap="none" w:vAnchor="page" w:hAnchor="page" w:x="2084" w:y="7158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4610" cy="67310"/>
            <wp:effectExtent l="0" t="0" r="0" b="0"/>
            <wp:docPr id="53" name="Picutre 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53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off x="0" y="0"/>
                      <a:ext cx="54610" cy="6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67F" w:rsidRDefault="007365C2">
      <w:pPr>
        <w:pStyle w:val="Bodytext10"/>
        <w:framePr w:w="8074" w:h="1373" w:hRule="exact" w:wrap="none" w:vAnchor="page" w:hAnchor="page" w:x="1709" w:y="6083"/>
        <w:shd w:val="clear" w:color="auto" w:fill="auto"/>
        <w:spacing w:line="401" w:lineRule="auto"/>
        <w:ind w:left="729" w:right="48"/>
        <w:jc w:val="both"/>
      </w:pPr>
      <w:r>
        <w:t>Não for cumprido essas cláusulas contratuais, especificações e prazos:</w:t>
      </w:r>
    </w:p>
    <w:p w:rsidR="005C267F" w:rsidRDefault="007365C2">
      <w:pPr>
        <w:pStyle w:val="Bodytext10"/>
        <w:framePr w:w="8074" w:h="1373" w:hRule="exact" w:wrap="none" w:vAnchor="page" w:hAnchor="page" w:x="1709" w:y="6083"/>
        <w:shd w:val="clear" w:color="auto" w:fill="auto"/>
        <w:spacing w:line="401" w:lineRule="auto"/>
        <w:ind w:left="729" w:right="48"/>
        <w:jc w:val="both"/>
      </w:pPr>
      <w:r>
        <w:t>Houver cessão ou transferência dos direitos e obrigações, fusão, cisão ou</w:t>
      </w:r>
      <w:r>
        <w:br/>
        <w:t>incorporação da CONTRATADA;</w:t>
      </w:r>
    </w:p>
    <w:p w:rsidR="005C267F" w:rsidRDefault="007365C2">
      <w:pPr>
        <w:pStyle w:val="Bodytext10"/>
        <w:framePr w:w="8074" w:h="1373" w:hRule="exact" w:wrap="none" w:vAnchor="page" w:hAnchor="page" w:x="1709" w:y="6083"/>
        <w:shd w:val="clear" w:color="auto" w:fill="auto"/>
        <w:spacing w:line="401" w:lineRule="auto"/>
        <w:ind w:left="729" w:right="48"/>
        <w:jc w:val="both"/>
      </w:pPr>
      <w:r>
        <w:t xml:space="preserve">Houver falência ou concordata da </w:t>
      </w:r>
      <w:r>
        <w:t>CONTRATADA;</w:t>
      </w:r>
    </w:p>
    <w:p w:rsidR="005C267F" w:rsidRDefault="007365C2">
      <w:pPr>
        <w:pStyle w:val="Bodytext10"/>
        <w:framePr w:w="8074" w:h="250" w:hRule="exact" w:wrap="none" w:vAnchor="page" w:hAnchor="page" w:x="1709" w:y="7465"/>
        <w:shd w:val="clear" w:color="auto" w:fill="auto"/>
        <w:spacing w:line="240" w:lineRule="auto"/>
        <w:jc w:val="right"/>
      </w:pPr>
      <w:r>
        <w:t>• Houver alteração social ou modificação da finalidade ou estrutura da CONTRATADA,</w:t>
      </w:r>
    </w:p>
    <w:p w:rsidR="005C267F" w:rsidRDefault="007365C2">
      <w:pPr>
        <w:pStyle w:val="Bodytext10"/>
        <w:framePr w:w="8074" w:h="595" w:hRule="exact" w:wrap="none" w:vAnchor="page" w:hAnchor="page" w:x="1709" w:y="7772"/>
        <w:shd w:val="clear" w:color="auto" w:fill="auto"/>
        <w:spacing w:after="140" w:line="240" w:lineRule="auto"/>
        <w:ind w:left="660" w:firstLine="80"/>
        <w:jc w:val="both"/>
      </w:pPr>
      <w:r>
        <w:t>que prejudique a execução do contrato;</w:t>
      </w:r>
    </w:p>
    <w:p w:rsidR="005C267F" w:rsidRDefault="007365C2">
      <w:pPr>
        <w:pStyle w:val="Bodytext10"/>
        <w:framePr w:w="8074" w:h="595" w:hRule="exact" w:wrap="none" w:vAnchor="page" w:hAnchor="page" w:x="1709" w:y="7772"/>
        <w:shd w:val="clear" w:color="auto" w:fill="auto"/>
        <w:spacing w:line="240" w:lineRule="auto"/>
        <w:ind w:left="660" w:firstLine="80"/>
        <w:jc w:val="both"/>
      </w:pPr>
      <w:r>
        <w:t>caso fortuito ou força maior impeditiva da execução do contrato.</w:t>
      </w:r>
    </w:p>
    <w:p w:rsidR="005C267F" w:rsidRDefault="007365C2">
      <w:pPr>
        <w:pStyle w:val="Bodytext10"/>
        <w:framePr w:w="8074" w:h="5981" w:hRule="exact" w:wrap="none" w:vAnchor="page" w:hAnchor="page" w:x="1709" w:y="8780"/>
        <w:shd w:val="clear" w:color="auto" w:fill="auto"/>
        <w:jc w:val="both"/>
      </w:pPr>
      <w:r>
        <w:t>Parágrafo primeiro. O não cumprimento das condições técni</w:t>
      </w:r>
      <w:r>
        <w:t>cas, comerciais ou jurídicas</w:t>
      </w:r>
      <w:r>
        <w:br/>
        <w:t>estabelecidas nos instrumentos convocatório e contratual caracterizará o descumprimento</w:t>
      </w:r>
      <w:r>
        <w:br/>
        <w:t>das obrigações assumidas e poderáacarretar ao participante as seguintes penalidades,</w:t>
      </w:r>
      <w:r>
        <w:br/>
        <w:t>previstas no instrumento convocatório:</w:t>
      </w:r>
    </w:p>
    <w:p w:rsidR="005C267F" w:rsidRDefault="007365C2">
      <w:pPr>
        <w:pStyle w:val="Bodytext10"/>
        <w:framePr w:w="8074" w:h="5981" w:hRule="exact" w:wrap="none" w:vAnchor="page" w:hAnchor="page" w:x="1709" w:y="8780"/>
        <w:shd w:val="clear" w:color="auto" w:fill="auto"/>
        <w:ind w:left="660" w:firstLine="80"/>
        <w:jc w:val="both"/>
      </w:pPr>
      <w:r>
        <w:t xml:space="preserve">I - </w:t>
      </w:r>
      <w:r>
        <w:t>advertência;</w:t>
      </w:r>
    </w:p>
    <w:p w:rsidR="005C267F" w:rsidRDefault="007365C2">
      <w:pPr>
        <w:pStyle w:val="Bodytext10"/>
        <w:framePr w:w="8074" w:h="5981" w:hRule="exact" w:wrap="none" w:vAnchor="page" w:hAnchor="page" w:x="1709" w:y="8780"/>
        <w:shd w:val="clear" w:color="auto" w:fill="auto"/>
        <w:ind w:left="660" w:firstLine="80"/>
        <w:jc w:val="both"/>
      </w:pPr>
      <w:r>
        <w:t>H-multa:</w:t>
      </w:r>
    </w:p>
    <w:p w:rsidR="005C267F" w:rsidRDefault="007365C2">
      <w:pPr>
        <w:pStyle w:val="Bodytext10"/>
        <w:framePr w:w="8074" w:h="5981" w:hRule="exact" w:wrap="none" w:vAnchor="page" w:hAnchor="page" w:x="1709" w:y="8780"/>
        <w:shd w:val="clear" w:color="auto" w:fill="auto"/>
        <w:ind w:left="660" w:firstLine="80"/>
        <w:jc w:val="both"/>
      </w:pPr>
      <w:r>
        <w:t>III - suspensão temporária para participar dos processos seletivos da CBC e do</w:t>
      </w:r>
      <w:r>
        <w:br/>
        <w:t>Mackenzie Esporte Clube, por consequência, de contratar com a mesma, pelo prazo</w:t>
      </w:r>
      <w:r>
        <w:br/>
        <w:t>mínimo de 6 (seis) meses e máximo de 24 (vinte e quatro) meses, nas condiçõ</w:t>
      </w:r>
      <w:r>
        <w:t>es</w:t>
      </w:r>
      <w:r>
        <w:br/>
        <w:t>estabelecidas no instrumento convocatório.</w:t>
      </w:r>
    </w:p>
    <w:p w:rsidR="005C267F" w:rsidRDefault="007365C2">
      <w:pPr>
        <w:pStyle w:val="Bodytext10"/>
        <w:framePr w:w="8074" w:h="5981" w:hRule="exact" w:wrap="none" w:vAnchor="page" w:hAnchor="page" w:x="1709" w:y="8780"/>
        <w:shd w:val="clear" w:color="auto" w:fill="auto"/>
        <w:spacing w:after="300"/>
        <w:ind w:left="660" w:firstLine="80"/>
        <w:jc w:val="both"/>
      </w:pPr>
      <w:r>
        <w:t>Parágrafo único. As penas previstas nos incisos I, II e III deste artigo poderão ser</w:t>
      </w:r>
      <w:r>
        <w:br/>
        <w:t>aplicadas cumulativamente ou não, sem pr^uízo da rescisão do ajuste por ato</w:t>
      </w:r>
      <w:r>
        <w:br/>
        <w:t>unllater^ da CBC edo Mackenzie Esporte Clube.</w:t>
      </w:r>
    </w:p>
    <w:p w:rsidR="005C267F" w:rsidRDefault="007365C2">
      <w:pPr>
        <w:pStyle w:val="Bodytext10"/>
        <w:framePr w:w="8074" w:h="5981" w:hRule="exact" w:wrap="none" w:vAnchor="page" w:hAnchor="page" w:x="1709" w:y="8780"/>
        <w:shd w:val="clear" w:color="auto" w:fill="auto"/>
        <w:spacing w:line="401" w:lineRule="auto"/>
        <w:jc w:val="both"/>
      </w:pPr>
      <w:r>
        <w:t>Par</w:t>
      </w:r>
      <w:r>
        <w:t>ágrafo segundo A notificação para aplicação das penalidades, relativas à inexecução</w:t>
      </w:r>
      <w:r>
        <w:br/>
        <w:t>total ouparcial previstas neste Capitulo, será efetuada através de comunicação formal</w:t>
      </w:r>
      <w:r>
        <w:br/>
        <w:t>encaminhada via e-mail à contratada, onde deverá ser assegurado o direito à defesa pré</w:t>
      </w:r>
      <w:r>
        <w:t>via,</w:t>
      </w:r>
      <w:r>
        <w:br/>
        <w:t>respeitando-se o prazo de 5 (cinco) dias úteis.</w:t>
      </w:r>
    </w:p>
    <w:p w:rsidR="005C267F" w:rsidRDefault="007365C2">
      <w:pPr>
        <w:pStyle w:val="Headerorfooter10"/>
        <w:framePr w:w="7200" w:h="691" w:hRule="exact" w:wrap="none" w:vAnchor="page" w:hAnchor="page" w:x="2180" w:y="15212"/>
        <w:shd w:val="clear" w:color="auto" w:fill="auto"/>
      </w:pPr>
      <w:r>
        <w:t xml:space="preserve">Diretoria dc </w:t>
      </w:r>
      <w:r>
        <w:rPr>
          <w:lang w:val="pt-PT" w:eastAsia="pt-PT" w:bidi="pt-PT"/>
        </w:rPr>
        <w:t xml:space="preserve">Adminisiraçâo </w:t>
      </w:r>
      <w:r>
        <w:t>• Rua Congonhas, 450-CEP. 30.330.100 - Fone/Fax (031) 3223-2611</w:t>
      </w:r>
    </w:p>
    <w:p w:rsidR="005C267F" w:rsidRDefault="007365C2">
      <w:pPr>
        <w:pStyle w:val="Headerorfooter10"/>
        <w:framePr w:w="7200" w:h="691" w:hRule="exact" w:wrap="none" w:vAnchor="page" w:hAnchor="page" w:x="2180" w:y="15212"/>
        <w:shd w:val="clear" w:color="auto" w:fill="auto"/>
      </w:pPr>
      <w:r>
        <w:t>Praça de Esportes - Rua Benvinda de Carvalho, Final - CEP 30.330.180 - Belo Horizonte - MG</w:t>
      </w:r>
    </w:p>
    <w:p w:rsidR="005C267F" w:rsidRDefault="007365C2">
      <w:pPr>
        <w:pStyle w:val="Headerorfooter10"/>
        <w:framePr w:w="7200" w:h="691" w:hRule="exact" w:wrap="none" w:vAnchor="page" w:hAnchor="page" w:x="2180" w:y="15212"/>
        <w:shd w:val="clear" w:color="auto" w:fill="auto"/>
        <w:ind w:left="300"/>
      </w:pPr>
      <w:r>
        <w:t xml:space="preserve">Home Page: </w:t>
      </w:r>
      <w:r>
        <w:rPr>
          <w:u w:val="single"/>
        </w:rPr>
        <w:t>\».-ww.mac</w:t>
      </w:r>
      <w:r>
        <w:rPr>
          <w:u w:val="single"/>
        </w:rPr>
        <w:t>kenziebh.cf)in.br</w:t>
      </w:r>
      <w:r>
        <w:t xml:space="preserve"> E Mail: </w:t>
      </w:r>
      <w:r>
        <w:rPr>
          <w:u w:val="single"/>
          <w:lang w:val="en-US" w:eastAsia="en-US" w:bidi="en-US"/>
        </w:rPr>
        <w:t>inackenziefdmackenziebh.com.br</w:t>
      </w:r>
    </w:p>
    <w:p w:rsidR="005C267F" w:rsidRDefault="005C267F">
      <w:pPr>
        <w:spacing w:line="1" w:lineRule="exact"/>
        <w:sectPr w:rsidR="005C267F">
          <w:pgSz w:w="11900" w:h="16840"/>
          <w:pgMar w:top="360" w:right="360" w:bottom="595" w:left="360" w:header="0" w:footer="3" w:gutter="0"/>
          <w:cols w:space="720"/>
          <w:noEndnote/>
          <w:docGrid w:linePitch="360"/>
        </w:sectPr>
      </w:pPr>
    </w:p>
    <w:p w:rsidR="005C267F" w:rsidRDefault="007365C2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68992" behindDoc="1" locked="0" layoutInCell="1" allowOverlap="1">
                <wp:simplePos x="0" y="0"/>
                <wp:positionH relativeFrom="page">
                  <wp:posOffset>1938020</wp:posOffset>
                </wp:positionH>
                <wp:positionV relativeFrom="page">
                  <wp:posOffset>9658985</wp:posOffset>
                </wp:positionV>
                <wp:extent cx="4304030" cy="0"/>
                <wp:effectExtent l="0" t="0" r="0" b="0"/>
                <wp:wrapNone/>
                <wp:docPr id="54" name="Shap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04030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152.59999999999999pt;margin-top:760.54999999999995pt;width:338.89999999999998pt;height:0;z-index:-251658240;mso-position-horizontal-relative:page;mso-position-vertical-relative:page">
                <v:stroke weight="1.45pt"/>
              </v:shape>
            </w:pict>
          </mc:Fallback>
        </mc:AlternateContent>
      </w:r>
    </w:p>
    <w:p w:rsidR="005C267F" w:rsidRDefault="005C267F">
      <w:pPr>
        <w:framePr w:w="1104" w:h="1267" w:hRule="exact" w:wrap="none" w:vAnchor="page" w:hAnchor="page" w:x="1748" w:y="879"/>
        <w:textDirection w:val="btLr"/>
      </w:pPr>
    </w:p>
    <w:p w:rsidR="005C267F" w:rsidRDefault="007365C2">
      <w:pPr>
        <w:pStyle w:val="Heading110"/>
        <w:framePr w:w="8054" w:h="970" w:hRule="exact" w:wrap="none" w:vAnchor="page" w:hAnchor="page" w:x="1719" w:y="995"/>
        <w:shd w:val="clear" w:color="auto" w:fill="auto"/>
        <w:spacing w:after="40"/>
        <w:ind w:left="1600"/>
      </w:pPr>
      <w:bookmarkStart w:id="66" w:name="bookmark66"/>
      <w:r>
        <w:t>MACKENZIE</w:t>
      </w:r>
      <w:bookmarkEnd w:id="66"/>
    </w:p>
    <w:p w:rsidR="005C267F" w:rsidRDefault="007365C2">
      <w:pPr>
        <w:pStyle w:val="Heading210"/>
        <w:framePr w:w="8054" w:h="970" w:hRule="exact" w:wrap="none" w:vAnchor="page" w:hAnchor="page" w:x="1719" w:y="995"/>
        <w:shd w:val="clear" w:color="auto" w:fill="auto"/>
        <w:spacing w:after="0"/>
        <w:ind w:left="1600"/>
      </w:pPr>
      <w:bookmarkStart w:id="67" w:name="bookmark67"/>
      <w:r>
        <w:t>ESPORTE CLUBE</w:t>
      </w:r>
      <w:bookmarkEnd w:id="67"/>
    </w:p>
    <w:p w:rsidR="005C267F" w:rsidRDefault="007365C2">
      <w:pPr>
        <w:pStyle w:val="Bodytext10"/>
        <w:framePr w:w="8054" w:h="7008" w:hRule="exact" w:wrap="none" w:vAnchor="page" w:hAnchor="page" w:x="1719" w:y="2406"/>
        <w:shd w:val="clear" w:color="auto" w:fill="auto"/>
        <w:spacing w:after="320" w:line="410" w:lineRule="auto"/>
        <w:jc w:val="both"/>
      </w:pPr>
      <w:r>
        <w:t>Parágrafo terceiro Caso haja recusa do material ou do serviço por parte do Mackenzie</w:t>
      </w:r>
      <w:r>
        <w:br/>
        <w:t>Esporte Clube, a contratada deverá, dentro do prazo originalmente</w:t>
      </w:r>
      <w:r>
        <w:t xml:space="preserve"> contratado, reparar,</w:t>
      </w:r>
      <w:r>
        <w:br/>
        <w:t>corrigir ou remover às suas custas, no todo ou em parte, o objeto viciado ou com defeitos ou</w:t>
      </w:r>
      <w:r>
        <w:br/>
        <w:t>incorreções na execução, sob pena de restar caracterizada a inexecuçâo total ou parcial do</w:t>
      </w:r>
      <w:r>
        <w:br/>
        <w:t>objeto contratado, com a consequente aplicação das</w:t>
      </w:r>
      <w:r>
        <w:t xml:space="preserve"> sanções previstas no artigo anterior.</w:t>
      </w:r>
    </w:p>
    <w:p w:rsidR="005C267F" w:rsidRDefault="007365C2">
      <w:pPr>
        <w:pStyle w:val="Bodytext10"/>
        <w:framePr w:w="8054" w:h="7008" w:hRule="exact" w:wrap="none" w:vAnchor="page" w:hAnchor="page" w:x="1719" w:y="2406"/>
        <w:shd w:val="clear" w:color="auto" w:fill="auto"/>
        <w:spacing w:after="320"/>
        <w:jc w:val="both"/>
      </w:pPr>
      <w:r>
        <w:t>Parágrafo quarto A pena de multa pela inexecuçâo total ou parcial do ajuste celebrado com</w:t>
      </w:r>
      <w:r>
        <w:br/>
        <w:t>a CBC e com o Mackenzie Esporte Clube será calculada em até 50% (cinquenta por cento)</w:t>
      </w:r>
      <w:r>
        <w:br/>
        <w:t xml:space="preserve">sobre o valor total do ajuste atualizado </w:t>
      </w:r>
      <w:r>
        <w:t>ou sobre o valor correspondente à obrigação não</w:t>
      </w:r>
      <w:r>
        <w:br/>
        <w:t>cumprida, excetuando-se aquelas de grande vulto ou com repercussões significativas,</w:t>
      </w:r>
      <w:r>
        <w:br/>
        <w:t>hipótese em que a graduação da multa deverá estar prevista no instrumento convocatório e</w:t>
      </w:r>
      <w:r>
        <w:br/>
        <w:t>no competente instrumento de contra</w:t>
      </w:r>
      <w:r>
        <w:t>to, sendo esta dewdamente justificada.</w:t>
      </w:r>
    </w:p>
    <w:p w:rsidR="005C267F" w:rsidRDefault="007365C2">
      <w:pPr>
        <w:pStyle w:val="Bodytext10"/>
        <w:framePr w:w="8054" w:h="7008" w:hRule="exact" w:wrap="none" w:vAnchor="page" w:hAnchor="page" w:x="1719" w:y="2406"/>
        <w:shd w:val="clear" w:color="auto" w:fill="auto"/>
        <w:spacing w:after="320" w:line="401" w:lineRule="auto"/>
        <w:jc w:val="both"/>
      </w:pPr>
      <w:r>
        <w:t>Parágrafo quinto. O presente contrato poderá ser rescindido antecipadamente pelo</w:t>
      </w:r>
      <w:r>
        <w:br/>
        <w:t>CONTRATANTE, sem incidência de multa ou indenização.</w:t>
      </w:r>
    </w:p>
    <w:p w:rsidR="005C267F" w:rsidRDefault="007365C2">
      <w:pPr>
        <w:pStyle w:val="Bodytext10"/>
        <w:framePr w:w="8054" w:h="7008" w:hRule="exact" w:wrap="none" w:vAnchor="page" w:hAnchor="page" w:x="1719" w:y="2406"/>
        <w:shd w:val="clear" w:color="auto" w:fill="auto"/>
        <w:spacing w:line="401" w:lineRule="auto"/>
        <w:jc w:val="both"/>
      </w:pPr>
      <w:r>
        <w:t>CLÁUSULA 12"- FORO.</w:t>
      </w:r>
    </w:p>
    <w:p w:rsidR="005C267F" w:rsidRDefault="007365C2">
      <w:pPr>
        <w:pStyle w:val="Bodytext10"/>
        <w:framePr w:w="8054" w:h="7008" w:hRule="exact" w:wrap="none" w:vAnchor="page" w:hAnchor="page" w:x="1719" w:y="2406"/>
        <w:shd w:val="clear" w:color="auto" w:fill="auto"/>
        <w:spacing w:line="401" w:lineRule="auto"/>
        <w:jc w:val="both"/>
      </w:pPr>
      <w:r>
        <w:t>Fica eleito o foro de Belo Horizonte - MG para dirimir todas as</w:t>
      </w:r>
      <w:r>
        <w:t xml:space="preserve"> questões oriundas do presente</w:t>
      </w:r>
      <w:r>
        <w:br/>
        <w:t>contrato.</w:t>
      </w:r>
    </w:p>
    <w:p w:rsidR="005C267F" w:rsidRDefault="007365C2">
      <w:pPr>
        <w:pStyle w:val="Bodytext10"/>
        <w:framePr w:w="8054" w:h="7008" w:hRule="exact" w:wrap="none" w:vAnchor="page" w:hAnchor="page" w:x="1719" w:y="2406"/>
        <w:shd w:val="clear" w:color="auto" w:fill="auto"/>
        <w:spacing w:line="401" w:lineRule="auto"/>
        <w:jc w:val="both"/>
      </w:pPr>
      <w:r>
        <w:t>Por estarem justos e contratados finnam o presente contrato, na presença de 01 testemunha</w:t>
      </w:r>
      <w:r>
        <w:br/>
        <w:t>do contratante e outra do contratado.</w:t>
      </w:r>
    </w:p>
    <w:p w:rsidR="005C267F" w:rsidRDefault="007365C2">
      <w:pPr>
        <w:pStyle w:val="Bodytext10"/>
        <w:framePr w:wrap="none" w:vAnchor="page" w:hAnchor="page" w:x="1719" w:y="10038"/>
        <w:shd w:val="clear" w:color="auto" w:fill="auto"/>
        <w:spacing w:line="240" w:lineRule="auto"/>
        <w:ind w:left="29" w:right="4378"/>
        <w:jc w:val="both"/>
      </w:pPr>
      <w:r>
        <w:t>Mackenzie Esporte Clube - Contratante</w:t>
      </w:r>
    </w:p>
    <w:p w:rsidR="005C267F" w:rsidRDefault="007365C2">
      <w:pPr>
        <w:pStyle w:val="Bodytext10"/>
        <w:framePr w:wrap="none" w:vAnchor="page" w:hAnchor="page" w:x="6567" w:y="10047"/>
        <w:shd w:val="clear" w:color="auto" w:fill="auto"/>
        <w:spacing w:line="240" w:lineRule="auto"/>
      </w:pPr>
      <w:r>
        <w:t>xxxxxxxxxxxxxxxxx • Contratado</w:t>
      </w:r>
    </w:p>
    <w:p w:rsidR="005C267F" w:rsidRDefault="007365C2">
      <w:pPr>
        <w:pStyle w:val="Bodytext10"/>
        <w:framePr w:wrap="none" w:vAnchor="page" w:hAnchor="page" w:x="1719" w:y="11036"/>
        <w:shd w:val="clear" w:color="auto" w:fill="auto"/>
        <w:spacing w:line="240" w:lineRule="auto"/>
        <w:ind w:left="3460" w:firstLine="20"/>
      </w:pPr>
      <w:r>
        <w:t>Testemunhas</w:t>
      </w:r>
    </w:p>
    <w:p w:rsidR="005C267F" w:rsidRDefault="007365C2">
      <w:pPr>
        <w:pStyle w:val="Bodytext10"/>
        <w:framePr w:w="1200" w:h="576" w:hRule="exact" w:wrap="none" w:vAnchor="page" w:hAnchor="page" w:x="1748" w:y="11679"/>
        <w:shd w:val="clear" w:color="auto" w:fill="auto"/>
        <w:spacing w:after="120" w:line="240" w:lineRule="auto"/>
      </w:pPr>
      <w:r>
        <w:t>Contratante</w:t>
      </w:r>
    </w:p>
    <w:p w:rsidR="005C267F" w:rsidRDefault="007365C2">
      <w:pPr>
        <w:pStyle w:val="Bodytext10"/>
        <w:framePr w:w="1200" w:h="576" w:hRule="exact" w:wrap="none" w:vAnchor="page" w:hAnchor="page" w:x="1748" w:y="11679"/>
        <w:shd w:val="clear" w:color="auto" w:fill="auto"/>
        <w:spacing w:line="240" w:lineRule="auto"/>
      </w:pPr>
      <w:r>
        <w:t>Nome e CPF:</w:t>
      </w:r>
    </w:p>
    <w:p w:rsidR="005C267F" w:rsidRDefault="007365C2">
      <w:pPr>
        <w:pStyle w:val="Bodytext10"/>
        <w:framePr w:w="8054" w:h="576" w:hRule="exact" w:wrap="none" w:vAnchor="page" w:hAnchor="page" w:x="1719" w:y="11699"/>
        <w:shd w:val="clear" w:color="auto" w:fill="auto"/>
        <w:spacing w:after="120" w:line="240" w:lineRule="auto"/>
        <w:ind w:left="4176" w:right="1997"/>
        <w:jc w:val="center"/>
      </w:pPr>
      <w:r>
        <w:t>ConUatada</w:t>
      </w:r>
    </w:p>
    <w:p w:rsidR="005C267F" w:rsidRDefault="007365C2">
      <w:pPr>
        <w:pStyle w:val="Bodytext10"/>
        <w:framePr w:w="8054" w:h="576" w:hRule="exact" w:wrap="none" w:vAnchor="page" w:hAnchor="page" w:x="1719" w:y="11699"/>
        <w:shd w:val="clear" w:color="auto" w:fill="auto"/>
        <w:spacing w:line="240" w:lineRule="auto"/>
        <w:ind w:left="4156" w:right="1997" w:firstLine="20"/>
      </w:pPr>
      <w:r>
        <w:t>Nome e CPF:</w:t>
      </w:r>
    </w:p>
    <w:p w:rsidR="005C267F" w:rsidRDefault="005C267F">
      <w:pPr>
        <w:framePr w:wrap="none" w:vAnchor="page" w:hAnchor="page" w:x="10301" w:y="14108"/>
        <w:rPr>
          <w:sz w:val="2"/>
          <w:szCs w:val="2"/>
        </w:rPr>
      </w:pPr>
      <w:bookmarkStart w:id="68" w:name="_GoBack"/>
      <w:bookmarkEnd w:id="68"/>
    </w:p>
    <w:p w:rsidR="005C267F" w:rsidRDefault="007365C2">
      <w:pPr>
        <w:pStyle w:val="Headerorfooter10"/>
        <w:framePr w:w="7190" w:h="701" w:hRule="exact" w:wrap="none" w:vAnchor="page" w:hAnchor="page" w:x="2189" w:y="15203"/>
        <w:shd w:val="clear" w:color="auto" w:fill="auto"/>
        <w:spacing w:line="271" w:lineRule="auto"/>
      </w:pPr>
      <w:r>
        <w:t>Diretoria de Administração - Rua Congonhas, 450 - CEP. 30.330.100 - Fone/Fax (031) 3223-2611</w:t>
      </w:r>
    </w:p>
    <w:p w:rsidR="005C267F" w:rsidRDefault="007365C2">
      <w:pPr>
        <w:pStyle w:val="Headerorfooter10"/>
        <w:framePr w:w="7190" w:h="701" w:hRule="exact" w:wrap="none" w:vAnchor="page" w:hAnchor="page" w:x="2189" w:y="15203"/>
        <w:shd w:val="clear" w:color="auto" w:fill="auto"/>
        <w:spacing w:line="271" w:lineRule="auto"/>
      </w:pPr>
      <w:r>
        <w:t>Praça de Esportes - Rua Benvinda de Carvalho. Final - CEP 30.330.180 • Belo Horizonte - MG</w:t>
      </w:r>
    </w:p>
    <w:p w:rsidR="005C267F" w:rsidRDefault="007365C2">
      <w:pPr>
        <w:pStyle w:val="Headerorfooter10"/>
        <w:framePr w:w="7190" w:h="701" w:hRule="exact" w:wrap="none" w:vAnchor="page" w:hAnchor="page" w:x="2189" w:y="15203"/>
        <w:shd w:val="clear" w:color="auto" w:fill="auto"/>
        <w:spacing w:line="271" w:lineRule="auto"/>
        <w:ind w:left="280"/>
      </w:pPr>
      <w:r>
        <w:t xml:space="preserve">Home Page; </w:t>
      </w:r>
      <w:r>
        <w:rPr>
          <w:u w:val="single"/>
        </w:rPr>
        <w:t>vvww.mackenziebh.com.far</w:t>
      </w:r>
      <w:r>
        <w:t xml:space="preserve"> E Mail: </w:t>
      </w:r>
      <w:r>
        <w:rPr>
          <w:u w:val="single"/>
        </w:rPr>
        <w:t>mackenzietamackenziebh.com.br</w:t>
      </w:r>
    </w:p>
    <w:p w:rsidR="005C267F" w:rsidRDefault="005C267F">
      <w:pPr>
        <w:spacing w:line="1" w:lineRule="exact"/>
      </w:pPr>
    </w:p>
    <w:sectPr w:rsidR="005C267F">
      <w:pgSz w:w="11900" w:h="16840"/>
      <w:pgMar w:top="360" w:right="360" w:bottom="595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7365C2">
      <w:r>
        <w:separator/>
      </w:r>
    </w:p>
  </w:endnote>
  <w:endnote w:type="continuationSeparator" w:id="0">
    <w:p w:rsidR="00000000" w:rsidRDefault="00736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267F" w:rsidRDefault="005C267F"/>
  </w:footnote>
  <w:footnote w:type="continuationSeparator" w:id="0">
    <w:p w:rsidR="005C267F" w:rsidRDefault="005C267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164AE"/>
    <w:multiLevelType w:val="multilevel"/>
    <w:tmpl w:val="4AA8A44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8BE6BCF"/>
    <w:multiLevelType w:val="multilevel"/>
    <w:tmpl w:val="80AA6F0E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t-PT" w:eastAsia="pt-PT" w:bidi="pt-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EF02576"/>
    <w:multiLevelType w:val="multilevel"/>
    <w:tmpl w:val="8FE48802"/>
    <w:lvl w:ilvl="0">
      <w:start w:val="2"/>
      <w:numFmt w:val="upperRoman"/>
      <w:lvlText w:val="%1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A095D15"/>
    <w:multiLevelType w:val="multilevel"/>
    <w:tmpl w:val="5568FF62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47A7739"/>
    <w:multiLevelType w:val="multilevel"/>
    <w:tmpl w:val="5080C75A"/>
    <w:lvl w:ilvl="0">
      <w:start w:val="1"/>
      <w:numFmt w:val="lowerLetter"/>
      <w:lvlText w:val="(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C0412D9"/>
    <w:multiLevelType w:val="multilevel"/>
    <w:tmpl w:val="8110CAFC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D4E6F2E"/>
    <w:multiLevelType w:val="multilevel"/>
    <w:tmpl w:val="F37A51DA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F245D08"/>
    <w:multiLevelType w:val="multilevel"/>
    <w:tmpl w:val="7658AC26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t-PT" w:eastAsia="pt-PT" w:bidi="pt-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15D2C32"/>
    <w:multiLevelType w:val="multilevel"/>
    <w:tmpl w:val="52FE638A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t-PT" w:eastAsia="pt-PT" w:bidi="pt-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9647D56"/>
    <w:multiLevelType w:val="multilevel"/>
    <w:tmpl w:val="3806CDA2"/>
    <w:lvl w:ilvl="0">
      <w:start w:val="100"/>
      <w:numFmt w:val="lowerRoman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t-PT" w:eastAsia="pt-PT" w:bidi="pt-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9"/>
  </w:num>
  <w:num w:numId="5">
    <w:abstractNumId w:val="5"/>
  </w:num>
  <w:num w:numId="6">
    <w:abstractNumId w:val="6"/>
  </w:num>
  <w:num w:numId="7">
    <w:abstractNumId w:val="4"/>
  </w:num>
  <w:num w:numId="8">
    <w:abstractNumId w:val="2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67F"/>
    <w:rsid w:val="005C267F"/>
    <w:rsid w:val="00736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53A505-AA82-477C-938C-B7574AD81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44"/>
      <w:szCs w:val="44"/>
      <w:u w:val="none"/>
    </w:rPr>
  </w:style>
  <w:style w:type="character" w:customStyle="1" w:styleId="Heading21">
    <w:name w:val="Heading #2|1_"/>
    <w:basedOn w:val="Fontepargpadro"/>
    <w:link w:val="Heading21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Bodytext2">
    <w:name w:val="Body text|2_"/>
    <w:basedOn w:val="Fontepargpadro"/>
    <w:link w:val="Bodytext2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Heading31">
    <w:name w:val="Heading #3|1_"/>
    <w:basedOn w:val="Fontepargpadro"/>
    <w:link w:val="Heading31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Headerorfooter1">
    <w:name w:val="Header or footer|1_"/>
    <w:basedOn w:val="Fontepargpadro"/>
    <w:link w:val="Headerorfooter1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3">
    <w:name w:val="Body text|3_"/>
    <w:basedOn w:val="Fontepargpadro"/>
    <w:link w:val="Bodytext30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  <w:lang w:val="pt-PT" w:eastAsia="pt-PT" w:bidi="pt-PT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ind w:left="1580"/>
      <w:outlineLvl w:val="0"/>
    </w:pPr>
    <w:rPr>
      <w:rFonts w:ascii="Arial" w:eastAsia="Arial" w:hAnsi="Arial" w:cs="Arial"/>
      <w:b/>
      <w:bCs/>
      <w:sz w:val="44"/>
      <w:szCs w:val="44"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spacing w:after="480"/>
      <w:ind w:left="1580"/>
      <w:outlineLvl w:val="1"/>
    </w:pPr>
    <w:rPr>
      <w:rFonts w:ascii="Arial" w:eastAsia="Arial" w:hAnsi="Arial" w:cs="Arial"/>
      <w:sz w:val="32"/>
      <w:szCs w:val="32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spacing w:after="240" w:line="278" w:lineRule="auto"/>
      <w:ind w:left="1300"/>
    </w:pPr>
    <w:rPr>
      <w:rFonts w:ascii="Arial" w:eastAsia="Arial" w:hAnsi="Arial" w:cs="Arial"/>
      <w:b/>
      <w:bCs/>
      <w:sz w:val="20"/>
      <w:szCs w:val="20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line="406" w:lineRule="auto"/>
    </w:pPr>
    <w:rPr>
      <w:rFonts w:ascii="Arial" w:eastAsia="Arial" w:hAnsi="Arial" w:cs="Arial"/>
      <w:sz w:val="17"/>
      <w:szCs w:val="17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line="406" w:lineRule="auto"/>
    </w:pPr>
    <w:rPr>
      <w:rFonts w:ascii="Arial" w:eastAsia="Arial" w:hAnsi="Arial" w:cs="Arial"/>
      <w:sz w:val="17"/>
      <w:szCs w:val="17"/>
    </w:rPr>
  </w:style>
  <w:style w:type="paragraph" w:customStyle="1" w:styleId="Heading310">
    <w:name w:val="Heading #3|1"/>
    <w:basedOn w:val="Normal"/>
    <w:link w:val="Heading31"/>
    <w:pPr>
      <w:shd w:val="clear" w:color="auto" w:fill="FFFFFF"/>
      <w:spacing w:after="620" w:line="408" w:lineRule="auto"/>
      <w:jc w:val="center"/>
      <w:outlineLvl w:val="2"/>
    </w:pPr>
    <w:rPr>
      <w:rFonts w:ascii="Arial" w:eastAsia="Arial" w:hAnsi="Arial" w:cs="Arial"/>
      <w:sz w:val="17"/>
      <w:szCs w:val="17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  <w:spacing w:line="266" w:lineRule="auto"/>
    </w:pPr>
    <w:rPr>
      <w:rFonts w:ascii="Arial" w:eastAsia="Arial" w:hAnsi="Arial" w:cs="Arial"/>
      <w:sz w:val="17"/>
      <w:szCs w:val="17"/>
    </w:rPr>
  </w:style>
  <w:style w:type="paragraph" w:customStyle="1" w:styleId="Bodytext30">
    <w:name w:val="Body text|3"/>
    <w:basedOn w:val="Normal"/>
    <w:link w:val="Bodytext3"/>
    <w:pPr>
      <w:shd w:val="clear" w:color="auto" w:fill="FFFFFF"/>
    </w:pPr>
    <w:rPr>
      <w:rFonts w:ascii="Arial" w:eastAsia="Arial" w:hAnsi="Arial" w:cs="Arial"/>
      <w:b/>
      <w:bCs/>
      <w:sz w:val="13"/>
      <w:szCs w:val="13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6.jpeg"/><Relationship Id="rId26" Type="http://schemas.openxmlformats.org/officeDocument/2006/relationships/hyperlink" Target="http://www.tnackenziehh.coni.br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mackenziebh.com.br" TargetMode="External"/><Relationship Id="rId34" Type="http://schemas.openxmlformats.org/officeDocument/2006/relationships/fontTable" Target="fontTable.xml"/><Relationship Id="rId7" Type="http://schemas.openxmlformats.org/officeDocument/2006/relationships/hyperlink" Target="mailto:proieto@macken2iebh.com.br" TargetMode="External"/><Relationship Id="rId12" Type="http://schemas.openxmlformats.org/officeDocument/2006/relationships/image" Target="media/image3.jpeg"/><Relationship Id="rId17" Type="http://schemas.openxmlformats.org/officeDocument/2006/relationships/hyperlink" Target="http://www.niackenziebh.com.br" TargetMode="External"/><Relationship Id="rId25" Type="http://schemas.openxmlformats.org/officeDocument/2006/relationships/image" Target="media/image8.jpeg"/><Relationship Id="rId33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7.jpeg"/><Relationship Id="rId29" Type="http://schemas.openxmlformats.org/officeDocument/2006/relationships/hyperlink" Target="http://www.mackenziebh.com.br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vww.mackenziehh.com.br" TargetMode="External"/><Relationship Id="rId24" Type="http://schemas.openxmlformats.org/officeDocument/2006/relationships/hyperlink" Target="http://www.macken2iebh.c0m.hr" TargetMode="External"/><Relationship Id="rId32" Type="http://schemas.openxmlformats.org/officeDocument/2006/relationships/image" Target="media/image10.jpeg"/><Relationship Id="rId5" Type="http://schemas.openxmlformats.org/officeDocument/2006/relationships/footnotes" Target="footnotes.xml"/><Relationship Id="rId15" Type="http://schemas.openxmlformats.org/officeDocument/2006/relationships/hyperlink" Target="mailto:Droieto@mackenziebh.com.br" TargetMode="External"/><Relationship Id="rId23" Type="http://schemas.openxmlformats.org/officeDocument/2006/relationships/hyperlink" Target="http://www.mackenziebh.com.br" TargetMode="External"/><Relationship Id="rId28" Type="http://schemas.openxmlformats.org/officeDocument/2006/relationships/hyperlink" Target="http://www.mackenziebh.com.hr" TargetMode="External"/><Relationship Id="rId10" Type="http://schemas.openxmlformats.org/officeDocument/2006/relationships/hyperlink" Target="http://www.mackenziehh.coni.br" TargetMode="External"/><Relationship Id="rId19" Type="http://schemas.openxmlformats.org/officeDocument/2006/relationships/hyperlink" Target="http://www.mackenziebh.com.br" TargetMode="External"/><Relationship Id="rId31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www.mackenziebh.eom.br" TargetMode="External"/><Relationship Id="rId22" Type="http://schemas.openxmlformats.org/officeDocument/2006/relationships/hyperlink" Target="http://www.n1acken2iebh.con1.br" TargetMode="External"/><Relationship Id="rId27" Type="http://schemas.openxmlformats.org/officeDocument/2006/relationships/hyperlink" Target="http://www.mackenziehh.corn.br" TargetMode="External"/><Relationship Id="rId30" Type="http://schemas.openxmlformats.org/officeDocument/2006/relationships/hyperlink" Target="http://www.mackenziebh.com-br" TargetMode="External"/><Relationship Id="rId35" Type="http://schemas.openxmlformats.org/officeDocument/2006/relationships/theme" Target="theme/theme1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7808</Words>
  <Characters>42169</Characters>
  <Application>Microsoft Office Word</Application>
  <DocSecurity>0</DocSecurity>
  <Lines>351</Lines>
  <Paragraphs>99</Paragraphs>
  <ScaleCrop>false</ScaleCrop>
  <Company/>
  <LinksUpToDate>false</LinksUpToDate>
  <CharactersWithSpaces>49878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2018-06-15T18:36:00Z</dcterms:created>
  <dcterms:modified xsi:type="dcterms:W3CDTF">2018-06-15T18:37:00Z</dcterms:modified>
</cp:coreProperties>
</file>