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21D" w:rsidRDefault="007A521D">
      <w:pPr>
        <w:spacing w:line="1" w:lineRule="exact"/>
      </w:pPr>
    </w:p>
    <w:p w:rsidR="007A521D" w:rsidRDefault="0081619B">
      <w:pPr>
        <w:pStyle w:val="Headerorfooter10"/>
        <w:framePr w:w="2400" w:h="854" w:hRule="exact" w:wrap="none" w:vAnchor="page" w:hAnchor="page" w:x="2957" w:y="1292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  <w:lang w:val="pt-PT" w:eastAsia="pt-PT" w:bidi="pt-PT"/>
        </w:rPr>
        <w:t>MACKENZIE</w:t>
      </w:r>
    </w:p>
    <w:p w:rsidR="007A521D" w:rsidRDefault="0081619B">
      <w:pPr>
        <w:pStyle w:val="Headerorfooter10"/>
        <w:framePr w:w="2400" w:h="854" w:hRule="exact" w:wrap="none" w:vAnchor="page" w:hAnchor="page" w:x="2957" w:y="1292"/>
        <w:shd w:val="clear" w:color="auto" w:fill="auto"/>
      </w:pPr>
      <w:r>
        <w:t>ESPORTE CLUBE</w:t>
      </w:r>
    </w:p>
    <w:p w:rsidR="007A521D" w:rsidRDefault="0081619B">
      <w:pPr>
        <w:pStyle w:val="Headerorfooter10"/>
        <w:framePr w:w="9854" w:h="259" w:hRule="exact" w:wrap="none" w:vAnchor="page" w:hAnchor="page" w:x="1258" w:y="2367"/>
        <w:shd w:val="clear" w:color="auto" w:fill="auto"/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1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6</w:t>
      </w:r>
    </w:p>
    <w:p w:rsidR="007A521D" w:rsidRDefault="0081619B">
      <w:pPr>
        <w:pStyle w:val="Bodytext10"/>
        <w:framePr w:w="10570" w:h="2616" w:hRule="exact" w:wrap="none" w:vAnchor="page" w:hAnchor="page" w:x="908" w:y="2895"/>
        <w:shd w:val="clear" w:color="auto" w:fill="auto"/>
        <w:ind w:firstLine="0"/>
        <w:jc w:val="center"/>
      </w:pPr>
      <w:r>
        <w:rPr>
          <w:b/>
          <w:bCs/>
        </w:rPr>
        <w:t>CONTRATO 012/2016</w:t>
      </w:r>
    </w:p>
    <w:p w:rsidR="007A521D" w:rsidRDefault="0081619B">
      <w:pPr>
        <w:pStyle w:val="Bodytext10"/>
        <w:framePr w:w="10570" w:h="2616" w:hRule="exact" w:wrap="none" w:vAnchor="page" w:hAnchor="page" w:x="908" w:y="2895"/>
        <w:shd w:val="clear" w:color="auto" w:fill="auto"/>
        <w:spacing w:after="0"/>
        <w:ind w:left="36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estabelecido à Rua Benvinda de Carvalho,</w:t>
      </w:r>
      <w:r>
        <w:br/>
      </w:r>
      <w:r>
        <w:t xml:space="preserve">final. Bairro Santo Antônio, CEP: 30.330-180, inscrito no CNPJ sob n° </w:t>
      </w:r>
      <w:r>
        <w:rPr>
          <w:b/>
          <w:bCs/>
        </w:rPr>
        <w:t xml:space="preserve">17.499.252/0001-00, </w:t>
      </w:r>
      <w:r>
        <w:t>neste</w:t>
      </w:r>
      <w:r>
        <w:br/>
        <w:t>ato representado por seus representantes legais, ora denominado CONTRATANTE e de outro lado,</w:t>
      </w:r>
      <w:r>
        <w:br/>
      </w:r>
      <w:r>
        <w:rPr>
          <w:b/>
          <w:bCs/>
        </w:rPr>
        <w:t xml:space="preserve">DO VALE INDÚSTRIA E COMERCIO LTDA </w:t>
      </w:r>
      <w:r>
        <w:t xml:space="preserve">inscrita no </w:t>
      </w:r>
      <w:r>
        <w:rPr>
          <w:b/>
          <w:bCs/>
        </w:rPr>
        <w:t xml:space="preserve">CNPJ </w:t>
      </w:r>
      <w:r>
        <w:t xml:space="preserve">sob número </w:t>
      </w:r>
      <w:r>
        <w:rPr>
          <w:b/>
          <w:bCs/>
        </w:rPr>
        <w:t>04.73</w:t>
      </w:r>
      <w:r>
        <w:rPr>
          <w:b/>
          <w:bCs/>
        </w:rPr>
        <w:t>9.021/0001-84</w:t>
      </w:r>
      <w:r>
        <w:rPr>
          <w:b/>
          <w:bCs/>
        </w:rPr>
        <w:br/>
      </w:r>
      <w:r>
        <w:t>estabelecida a Rua Presidente Vagas, 158 - Centro - Brumadinho - MG, neste ato representada por</w:t>
      </w:r>
      <w:r>
        <w:br/>
      </w:r>
      <w:r>
        <w:rPr>
          <w:b/>
          <w:bCs/>
        </w:rPr>
        <w:t xml:space="preserve">José Eustáquio Mendes Silva, </w:t>
      </w:r>
      <w:r>
        <w:t>ora denominada CONTRATADA, firmam o presente CONTRATO,</w:t>
      </w:r>
      <w:r>
        <w:br/>
        <w:t>mediante as cláusulas e condições:</w:t>
      </w:r>
    </w:p>
    <w:p w:rsidR="007A521D" w:rsidRDefault="0081619B">
      <w:pPr>
        <w:pStyle w:val="Bodytext10"/>
        <w:framePr w:wrap="none" w:vAnchor="page" w:hAnchor="page" w:x="908" w:y="5617"/>
        <w:shd w:val="clear" w:color="auto" w:fill="auto"/>
        <w:spacing w:after="0" w:line="240" w:lineRule="auto"/>
        <w:ind w:left="360"/>
        <w:jc w:val="both"/>
      </w:pPr>
      <w:r>
        <w:rPr>
          <w:b/>
          <w:bCs/>
        </w:rPr>
        <w:t>CLÁUSULA la - OBJETO</w:t>
      </w:r>
    </w:p>
    <w:p w:rsidR="007A521D" w:rsidRDefault="0081619B">
      <w:pPr>
        <w:pStyle w:val="Bodytext10"/>
        <w:framePr w:wrap="none" w:vAnchor="page" w:hAnchor="page" w:x="908" w:y="6135"/>
        <w:shd w:val="clear" w:color="auto" w:fill="auto"/>
        <w:spacing w:after="0" w:line="240" w:lineRule="auto"/>
        <w:ind w:left="360"/>
      </w:pPr>
      <w:r>
        <w:t>Consti</w:t>
      </w:r>
      <w:r>
        <w:t>tui objeto desse contrato o fornecimento dos seguintes itens: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0"/>
        <w:gridCol w:w="5870"/>
        <w:gridCol w:w="1272"/>
        <w:gridCol w:w="1416"/>
        <w:gridCol w:w="1301"/>
      </w:tblGrid>
      <w:tr w:rsidR="007A521D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LOTE I - CAMISA E BERMUDA DE TREINO - ATLETAS VOLEIBOL FEMININO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R$ 4.531,20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 TREINO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VOLEIBOL FEMININO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R$ 18,70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R$ 2.206,60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BERMUDA TREINO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ATLETAS VOLEIBOL </w:t>
            </w:r>
            <w:r>
              <w:rPr>
                <w:b/>
                <w:bCs/>
                <w:sz w:val="15"/>
                <w:szCs w:val="15"/>
              </w:rPr>
              <w:t>FEMININO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118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R$ 19,70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R$ 2.324,60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394"/>
        </w:trPr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66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LOTE II: CAMISA E BERMUDA DE TREINO - ATLETAS BASQUETEBOL</w:t>
            </w:r>
            <w:r>
              <w:rPr>
                <w:b/>
                <w:bCs/>
                <w:sz w:val="15"/>
                <w:szCs w:val="15"/>
              </w:rPr>
              <w:br/>
              <w:t>MASCULINO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R$ 3.993,60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 TREINO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BASQUETEBOL MASCULINO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R$ 18,70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R$ 1.944,80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12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BERMUDA TREINO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BASQUETEBOL MASCULINO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104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R$ </w:t>
            </w:r>
            <w:r>
              <w:rPr>
                <w:sz w:val="15"/>
                <w:szCs w:val="15"/>
              </w:rPr>
              <w:t>19,70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R$ 2.048,80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374"/>
        </w:trPr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LOTE III: CAMISA E SHORT DE JOGO — ATLETAS VOLEIBOL FEMININO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R$ 8.118,40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394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 DE JOGO ATLETAS</w:t>
            </w:r>
            <w:r>
              <w:rPr>
                <w:b/>
                <w:bCs/>
                <w:sz w:val="15"/>
                <w:szCs w:val="15"/>
              </w:rPr>
              <w:br/>
              <w:t>ATLETAS VOLEIBOL FEMININO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R$ 18,70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R$ 4.413,20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SHORT DE JOGO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VOLEIBOL FEMININO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236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R$ 15,70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R$ 3.705,20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360"/>
        </w:trPr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LOTE </w:t>
            </w:r>
            <w:r>
              <w:rPr>
                <w:b/>
                <w:bCs/>
                <w:sz w:val="15"/>
                <w:szCs w:val="15"/>
              </w:rPr>
              <w:t>IV: CAMISA E BERMUDA DE JOGO - ATLETAS BASQUETEBOL MASCULINO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R$ 7.155,20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12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 DE JOGO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BASQUETEBOL MASCULINO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R$ 18,70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R$ 3.889,60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BERMUDAS DE JOGO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BASQUETEBOL MASCULINO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208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R$ 15,70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R$ 3.265,60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370"/>
        </w:trPr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LOTE V: CAMISA E </w:t>
            </w:r>
            <w:r>
              <w:rPr>
                <w:b/>
                <w:bCs/>
                <w:sz w:val="15"/>
                <w:szCs w:val="15"/>
              </w:rPr>
              <w:t>BERMUDA - COMISSÃOTECNICA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R$ 434,00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81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8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COMISSÃO TÉCNICA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R$ 23,70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R$ 237,00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8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BERMUDA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COMISSÃO TÉCNICA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R$ 19,70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R$ 197,00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66"/>
        </w:trPr>
        <w:tc>
          <w:tcPr>
            <w:tcW w:w="658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LOTE VI: CAMISA DE VIAGEM - ATLETAS VOLEIBOL FEMININO E ATLETAS</w:t>
            </w:r>
            <w:r>
              <w:rPr>
                <w:b/>
                <w:bCs/>
                <w:sz w:val="15"/>
                <w:szCs w:val="15"/>
              </w:rPr>
              <w:br/>
              <w:t>BASQUETEBOL MASCULINO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R$ 7.059,60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619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8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CAMISAS DE VIAGEM</w:t>
            </w:r>
          </w:p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VOLEIBOL FEMININO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left="46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liy </w:t>
            </w:r>
            <w:r>
              <w:rPr>
                <w:b/>
                <w:bCs/>
                <w:color w:val="8B92C3"/>
                <w:sz w:val="15"/>
                <w:szCs w:val="15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R$ 31,80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8870" w:wrap="none" w:vAnchor="page" w:hAnchor="page" w:x="908" w:y="65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R$ 3.752,40</w:t>
            </w:r>
          </w:p>
        </w:tc>
      </w:tr>
    </w:tbl>
    <w:p w:rsidR="007A521D" w:rsidRDefault="007A521D">
      <w:pPr>
        <w:spacing w:line="1" w:lineRule="exact"/>
        <w:sectPr w:rsidR="007A521D">
          <w:pgSz w:w="11900" w:h="16840"/>
          <w:pgMar w:top="1214" w:right="360" w:bottom="360" w:left="360" w:header="0" w:footer="3" w:gutter="0"/>
          <w:cols w:space="720"/>
          <w:noEndnote/>
          <w:docGrid w:linePitch="360"/>
        </w:sectPr>
      </w:pPr>
    </w:p>
    <w:p w:rsidR="007A521D" w:rsidRDefault="007A521D">
      <w:pPr>
        <w:spacing w:line="1" w:lineRule="exact"/>
      </w:pPr>
    </w:p>
    <w:p w:rsidR="007A521D" w:rsidRDefault="0081619B">
      <w:pPr>
        <w:pStyle w:val="Headerorfooter10"/>
        <w:framePr w:w="2400" w:h="816" w:hRule="exact" w:wrap="none" w:vAnchor="page" w:hAnchor="page" w:x="2967" w:y="1369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</w:rPr>
        <w:t>MACKENZIE</w:t>
      </w:r>
    </w:p>
    <w:p w:rsidR="007A521D" w:rsidRDefault="0081619B">
      <w:pPr>
        <w:pStyle w:val="Headerorfooter10"/>
        <w:framePr w:w="2400" w:h="816" w:hRule="exact" w:wrap="none" w:vAnchor="page" w:hAnchor="page" w:x="2967" w:y="1369"/>
        <w:shd w:val="clear" w:color="auto" w:fill="auto"/>
      </w:pPr>
      <w:r>
        <w:t>ESPORTE CLUBE</w:t>
      </w:r>
    </w:p>
    <w:p w:rsidR="007A521D" w:rsidRDefault="0081619B">
      <w:pPr>
        <w:pStyle w:val="Headerorfooter10"/>
        <w:framePr w:wrap="none" w:vAnchor="page" w:hAnchor="page" w:x="9706" w:y="2425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6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115"/>
        <w:gridCol w:w="5856"/>
        <w:gridCol w:w="1277"/>
        <w:gridCol w:w="1421"/>
        <w:gridCol w:w="1296"/>
      </w:tblGrid>
      <w:tr w:rsidR="007A521D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8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CAMISAS DE VIAGEM</w:t>
            </w:r>
          </w:p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BASQUETEBOL 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104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R$ 31,80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R$ 3.307,20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398"/>
        </w:trPr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LOTE VII: CAMISA DE VIAGEM -COMISSÃO </w:t>
            </w:r>
            <w:r>
              <w:rPr>
                <w:b/>
                <w:bCs/>
                <w:sz w:val="16"/>
                <w:szCs w:val="16"/>
              </w:rPr>
              <w:t>TÉCNICA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R$ 426,60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605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CAMISAS DE VIAGEM</w:t>
            </w:r>
          </w:p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COMISSÃO TÉCNICA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18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R$ 23,70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R$ 426,60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66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LOTE VIII: AGASALHO COMPLETO - ATLETAS VOLEIBOL FEMININO, ATLETAS</w:t>
            </w:r>
            <w:r>
              <w:rPr>
                <w:b/>
                <w:bCs/>
                <w:sz w:val="15"/>
                <w:szCs w:val="15"/>
              </w:rPr>
              <w:br/>
              <w:t>BASQUETEBOL MASCULINO E COMISSÃO TÉCNICA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R$ 10.764,00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9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AGASALHO COMPLETO</w:t>
            </w:r>
          </w:p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 xml:space="preserve">ATLETAS </w:t>
            </w:r>
            <w:r>
              <w:rPr>
                <w:b/>
                <w:bCs/>
                <w:sz w:val="15"/>
                <w:szCs w:val="15"/>
              </w:rPr>
              <w:t>VOLEIBOL FEMININO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59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R$ 89,70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R$ 5.292,30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667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2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AGASALHO COMPLETO</w:t>
            </w:r>
          </w:p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BASQUETEBOL MASCULINO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52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R$ 89,70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R$ 4.664,40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10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AGASALHO COMPLETO</w:t>
            </w:r>
          </w:p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COMISSÃO TÉCNICA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9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R$ 89,70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R$ 807,30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6576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LOTE IX: MOCHILA - ATLETAS VOLEIBOL FEMININO, ATLETAS BASQUETEBOL</w:t>
            </w:r>
            <w:r>
              <w:rPr>
                <w:b/>
                <w:bCs/>
                <w:sz w:val="15"/>
                <w:szCs w:val="15"/>
              </w:rPr>
              <w:br/>
              <w:t xml:space="preserve">MASCULINO E </w:t>
            </w:r>
            <w:r>
              <w:rPr>
                <w:b/>
                <w:bCs/>
                <w:sz w:val="15"/>
                <w:szCs w:val="15"/>
              </w:rPr>
              <w:t>COMISSÃO TÉCNICA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27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R$ 7.524,00</w:t>
            </w:r>
          </w:p>
        </w:tc>
      </w:tr>
      <w:tr w:rsidR="007A521D">
        <w:tblPrEx>
          <w:tblCellMar>
            <w:top w:w="0" w:type="dxa"/>
            <w:bottom w:w="0" w:type="dxa"/>
          </w:tblCellMar>
        </w:tblPrEx>
        <w:trPr>
          <w:trHeight w:hRule="exact" w:val="902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1</w:t>
            </w:r>
          </w:p>
        </w:tc>
        <w:tc>
          <w:tcPr>
            <w:tcW w:w="5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100" w:line="266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MOCHILA</w:t>
            </w:r>
          </w:p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66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ATLETAS BASQUETEBOL MASCULINO, ATLETAS VOLEIBOL FEMININO E</w:t>
            </w:r>
            <w:r>
              <w:rPr>
                <w:b/>
                <w:bCs/>
                <w:sz w:val="15"/>
                <w:szCs w:val="15"/>
              </w:rPr>
              <w:br/>
              <w:t>COMISSÃO TÉCNICA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120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R$ 62,70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521D" w:rsidRDefault="0081619B">
            <w:pPr>
              <w:pStyle w:val="Other10"/>
              <w:framePr w:w="10570" w:h="5515" w:wrap="none" w:vAnchor="page" w:hAnchor="page" w:x="908" w:y="288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R$ 7.524,00</w:t>
            </w:r>
          </w:p>
        </w:tc>
      </w:tr>
    </w:tbl>
    <w:p w:rsidR="007A521D" w:rsidRDefault="0081619B">
      <w:pPr>
        <w:pStyle w:val="Bodytext10"/>
        <w:framePr w:w="10570" w:h="2587" w:hRule="exact" w:wrap="none" w:vAnchor="page" w:hAnchor="page" w:x="908" w:y="8597"/>
        <w:shd w:val="clear" w:color="auto" w:fill="auto"/>
        <w:spacing w:line="283" w:lineRule="auto"/>
        <w:ind w:left="360"/>
        <w:jc w:val="both"/>
      </w:pPr>
      <w:r>
        <w:t xml:space="preserve">Para o treinamento de envolvidos no </w:t>
      </w:r>
      <w:r>
        <w:rPr>
          <w:b/>
          <w:bCs/>
        </w:rPr>
        <w:t>PROJETO MACKENZIE FORMANDO ATLETAS</w:t>
      </w:r>
      <w:r>
        <w:rPr>
          <w:b/>
          <w:bCs/>
        </w:rPr>
        <w:br/>
        <w:t xml:space="preserve">OLÍMPICOS 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N® 07/2016.</w:t>
      </w:r>
    </w:p>
    <w:p w:rsidR="007A521D" w:rsidRDefault="0081619B">
      <w:pPr>
        <w:pStyle w:val="Bodytext10"/>
        <w:framePr w:w="10570" w:h="2587" w:hRule="exact" w:wrap="none" w:vAnchor="page" w:hAnchor="page" w:x="908" w:y="8597"/>
        <w:shd w:val="clear" w:color="auto" w:fill="auto"/>
        <w:spacing w:line="288" w:lineRule="auto"/>
        <w:ind w:left="360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n°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 xml:space="preserve">sofrer alterações de acréscimos ou supressões, até o limite </w:t>
      </w:r>
      <w:r>
        <w:t>de 25% (vinte e cinco por cento) a</w:t>
      </w:r>
      <w:r>
        <w:br/>
        <w:t>critério do CONTRATANTE, independentemente de motivação, nos termos do art. 65, §1°, da Lei</w:t>
      </w:r>
      <w:r>
        <w:br/>
        <w:t>8.666/93.</w:t>
      </w:r>
    </w:p>
    <w:p w:rsidR="007A521D" w:rsidRDefault="0081619B">
      <w:pPr>
        <w:pStyle w:val="Bodytext10"/>
        <w:framePr w:w="10570" w:h="2587" w:hRule="exact" w:wrap="none" w:vAnchor="page" w:hAnchor="page" w:x="908" w:y="8597"/>
        <w:shd w:val="clear" w:color="auto" w:fill="auto"/>
        <w:spacing w:after="0" w:line="288" w:lineRule="auto"/>
        <w:ind w:left="360"/>
        <w:jc w:val="both"/>
      </w:pPr>
      <w:r>
        <w:rPr>
          <w:b/>
          <w:bCs/>
        </w:rPr>
        <w:t xml:space="preserve">CLÁUSULA </w:t>
      </w:r>
      <w:r>
        <w:rPr>
          <w:b/>
          <w:bCs/>
          <w:i/>
          <w:iCs/>
        </w:rPr>
        <w:t>1?</w:t>
      </w:r>
      <w:r>
        <w:rPr>
          <w:b/>
          <w:bCs/>
        </w:rPr>
        <w:t xml:space="preserve"> - ATRELADO AO EDITAL</w:t>
      </w:r>
    </w:p>
    <w:p w:rsidR="007A521D" w:rsidRDefault="0081619B">
      <w:pPr>
        <w:pStyle w:val="Bodytext10"/>
        <w:framePr w:w="10570" w:h="1282" w:hRule="exact" w:wrap="none" w:vAnchor="page" w:hAnchor="page" w:x="908" w:y="11329"/>
        <w:shd w:val="clear" w:color="auto" w:fill="auto"/>
        <w:ind w:left="360"/>
        <w:jc w:val="both"/>
      </w:pPr>
      <w:r>
        <w:t xml:space="preserve">O presente contrato está vinculado aos termos do </w:t>
      </w:r>
      <w:r>
        <w:rPr>
          <w:b/>
          <w:bCs/>
        </w:rPr>
        <w:t xml:space="preserve">EDITAL CONVITE DE N” 07/2016 </w:t>
      </w:r>
      <w:r>
        <w:t>e anexos</w:t>
      </w:r>
      <w:r>
        <w:t xml:space="preserve"> e</w:t>
      </w:r>
      <w:r>
        <w:br/>
        <w:t>ao Projeto MACKENZIE FORMANDO ATLETAS OLÍMPICOS, convênio entre a CBC- Confederação</w:t>
      </w:r>
      <w:r>
        <w:br/>
        <w:t>Brasileira de Clubes e Mackenzie Esporte Clube.</w:t>
      </w:r>
    </w:p>
    <w:p w:rsidR="007A521D" w:rsidRDefault="0081619B">
      <w:pPr>
        <w:pStyle w:val="Bodytext10"/>
        <w:framePr w:w="10570" w:h="1282" w:hRule="exact" w:wrap="none" w:vAnchor="page" w:hAnchor="page" w:x="908" w:y="11329"/>
        <w:shd w:val="clear" w:color="auto" w:fill="auto"/>
        <w:spacing w:after="0"/>
        <w:ind w:left="360"/>
        <w:jc w:val="both"/>
      </w:pPr>
      <w:r>
        <w:rPr>
          <w:b/>
          <w:bCs/>
        </w:rPr>
        <w:t>CLÁUSULA 33 - VIGÊNCIA</w:t>
      </w:r>
    </w:p>
    <w:p w:rsidR="007A521D" w:rsidRDefault="0081619B">
      <w:pPr>
        <w:pStyle w:val="Bodytext10"/>
        <w:framePr w:w="10570" w:h="1402" w:hRule="exact" w:wrap="none" w:vAnchor="page" w:hAnchor="page" w:x="908" w:y="12749"/>
        <w:shd w:val="clear" w:color="auto" w:fill="auto"/>
        <w:spacing w:after="0"/>
        <w:ind w:left="360"/>
        <w:jc w:val="both"/>
      </w:pPr>
      <w:r>
        <w:t xml:space="preserve">O presente contrato é firmado por prazo determinado vigendo até </w:t>
      </w:r>
      <w:r>
        <w:rPr>
          <w:b/>
          <w:bCs/>
        </w:rPr>
        <w:t xml:space="preserve">30 (trinta) dias </w:t>
      </w:r>
      <w:r>
        <w:t>contados a</w:t>
      </w:r>
      <w:r>
        <w:br/>
        <w:t>partir</w:t>
      </w:r>
      <w:r>
        <w:t xml:space="preserve"> do recebimento pelo fornecedor por via e-mail de autorização da compra, instrumento hábil</w:t>
      </w:r>
      <w:r>
        <w:br/>
        <w:t>para todos os fins de direito. Em caso de fornecimento de mais de um item, o cronograma de</w:t>
      </w:r>
      <w:r>
        <w:br/>
        <w:t>entrega dos itens será especificado separadamente.</w:t>
      </w:r>
    </w:p>
    <w:p w:rsidR="007A521D" w:rsidRDefault="0081619B">
      <w:pPr>
        <w:pStyle w:val="Bodytext10"/>
        <w:framePr w:w="10570" w:h="1402" w:hRule="exact" w:wrap="none" w:vAnchor="page" w:hAnchor="page" w:x="908" w:y="12749"/>
        <w:shd w:val="clear" w:color="auto" w:fill="auto"/>
        <w:spacing w:after="0"/>
        <w:ind w:left="360"/>
        <w:jc w:val="both"/>
      </w:pPr>
      <w:r>
        <w:rPr>
          <w:b/>
          <w:bCs/>
        </w:rPr>
        <w:t>CLÁUSULA 43 - OBRIGAÇÕE</w:t>
      </w:r>
      <w:r>
        <w:rPr>
          <w:b/>
          <w:bCs/>
        </w:rPr>
        <w:t>S DA CONTRATADA</w:t>
      </w:r>
    </w:p>
    <w:p w:rsidR="007A521D" w:rsidRDefault="0081619B">
      <w:pPr>
        <w:pStyle w:val="Bodytext10"/>
        <w:framePr w:w="10570" w:h="1147" w:hRule="exact" w:wrap="none" w:vAnchor="page" w:hAnchor="page" w:x="908" w:y="14276"/>
        <w:shd w:val="clear" w:color="auto" w:fill="auto"/>
        <w:tabs>
          <w:tab w:val="left" w:pos="10147"/>
        </w:tabs>
        <w:spacing w:after="0"/>
        <w:ind w:left="369" w:right="364"/>
        <w:jc w:val="both"/>
      </w:pPr>
      <w:r>
        <w:t xml:space="preserve">Entregar os uniformes conforme </w:t>
      </w:r>
      <w:r>
        <w:rPr>
          <w:b/>
          <w:bCs/>
        </w:rPr>
        <w:t xml:space="preserve">ESPECIFICAÇÕES (ANEXO I) </w:t>
      </w:r>
      <w:r>
        <w:t xml:space="preserve">e </w:t>
      </w:r>
      <w:r>
        <w:rPr>
          <w:b/>
          <w:bCs/>
        </w:rPr>
        <w:t xml:space="preserve">LAY OUTS (ANEXO XIV) </w:t>
      </w:r>
      <w:r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</w:rPr>
        <w:br/>
        <w:t xml:space="preserve">EDITAL CONVITE DE N” 07/2016, </w:t>
      </w:r>
      <w:r>
        <w:t>responsabilizando-se integralmente ppfâ qualidade técnica</w:t>
      </w:r>
      <w:r>
        <w:br/>
        <w:t xml:space="preserve">dos uniformes, por ela oferecido e cumprindo o </w:t>
      </w:r>
      <w:r>
        <w:rPr>
          <w:b/>
          <w:bCs/>
          <w:u w:val="single"/>
        </w:rPr>
        <w:t>PRAZO DE ENTREGA DEÍÍ30</w:t>
      </w:r>
      <w:r>
        <w:rPr>
          <w:b/>
          <w:bCs/>
          <w:u w:val="single"/>
        </w:rPr>
        <w:t xml:space="preserve"> (TRINTA) </w:t>
      </w:r>
      <w:r>
        <w:rPr>
          <w:b/>
          <w:bCs/>
          <w:u w:val="single"/>
          <w:lang w:val="pt-PT" w:eastAsia="pt-PT" w:bidi="pt-PT"/>
        </w:rPr>
        <w:t>DIAS</w:t>
      </w:r>
    </w:p>
    <w:p w:rsidR="007A521D" w:rsidRDefault="0081619B">
      <w:pPr>
        <w:pStyle w:val="Bodytext10"/>
        <w:framePr w:w="10570" w:h="1147" w:hRule="exact" w:wrap="none" w:vAnchor="page" w:hAnchor="page" w:x="908" w:y="14276"/>
        <w:shd w:val="clear" w:color="auto" w:fill="auto"/>
        <w:spacing w:after="0"/>
        <w:ind w:left="369" w:right="4099" w:firstLine="0"/>
        <w:jc w:val="both"/>
      </w:pPr>
      <w:r>
        <w:t xml:space="preserve">informado no </w:t>
      </w:r>
      <w:r>
        <w:rPr>
          <w:b/>
          <w:bCs/>
        </w:rPr>
        <w:t>EDITAL CONVITE DE N° 07/2016.</w:t>
      </w:r>
    </w:p>
    <w:p w:rsidR="007A521D" w:rsidRDefault="007A521D">
      <w:pPr>
        <w:framePr w:wrap="none" w:vAnchor="page" w:hAnchor="page" w:x="9994" w:y="15514"/>
        <w:rPr>
          <w:sz w:val="2"/>
          <w:szCs w:val="2"/>
        </w:rPr>
      </w:pPr>
    </w:p>
    <w:p w:rsidR="007A521D" w:rsidRDefault="007A521D">
      <w:pPr>
        <w:spacing w:line="1" w:lineRule="exact"/>
        <w:sectPr w:rsidR="007A521D">
          <w:pgSz w:w="11900" w:h="16840"/>
          <w:pgMar w:top="1233" w:right="360" w:bottom="360" w:left="360" w:header="0" w:footer="3" w:gutter="0"/>
          <w:cols w:space="720"/>
          <w:noEndnote/>
          <w:docGrid w:linePitch="360"/>
        </w:sectPr>
      </w:pPr>
    </w:p>
    <w:p w:rsidR="007A521D" w:rsidRDefault="007A521D">
      <w:pPr>
        <w:spacing w:line="1" w:lineRule="exact"/>
      </w:pPr>
    </w:p>
    <w:p w:rsidR="007A521D" w:rsidRDefault="0081619B">
      <w:pPr>
        <w:pStyle w:val="Headerorfooter10"/>
        <w:framePr w:w="2405" w:h="816" w:hRule="exact" w:wrap="none" w:vAnchor="page" w:hAnchor="page" w:x="2929" w:y="1340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</w:rPr>
        <w:t>MACKENZIE</w:t>
      </w:r>
    </w:p>
    <w:p w:rsidR="007A521D" w:rsidRDefault="0081619B">
      <w:pPr>
        <w:pStyle w:val="Headerorfooter10"/>
        <w:framePr w:w="2405" w:h="816" w:hRule="exact" w:wrap="none" w:vAnchor="page" w:hAnchor="page" w:x="2929" w:y="1340"/>
        <w:shd w:val="clear" w:color="auto" w:fill="auto"/>
      </w:pPr>
      <w:r>
        <w:t>ESPORTE CLUBE</w:t>
      </w:r>
    </w:p>
    <w:p w:rsidR="007A521D" w:rsidRDefault="0081619B">
      <w:pPr>
        <w:pStyle w:val="Headerorfooter10"/>
        <w:framePr w:wrap="none" w:vAnchor="page" w:hAnchor="page" w:x="9673" w:y="2386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3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6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 w:line="283" w:lineRule="auto"/>
        <w:ind w:left="340" w:firstLine="0"/>
        <w:jc w:val="both"/>
      </w:pPr>
      <w:r>
        <w:t>A CONTRATADA fica responsável pela aquisição e emprego dos materiais, acessórios e tecidos</w:t>
      </w:r>
      <w:r>
        <w:br/>
        <w:t xml:space="preserve">utilizados para a confecção das peças, que </w:t>
      </w:r>
      <w:r>
        <w:t>deverão ser de primeira qualidade e deverão estar</w:t>
      </w:r>
      <w:r>
        <w:br/>
        <w:t>isentas de furos, cortes e fios soltos, rasgamentos, deformações, marcas ou manchas. O corte e a</w:t>
      </w:r>
      <w:r>
        <w:br/>
        <w:t>costura deverão ser de primeira qualidade, não serão aceitas peças com costuras tortas ou</w:t>
      </w:r>
      <w:r>
        <w:br/>
        <w:t>franzidas, linhas e</w:t>
      </w:r>
      <w:r>
        <w:t xml:space="preserve"> ou fio soltos, furos, deformidades ou outros fatores que possam prejudicar sua</w:t>
      </w:r>
      <w:r>
        <w:br/>
        <w:t>utilização ou aspecto.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/>
        <w:ind w:left="340" w:firstLine="0"/>
        <w:jc w:val="both"/>
      </w:pPr>
      <w:r>
        <w:t xml:space="preserve">No ato da entrega as peças deverão ser </w:t>
      </w:r>
      <w:r>
        <w:rPr>
          <w:lang w:val="pt-PT" w:eastAsia="pt-PT" w:bidi="pt-PT"/>
        </w:rPr>
        <w:t xml:space="preserve">acondicionadas </w:t>
      </w:r>
      <w:r>
        <w:t>individualmente em embalagem plástica,</w:t>
      </w:r>
      <w:r>
        <w:br/>
        <w:t xml:space="preserve">com etiqueta constando: a) Identificação da peça; b) Número </w:t>
      </w:r>
      <w:r>
        <w:t>ou tamanho do manequim; c)</w:t>
      </w:r>
      <w:r>
        <w:br/>
        <w:t>Composição do tecido; d) Nome ou marca do fabricante ou confeccionista; e) Instrução de lavagem.</w:t>
      </w:r>
      <w:r>
        <w:br/>
        <w:t>Prestar e manter a garantia em relação à perfeita confecção dos uniformes e condição de uso, nos</w:t>
      </w:r>
      <w:r>
        <w:br/>
        <w:t>termos do contrato.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/>
        <w:ind w:left="340" w:firstLine="0"/>
        <w:jc w:val="both"/>
      </w:pPr>
      <w:r>
        <w:t>A vigência da g</w:t>
      </w:r>
      <w:r>
        <w:t>arantia oferecida deverá ser mantida, a partir da data do recebimento definitivo do</w:t>
      </w:r>
      <w:r>
        <w:br/>
        <w:t>bem, observando-se, as regras estabelecidas pelo Código de Defesa do Consumidor.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 w:line="271" w:lineRule="auto"/>
        <w:ind w:left="340" w:firstLine="0"/>
        <w:jc w:val="both"/>
      </w:pPr>
      <w:r>
        <w:t xml:space="preserve">Providenciar a imediata substituição do uniforme com defeito de confecção, quando apontado </w:t>
      </w:r>
      <w:r>
        <w:t>pelo</w:t>
      </w:r>
      <w:r>
        <w:br/>
        <w:t>CONTRATANTE.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/>
        <w:ind w:left="340" w:firstLine="0"/>
        <w:jc w:val="both"/>
      </w:pPr>
      <w:r>
        <w:t>Realizar reparos nas peças, em casos cujos tamanhos requeiram moldes sob medida, entregando-</w:t>
      </w:r>
      <w:r>
        <w:br/>
        <w:t>as, em tempo hábil, conforme determinado pelo CONTRATANTE, sem qualquer ônus para o mesmo.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 w:line="283" w:lineRule="auto"/>
        <w:ind w:left="340" w:firstLine="0"/>
        <w:jc w:val="both"/>
      </w:pPr>
      <w:r>
        <w:t>Responsabilizar-se pelo pagamento de todos os tributos</w:t>
      </w:r>
      <w:r>
        <w:t xml:space="preserve"> que incidam ou venham a incidir, direta ou</w:t>
      </w:r>
      <w:r>
        <w:br/>
        <w:t>indiretamente, sobre o objeto deste Contrato e responsabilizar-se pelo ônus resultante de quaisquer</w:t>
      </w:r>
      <w:r>
        <w:br/>
        <w:t>ações, demandas, custos e despesas decorrentes de danos, seja por culpa de qualquer de seus</w:t>
      </w:r>
      <w:r>
        <w:br/>
        <w:t>empregados e/ou prep</w:t>
      </w:r>
      <w:r>
        <w:t>ostos, obrigando-se, outrossim, por quaisquer responsabilidades decorrentes</w:t>
      </w:r>
      <w:r>
        <w:br/>
        <w:t>de ações judiciais que lhe venham a ser atribuídas por força de lei, relacionadas com o cumprimento</w:t>
      </w:r>
      <w:r>
        <w:br/>
        <w:t>do presente contrato.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/>
        <w:ind w:left="340" w:firstLine="0"/>
        <w:jc w:val="both"/>
      </w:pPr>
      <w:r>
        <w:t>Submeter-se às normas e determinações do CONTRATANTE no qu</w:t>
      </w:r>
      <w:r>
        <w:t>e se referem à execução do</w:t>
      </w:r>
      <w:r>
        <w:br/>
        <w:t>contrato.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/>
        <w:ind w:left="340" w:firstLine="0"/>
        <w:jc w:val="both"/>
      </w:pPr>
      <w:r>
        <w:t>Permitir o livre acesso aos documentos e registros contábeis, referentes ao objeto contratado, aos</w:t>
      </w:r>
      <w:r>
        <w:br/>
        <w:t>servidores dos órgãos e entidades públicas concedentes e dos órgãos de controle interno e externo.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/>
        <w:ind w:left="340" w:firstLine="0"/>
        <w:jc w:val="both"/>
      </w:pPr>
      <w:r>
        <w:t xml:space="preserve">Manter, durante toda </w:t>
      </w:r>
      <w:r>
        <w:t>a execução do contrato, em compatibilidade com as obrigações por ele</w:t>
      </w:r>
      <w:r>
        <w:br/>
        <w:t>assumidas, todas as condições de habilitação e qualificação exigidas no instrumento convocatório e</w:t>
      </w:r>
      <w:r>
        <w:br/>
        <w:t xml:space="preserve">a aplicabilidade do Regulamento de Compras e Contratações da Confederação Brasileira de </w:t>
      </w:r>
      <w:r>
        <w:t>Clubes -</w:t>
      </w:r>
      <w:r>
        <w:br/>
        <w:t>CBC à execução do contrato e, especialmente, aos casos omissos;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/>
        <w:ind w:left="340" w:firstLine="0"/>
        <w:jc w:val="both"/>
      </w:pPr>
      <w:r>
        <w:rPr>
          <w:b/>
          <w:bCs/>
        </w:rPr>
        <w:t>CLÁUSULA 5a - DAS OBRIGAÇÕES DO CONTRATANTE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spacing w:after="180" w:line="307" w:lineRule="auto"/>
        <w:ind w:left="340" w:firstLine="0"/>
        <w:jc w:val="both"/>
      </w:pPr>
      <w:r>
        <w:t>Analisar, avaliar, determinar e registrar as falhas encontradas, assim como 0 não cumprimento das</w:t>
      </w:r>
      <w:r>
        <w:br/>
        <w:t>determinações;</w:t>
      </w:r>
    </w:p>
    <w:p w:rsidR="007A521D" w:rsidRDefault="0081619B">
      <w:pPr>
        <w:pStyle w:val="Bodytext10"/>
        <w:framePr w:w="10570" w:h="12629" w:hRule="exact" w:wrap="none" w:vAnchor="page" w:hAnchor="page" w:x="908" w:y="2866"/>
        <w:shd w:val="clear" w:color="auto" w:fill="auto"/>
        <w:tabs>
          <w:tab w:val="left" w:pos="7631"/>
          <w:tab w:val="left" w:pos="8980"/>
        </w:tabs>
        <w:spacing w:after="0"/>
        <w:ind w:left="340" w:firstLine="0"/>
        <w:jc w:val="both"/>
      </w:pPr>
      <w:r>
        <w:t xml:space="preserve">Pagar no vencimento a </w:t>
      </w:r>
      <w:r>
        <w:t>fatura/nota fiscal apresentada pela Contratada correspondente ao</w:t>
      </w:r>
      <w:r>
        <w:br/>
        <w:t xml:space="preserve">fornecimento dos </w:t>
      </w:r>
      <w:r>
        <w:rPr>
          <w:b/>
          <w:bCs/>
        </w:rPr>
        <w:t>UNIFORMES DE TREINO, UNIFORMES DE JOGO, .AGASALHOS E</w:t>
      </w:r>
      <w:r>
        <w:rPr>
          <w:b/>
          <w:bCs/>
        </w:rPr>
        <w:br/>
        <w:t xml:space="preserve">MOCHILAS PARA ATLETAS E COMISSÃO TÉCNICA, </w:t>
      </w:r>
      <w:r>
        <w:t>objeto deste copfrato e notificar a</w:t>
      </w:r>
      <w:r>
        <w:br/>
        <w:t xml:space="preserve">Contratada, por escrito, fixando-lhe prazo </w:t>
      </w:r>
      <w:r>
        <w:t xml:space="preserve">para corrigir defeitos ou </w:t>
      </w:r>
      <w:r>
        <w:rPr>
          <w:lang w:val="pt-PT" w:eastAsia="pt-PT" w:bidi="pt-PT"/>
        </w:rPr>
        <w:t xml:space="preserve">irregularklades </w:t>
      </w:r>
      <w:r>
        <w:t>encontradas na</w:t>
      </w:r>
      <w:r>
        <w:br/>
        <w:t>execução do objeto contratado;</w:t>
      </w:r>
      <w:r>
        <w:tab/>
      </w:r>
      <w:r>
        <w:rPr>
          <w:color w:val="8B92C3"/>
        </w:rPr>
        <w:tab/>
      </w:r>
    </w:p>
    <w:p w:rsidR="007A521D" w:rsidRDefault="007A521D">
      <w:pPr>
        <w:spacing w:line="1" w:lineRule="exact"/>
        <w:sectPr w:rsidR="007A521D">
          <w:pgSz w:w="11900" w:h="16840"/>
          <w:pgMar w:top="1214" w:right="360" w:bottom="360" w:left="360" w:header="0" w:footer="3" w:gutter="0"/>
          <w:cols w:space="720"/>
          <w:noEndnote/>
          <w:docGrid w:linePitch="360"/>
        </w:sectPr>
      </w:pPr>
    </w:p>
    <w:p w:rsidR="007A521D" w:rsidRDefault="007A521D">
      <w:pPr>
        <w:spacing w:line="1" w:lineRule="exact"/>
      </w:pPr>
    </w:p>
    <w:p w:rsidR="007A521D" w:rsidRDefault="0081619B">
      <w:pPr>
        <w:pStyle w:val="Headerorfooter10"/>
        <w:framePr w:w="2405" w:h="806" w:hRule="exact" w:wrap="none" w:vAnchor="page" w:hAnchor="page" w:x="2967" w:y="1349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</w:rPr>
        <w:t>MACKENZIE</w:t>
      </w:r>
    </w:p>
    <w:p w:rsidR="007A521D" w:rsidRDefault="0081619B">
      <w:pPr>
        <w:pStyle w:val="Headerorfooter10"/>
        <w:framePr w:w="2405" w:h="806" w:hRule="exact" w:wrap="none" w:vAnchor="page" w:hAnchor="page" w:x="2967" w:y="1349"/>
        <w:shd w:val="clear" w:color="auto" w:fill="auto"/>
      </w:pPr>
      <w:r>
        <w:t>ESPORTE CLUBE</w:t>
      </w:r>
    </w:p>
    <w:p w:rsidR="007A521D" w:rsidRDefault="0081619B">
      <w:pPr>
        <w:pStyle w:val="Headerorfooter10"/>
        <w:framePr w:w="9816" w:h="259" w:hRule="exact" w:wrap="none" w:vAnchor="page" w:hAnchor="page" w:x="1277" w:y="2401"/>
        <w:shd w:val="clear" w:color="auto" w:fill="auto"/>
        <w:spacing w:line="283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4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6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3" w:lineRule="auto"/>
        <w:ind w:left="360"/>
        <w:jc w:val="both"/>
      </w:pPr>
      <w:r>
        <w:t xml:space="preserve">Informar à CONTRATADA a grade de tamanhos dos uniformes </w:t>
      </w:r>
      <w:r>
        <w:rPr>
          <w:b/>
          <w:bCs/>
          <w:u w:val="single"/>
        </w:rPr>
        <w:t>(TODOS OS ITENS DO EDITAL</w:t>
      </w:r>
      <w:r>
        <w:rPr>
          <w:b/>
          <w:bCs/>
          <w:u w:val="single"/>
        </w:rPr>
        <w:br/>
        <w:t xml:space="preserve">PODEM VARIAR DO </w:t>
      </w:r>
      <w:r>
        <w:rPr>
          <w:b/>
          <w:bCs/>
          <w:u w:val="single"/>
        </w:rPr>
        <w:t>TAMANHO 8 DA GRADE INFANTIL AO TAMANHO XEEGG DA GRADE</w:t>
      </w:r>
      <w:r>
        <w:rPr>
          <w:b/>
          <w:bCs/>
          <w:u w:val="single"/>
        </w:rPr>
        <w:br/>
        <w:t>ADULTA, AS CAMISAS VARIAM EM COMUM E BABY LOOK E OS MODELOS EM</w:t>
      </w:r>
      <w:r>
        <w:rPr>
          <w:b/>
          <w:bCs/>
          <w:u w:val="single"/>
        </w:rPr>
        <w:br/>
        <w:t>MASCULINO E FEMININOT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3" w:lineRule="auto"/>
        <w:ind w:left="360"/>
        <w:jc w:val="both"/>
      </w:pPr>
      <w:r>
        <w:rPr>
          <w:b/>
          <w:bCs/>
        </w:rPr>
        <w:t>CLÁUSULA 6® - PREÇO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ind w:left="360"/>
        <w:jc w:val="both"/>
      </w:pPr>
      <w:r>
        <w:t xml:space="preserve">O preço do objeto contratado é </w:t>
      </w:r>
      <w:r>
        <w:rPr>
          <w:b/>
          <w:bCs/>
        </w:rPr>
        <w:t>R$ 50.006,60 (CINQUENTA MIL E SEIS REAIS E SESSENTA</w:t>
      </w:r>
      <w:r>
        <w:rPr>
          <w:b/>
          <w:bCs/>
        </w:rPr>
        <w:br/>
        <w:t xml:space="preserve">CENTAVOS) </w:t>
      </w:r>
      <w:r>
        <w:t>incl</w:t>
      </w:r>
      <w:r>
        <w:t>uídas todas as despesas necessárias à sua perfeita execução.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3" w:lineRule="auto"/>
        <w:ind w:left="360"/>
        <w:jc w:val="both"/>
      </w:pPr>
      <w:r>
        <w:rPr>
          <w:b/>
          <w:bCs/>
        </w:rPr>
        <w:t xml:space="preserve">Parágrafo Primeiro: </w:t>
      </w:r>
      <w:r>
        <w:t>O CONTRATANTE poderá acrescentar ou suprimir até 25% (vinte e 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>desta cláusula, mantidas as mesmas condições</w:t>
      </w:r>
      <w:r>
        <w:br/>
        <w:t>estipuladas, se</w:t>
      </w:r>
      <w:r>
        <w:t>m que caiba à CONTRATADA qualquer recusa ou indenização, tudo nos termos do</w:t>
      </w:r>
      <w:r>
        <w:br/>
        <w:t>art. 65, § 1° da Lei 8.666/93.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ind w:left="360"/>
        <w:jc w:val="both"/>
      </w:pPr>
      <w:r>
        <w:rPr>
          <w:b/>
          <w:bCs/>
        </w:rPr>
        <w:t xml:space="preserve">Parágrafo Segundo: </w:t>
      </w:r>
      <w:r>
        <w:t>O valor total a ser pago corresponderá à solicitação efetivamente requerida</w:t>
      </w:r>
      <w:r>
        <w:br/>
        <w:t>pelo CONTRATANTE, e emissão da respectiva nota fiscal,</w:t>
      </w:r>
      <w:r>
        <w:t xml:space="preserve"> que deverá especificar os produtos,</w:t>
      </w:r>
      <w:r>
        <w:br/>
        <w:t>quantidades e preços.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6" w:lineRule="auto"/>
        <w:ind w:left="360"/>
        <w:jc w:val="both"/>
      </w:pPr>
      <w:r>
        <w:rPr>
          <w:b/>
          <w:bCs/>
        </w:rPr>
        <w:t xml:space="preserve">Parágrafo Terceiro: </w:t>
      </w:r>
      <w:r>
        <w:t>É facultada a alteração além do limite estabelecido no parágrafo primeiro</w:t>
      </w:r>
      <w:r>
        <w:br/>
        <w:t>mediante acordo entre as partes.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6" w:lineRule="auto"/>
        <w:ind w:left="360"/>
        <w:jc w:val="both"/>
      </w:pPr>
      <w:r>
        <w:rPr>
          <w:b/>
          <w:bCs/>
        </w:rPr>
        <w:t xml:space="preserve">Parágrafo Quarto: </w:t>
      </w:r>
      <w:r>
        <w:t xml:space="preserve">Torna-se </w:t>
      </w:r>
      <w:r>
        <w:rPr>
          <w:b/>
          <w:bCs/>
          <w:u w:val="single"/>
        </w:rPr>
        <w:t>OBRIGATÓRIO INCLUIR EM CAMPO APROPRIADO DO</w:t>
      </w:r>
      <w:r>
        <w:rPr>
          <w:b/>
          <w:bCs/>
          <w:u w:val="single"/>
        </w:rPr>
        <w:br/>
      </w:r>
      <w:r>
        <w:rPr>
          <w:b/>
          <w:bCs/>
          <w:u w:val="single"/>
        </w:rPr>
        <w:t>DOCUMENTO FISCAL DE PAGAMENTO</w:t>
      </w:r>
      <w:r>
        <w:rPr>
          <w:b/>
          <w:bCs/>
        </w:rPr>
        <w:t xml:space="preserve"> </w:t>
      </w:r>
      <w:r>
        <w:t>os seguintes dados do Convênio: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after="240"/>
        <w:ind w:left="360"/>
        <w:jc w:val="both"/>
      </w:pPr>
      <w:r>
        <w:rPr>
          <w:b/>
          <w:bCs/>
        </w:rPr>
        <w:t>PAGAMENTO DE ITENS PERTENCENTES AO PROJETO MACKENZIE FORMANDO ATLETAS</w:t>
      </w:r>
      <w:r>
        <w:rPr>
          <w:b/>
          <w:bCs/>
        </w:rPr>
        <w:br/>
        <w:t>OLÍMPICOS III - CONVÊNIO N® 45 , PARCERIA MACKENZIE ESPORTE CLUBE E CBC.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ind w:left="360"/>
        <w:jc w:val="both"/>
      </w:pPr>
      <w:r>
        <w:rPr>
          <w:b/>
          <w:bCs/>
        </w:rPr>
        <w:t xml:space="preserve">Parágrafo Quinto: </w:t>
      </w:r>
      <w:r>
        <w:t>O pagamento será realizado em par</w:t>
      </w:r>
      <w:r>
        <w:t>cela única, com vencimento após 10 (dez)</w:t>
      </w:r>
      <w:r>
        <w:br/>
        <w:t>dias úteis, a contar da data de entrega do produto, mediante apresentação de Nota Fiscal</w:t>
      </w:r>
      <w:r>
        <w:br/>
        <w:t>correspondente.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6" w:lineRule="auto"/>
        <w:ind w:left="360"/>
        <w:jc w:val="both"/>
      </w:pPr>
      <w:r>
        <w:rPr>
          <w:b/>
          <w:bCs/>
        </w:rPr>
        <w:t xml:space="preserve">Parágrafo Sexto: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3" w:lineRule="auto"/>
        <w:ind w:left="360"/>
        <w:jc w:val="both"/>
      </w:pPr>
      <w:r>
        <w:rPr>
          <w:b/>
          <w:bCs/>
        </w:rPr>
        <w:t xml:space="preserve">CLÁUSULA 7^ - ONUS E </w:t>
      </w:r>
      <w:r>
        <w:rPr>
          <w:b/>
          <w:bCs/>
        </w:rPr>
        <w:t>ENCARGOS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66" w:lineRule="auto"/>
        <w:ind w:left="360"/>
        <w:jc w:val="both"/>
      </w:pPr>
      <w:r>
        <w:t>Todos os ônus ou encargos referentes à execução deste Contrato, que se destinem à realização dos</w:t>
      </w:r>
      <w:r>
        <w:br/>
        <w:t>serviços ficarão totalmente a cargo da CONTRATADA, não cabendo nenhuma transferência de ônus</w:t>
      </w:r>
      <w:r>
        <w:br/>
        <w:t>ao CONTRATANTE.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line="283" w:lineRule="auto"/>
        <w:ind w:left="360"/>
        <w:jc w:val="both"/>
      </w:pPr>
      <w:r>
        <w:rPr>
          <w:b/>
          <w:bCs/>
        </w:rPr>
        <w:t>CLÁUSULA 8» - FISCALIZAÇÃO</w:t>
      </w:r>
    </w:p>
    <w:p w:rsidR="007A521D" w:rsidRDefault="0081619B">
      <w:pPr>
        <w:pStyle w:val="Bodytext10"/>
        <w:framePr w:w="10570" w:h="12010" w:hRule="exact" w:wrap="none" w:vAnchor="page" w:hAnchor="page" w:x="908" w:y="2905"/>
        <w:shd w:val="clear" w:color="auto" w:fill="auto"/>
        <w:spacing w:after="0" w:line="283" w:lineRule="auto"/>
        <w:ind w:left="360"/>
        <w:jc w:val="both"/>
        <w:rPr>
          <w:sz w:val="19"/>
          <w:szCs w:val="19"/>
        </w:rPr>
      </w:pPr>
      <w:r>
        <w:t xml:space="preserve">Nos termos do </w:t>
      </w:r>
      <w:r>
        <w:t>art. 67, § 1°, da Lei n° 8.666/93, o CONTRATANTE designará um representante para</w:t>
      </w:r>
      <w:r>
        <w:br/>
        <w:t>acompanhar e fiscalizar a execução do Contrato, anotando em registro próprio todas as ocorrências</w:t>
      </w:r>
      <w:r>
        <w:br/>
        <w:t xml:space="preserve">que porventura existirem e determinando o que for necessário à regularização </w:t>
      </w:r>
      <w:r>
        <w:t>das faltas ou defeitos</w:t>
      </w:r>
      <w:r>
        <w:br/>
        <w:t>observados. Quaisquer exigências da fiscalização, inerentes ao objeto do üDntrato, deverão ser</w:t>
      </w:r>
      <w:r>
        <w:br/>
        <w:t xml:space="preserve">prontamente atendidas pela CONTRATADA, sem ônus para o </w:t>
      </w:r>
      <w:r>
        <w:rPr>
          <w:smallCaps/>
          <w:sz w:val="19"/>
          <w:szCs w:val="19"/>
        </w:rPr>
        <w:t>CONTRATANTEí</w:t>
      </w:r>
    </w:p>
    <w:p w:rsidR="007A521D" w:rsidRDefault="007A521D">
      <w:pPr>
        <w:spacing w:line="1" w:lineRule="exact"/>
        <w:sectPr w:rsidR="007A521D">
          <w:pgSz w:w="11900" w:h="16840"/>
          <w:pgMar w:top="1214" w:right="360" w:bottom="360" w:left="360" w:header="0" w:footer="3" w:gutter="0"/>
          <w:cols w:space="720"/>
          <w:noEndnote/>
          <w:docGrid w:linePitch="360"/>
        </w:sectPr>
      </w:pPr>
    </w:p>
    <w:p w:rsidR="007A521D" w:rsidRDefault="007A521D">
      <w:pPr>
        <w:spacing w:line="1" w:lineRule="exact"/>
      </w:pPr>
    </w:p>
    <w:p w:rsidR="007A521D" w:rsidRDefault="0081619B">
      <w:pPr>
        <w:pStyle w:val="Headerorfooter10"/>
        <w:framePr w:w="2405" w:h="806" w:hRule="exact" w:wrap="none" w:vAnchor="page" w:hAnchor="page" w:x="2929" w:y="1345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</w:rPr>
        <w:t>MACKENZIE</w:t>
      </w:r>
    </w:p>
    <w:p w:rsidR="007A521D" w:rsidRDefault="0081619B">
      <w:pPr>
        <w:pStyle w:val="Headerorfooter10"/>
        <w:framePr w:w="2405" w:h="806" w:hRule="exact" w:wrap="none" w:vAnchor="page" w:hAnchor="page" w:x="2929" w:y="1345"/>
        <w:shd w:val="clear" w:color="auto" w:fill="auto"/>
      </w:pPr>
      <w:r>
        <w:t>ESPORTE CLUBE</w:t>
      </w:r>
    </w:p>
    <w:p w:rsidR="007A521D" w:rsidRDefault="0081619B">
      <w:pPr>
        <w:pStyle w:val="Headerorfooter10"/>
        <w:framePr w:w="9797" w:h="245" w:hRule="exact" w:wrap="none" w:vAnchor="page" w:hAnchor="page" w:x="1253" w:y="2415"/>
        <w:shd w:val="clear" w:color="auto" w:fill="auto"/>
        <w:spacing w:line="27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5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6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spacing w:after="200"/>
        <w:ind w:left="320"/>
        <w:jc w:val="both"/>
      </w:pPr>
      <w:r>
        <w:rPr>
          <w:b/>
          <w:bCs/>
          <w:lang w:val="pt-PT" w:eastAsia="pt-PT" w:bidi="pt-PT"/>
        </w:rPr>
        <w:t xml:space="preserve">CLAUSULA </w:t>
      </w:r>
      <w:r>
        <w:rPr>
          <w:b/>
          <w:bCs/>
        </w:rPr>
        <w:t>9» - RESPONSABILIDADE PELO MATERIAL ENTREGUE E GARANTIA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spacing w:after="200"/>
        <w:ind w:left="320"/>
        <w:jc w:val="both"/>
      </w:pPr>
      <w:r>
        <w:t>A CONTRATADA é responsável pela qualidade dos materiais e responsabiliza-se integral e</w:t>
      </w:r>
      <w:r>
        <w:br/>
        <w:t xml:space="preserve">exclusivamente pela promoção de readequações, sempre que forem 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</w:t>
      </w:r>
      <w:r>
        <w:t xml:space="preserve"> utilização dos mesmos.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spacing w:after="200"/>
        <w:ind w:left="320"/>
        <w:jc w:val="both"/>
      </w:pPr>
      <w:r>
        <w:rPr>
          <w:b/>
          <w:bCs/>
        </w:rPr>
        <w:t xml:space="preserve">Os itens objeto do presente contrato a serem entregues </w:t>
      </w:r>
      <w:r>
        <w:rPr>
          <w:b/>
          <w:bCs/>
          <w:lang w:val="pt-PT" w:eastAsia="pt-PT" w:bidi="pt-PT"/>
        </w:rPr>
        <w:t xml:space="preserve">peia </w:t>
      </w:r>
      <w:r>
        <w:t xml:space="preserve">CONTRATADA </w:t>
      </w:r>
      <w:r>
        <w:rPr>
          <w:b/>
          <w:bCs/>
        </w:rPr>
        <w:t>têm a</w:t>
      </w:r>
      <w:r>
        <w:rPr>
          <w:b/>
          <w:bCs/>
        </w:rPr>
        <w:br/>
      </w:r>
      <w:r>
        <w:rPr>
          <w:b/>
          <w:bCs/>
          <w:u w:val="single"/>
        </w:rPr>
        <w:t>GARANTIA DE 03 MESES</w:t>
      </w:r>
      <w:r>
        <w:rPr>
          <w:b/>
          <w:bCs/>
        </w:rPr>
        <w:t xml:space="preserve"> conforme descrito na PROPOSTA COMERCIAL entregue, além</w:t>
      </w:r>
      <w:r>
        <w:rPr>
          <w:b/>
          <w:bCs/>
        </w:rPr>
        <w:br/>
        <w:t>da garantia legal conforme determinado pelo CÓDIGO DE DEFESA DO CONSUMIDOR,</w:t>
      </w:r>
      <w:r>
        <w:rPr>
          <w:b/>
          <w:bCs/>
        </w:rPr>
        <w:br/>
        <w:t>con</w:t>
      </w:r>
      <w:r>
        <w:rPr>
          <w:b/>
          <w:bCs/>
        </w:rPr>
        <w:t xml:space="preserve">tada </w:t>
      </w:r>
      <w:r>
        <w:t>a partir da data do recebimento definitivo do bem.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spacing w:after="140"/>
        <w:ind w:left="320"/>
        <w:jc w:val="both"/>
      </w:pPr>
      <w:r>
        <w:t>No período de garantia uma vez identificado que houve desbotamentos, costuras bambas que</w:t>
      </w:r>
      <w:r>
        <w:br/>
        <w:t xml:space="preserve">provoquem furos/rasgos dentre outros </w:t>
      </w:r>
      <w:r>
        <w:rPr>
          <w:b/>
          <w:bCs/>
        </w:rPr>
        <w:t xml:space="preserve">DEFEITOS OCULTOS, </w:t>
      </w:r>
      <w:r>
        <w:t>deverá ocorre a substituição do item</w:t>
      </w:r>
      <w:r>
        <w:br/>
        <w:t xml:space="preserve">no prazo de </w:t>
      </w:r>
      <w:r>
        <w:rPr>
          <w:b/>
          <w:bCs/>
        </w:rPr>
        <w:t xml:space="preserve">15 </w:t>
      </w:r>
      <w:r>
        <w:rPr>
          <w:b/>
          <w:bCs/>
          <w:lang w:val="pt-PT" w:eastAsia="pt-PT" w:bidi="pt-PT"/>
        </w:rPr>
        <w:t xml:space="preserve">DIAS </w:t>
      </w:r>
      <w:r>
        <w:t>a contar a partir da identificação do defeito.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spacing w:after="200"/>
        <w:ind w:left="320"/>
        <w:jc w:val="both"/>
      </w:pPr>
      <w:r>
        <w:rPr>
          <w:b/>
          <w:bCs/>
        </w:rPr>
        <w:t>CLÁUSULA 10» - RESPONSABILIDADE CIVIL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ind w:left="320"/>
        <w:jc w:val="both"/>
      </w:pPr>
      <w:r>
        <w:t>A CONTRATADA responderá por quaisquer danos ou prejuízos pessoais ou materiais que seus</w:t>
      </w:r>
      <w:r>
        <w:br/>
        <w:t>empregados ou preposto, em razão de omissão dolosa ou culposa, venham a causar</w:t>
      </w:r>
      <w:r>
        <w:t xml:space="preserve"> ao</w:t>
      </w:r>
      <w:r>
        <w:br/>
        <w:t>CONTRATANTE em decorrência da prestação dos serviços, incluindo-se os danos materiais ou</w:t>
      </w:r>
      <w:r>
        <w:br/>
        <w:t>pessoais causados a terceiros, a que título for.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spacing w:after="200"/>
        <w:ind w:left="320"/>
        <w:jc w:val="both"/>
      </w:pPr>
      <w:r>
        <w:rPr>
          <w:b/>
          <w:bCs/>
        </w:rPr>
        <w:t>CLÁUSULA 11» - RESCISÃO/PENALIDADES</w:t>
      </w:r>
    </w:p>
    <w:p w:rsidR="007A521D" w:rsidRDefault="0081619B">
      <w:pPr>
        <w:pStyle w:val="Bodytext10"/>
        <w:framePr w:w="10570" w:h="6202" w:hRule="exact" w:wrap="none" w:vAnchor="page" w:hAnchor="page" w:x="908" w:y="2919"/>
        <w:shd w:val="clear" w:color="auto" w:fill="auto"/>
        <w:spacing w:after="0"/>
        <w:ind w:left="320"/>
        <w:jc w:val="both"/>
      </w:pPr>
      <w:r>
        <w:t>O presente contrato pode ser rescindido SE:</w:t>
      </w:r>
    </w:p>
    <w:p w:rsidR="007A521D" w:rsidRDefault="0081619B">
      <w:pPr>
        <w:framePr w:wrap="none" w:vAnchor="page" w:hAnchor="page" w:x="1618" w:y="1016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8" name="Picut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21D" w:rsidRDefault="0081619B">
      <w:pPr>
        <w:framePr w:wrap="none" w:vAnchor="page" w:hAnchor="page" w:x="1618" w:y="1040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91440"/>
            <wp:effectExtent l="0" t="0" r="0" b="0"/>
            <wp:docPr id="9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5461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21D" w:rsidRDefault="0081619B">
      <w:pPr>
        <w:framePr w:wrap="none" w:vAnchor="page" w:hAnchor="page" w:x="1618" w:y="10940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54610" cy="73025"/>
            <wp:effectExtent l="0" t="0" r="0" b="0"/>
            <wp:docPr id="10" name="Picut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54610" cy="73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A521D" w:rsidRDefault="0081619B">
      <w:pPr>
        <w:pStyle w:val="Bodytext10"/>
        <w:framePr w:w="10570" w:h="1896" w:hRule="exact" w:wrap="none" w:vAnchor="page" w:hAnchor="page" w:x="908" w:y="9284"/>
        <w:shd w:val="clear" w:color="auto" w:fill="auto"/>
        <w:spacing w:after="0" w:line="262" w:lineRule="auto"/>
        <w:ind w:left="1061" w:right="441" w:firstLine="0"/>
        <w:jc w:val="both"/>
      </w:pPr>
      <w:r>
        <w:t xml:space="preserve">Nao for cumprido essas </w:t>
      </w:r>
      <w:r>
        <w:rPr>
          <w:lang w:val="pt-PT" w:eastAsia="pt-PT" w:bidi="pt-PT"/>
        </w:rPr>
        <w:t xml:space="preserve">clausulas </w:t>
      </w:r>
      <w:r>
        <w:t>contratuais, especificações e prazos;</w:t>
      </w:r>
    </w:p>
    <w:p w:rsidR="007A521D" w:rsidRDefault="0081619B">
      <w:pPr>
        <w:pStyle w:val="Bodytext10"/>
        <w:framePr w:w="10570" w:h="1896" w:hRule="exact" w:wrap="none" w:vAnchor="page" w:hAnchor="page" w:x="908" w:y="9284"/>
        <w:shd w:val="clear" w:color="auto" w:fill="auto"/>
        <w:spacing w:after="0" w:line="262" w:lineRule="auto"/>
        <w:ind w:left="1061" w:right="441" w:firstLine="1040"/>
      </w:pPr>
      <w:r>
        <w:t>Houver cessão ou transferência dos direitos e obrigações, fusão, cisão ou incorporação da</w:t>
      </w:r>
      <w:r>
        <w:br/>
        <w:t>CONTRATADA;</w:t>
      </w:r>
    </w:p>
    <w:p w:rsidR="007A521D" w:rsidRDefault="0081619B">
      <w:pPr>
        <w:pStyle w:val="Bodytext10"/>
        <w:framePr w:w="10570" w:h="1896" w:hRule="exact" w:wrap="none" w:vAnchor="page" w:hAnchor="page" w:x="908" w:y="9284"/>
        <w:shd w:val="clear" w:color="auto" w:fill="auto"/>
        <w:spacing w:after="0" w:line="271" w:lineRule="auto"/>
        <w:ind w:left="1061" w:right="441" w:firstLine="0"/>
      </w:pPr>
      <w:r>
        <w:t>Houver falência ou concordata da CONTRATADA;</w:t>
      </w:r>
    </w:p>
    <w:p w:rsidR="007A521D" w:rsidRDefault="0081619B">
      <w:pPr>
        <w:pStyle w:val="Bodytext10"/>
        <w:framePr w:w="10570" w:h="1896" w:hRule="exact" w:wrap="none" w:vAnchor="page" w:hAnchor="page" w:x="908" w:y="9284"/>
        <w:shd w:val="clear" w:color="auto" w:fill="auto"/>
        <w:spacing w:after="0" w:line="271" w:lineRule="auto"/>
        <w:ind w:left="1061" w:right="441" w:firstLine="0"/>
      </w:pPr>
      <w:r>
        <w:t>Houver alteração social ou modificação da finalidade ou estru</w:t>
      </w:r>
      <w:r>
        <w:t>tura da CONTRATADA, que</w:t>
      </w:r>
      <w:r>
        <w:br/>
        <w:t>prejudique a execução do contrato;</w:t>
      </w:r>
    </w:p>
    <w:p w:rsidR="007A521D" w:rsidRDefault="0081619B">
      <w:pPr>
        <w:pStyle w:val="Bodytext10"/>
        <w:framePr w:w="10570" w:h="1896" w:hRule="exact" w:wrap="none" w:vAnchor="page" w:hAnchor="page" w:x="908" w:y="9284"/>
        <w:shd w:val="clear" w:color="auto" w:fill="auto"/>
        <w:spacing w:after="0" w:line="271" w:lineRule="auto"/>
        <w:ind w:left="1061" w:right="441" w:firstLine="0"/>
      </w:pPr>
      <w:r>
        <w:t>caso fortuito ou força maior impeditiva da execução do contrato.</w:t>
      </w:r>
    </w:p>
    <w:p w:rsidR="007A521D" w:rsidRDefault="0081619B">
      <w:pPr>
        <w:pStyle w:val="Bodytext10"/>
        <w:framePr w:w="10570" w:h="1090" w:hRule="exact" w:wrap="none" w:vAnchor="page" w:hAnchor="page" w:x="908" w:y="11357"/>
        <w:shd w:val="clear" w:color="auto" w:fill="auto"/>
        <w:spacing w:after="0"/>
        <w:ind w:left="320"/>
        <w:jc w:val="both"/>
      </w:pPr>
      <w:r>
        <w:rPr>
          <w:b/>
          <w:bCs/>
        </w:rPr>
        <w:t xml:space="preserve">Paragrafo Primeiro; </w:t>
      </w:r>
      <w:r>
        <w:t>0 nao cumprimento das condiçoes técnicas, comerciais ou jurídicas</w:t>
      </w:r>
      <w:r>
        <w:br/>
        <w:t xml:space="preserve">estabelecidas nos instrumentos convocatório e </w:t>
      </w:r>
      <w:r>
        <w:t>contratual caracterizará o descumprimento das</w:t>
      </w:r>
      <w:r>
        <w:br/>
        <w:t>obrigações assumidas e poderá acarretar ao participante as seguintes penalidades, previstas no</w:t>
      </w:r>
      <w:r>
        <w:br/>
        <w:t>instrumento convocatório:</w:t>
      </w:r>
    </w:p>
    <w:p w:rsidR="007A521D" w:rsidRDefault="0081619B">
      <w:pPr>
        <w:pStyle w:val="Bodytext10"/>
        <w:framePr w:wrap="none" w:vAnchor="page" w:hAnchor="page" w:x="908" w:y="12577"/>
        <w:numPr>
          <w:ilvl w:val="0"/>
          <w:numId w:val="1"/>
        </w:numPr>
        <w:shd w:val="clear" w:color="auto" w:fill="auto"/>
        <w:tabs>
          <w:tab w:val="left" w:pos="1288"/>
        </w:tabs>
        <w:spacing w:after="0" w:line="240" w:lineRule="auto"/>
        <w:ind w:left="1040" w:firstLine="0"/>
        <w:jc w:val="both"/>
      </w:pPr>
      <w:r>
        <w:t>- advertência;</w:t>
      </w:r>
    </w:p>
    <w:p w:rsidR="007A521D" w:rsidRDefault="0081619B">
      <w:pPr>
        <w:pStyle w:val="Bodytext10"/>
        <w:framePr w:wrap="none" w:vAnchor="page" w:hAnchor="page" w:x="908" w:y="13042"/>
        <w:numPr>
          <w:ilvl w:val="0"/>
          <w:numId w:val="1"/>
        </w:numPr>
        <w:shd w:val="clear" w:color="auto" w:fill="auto"/>
        <w:tabs>
          <w:tab w:val="left" w:pos="1369"/>
        </w:tabs>
        <w:spacing w:after="0" w:line="240" w:lineRule="auto"/>
        <w:ind w:firstLine="1040"/>
      </w:pPr>
      <w:r>
        <w:t>- multa;</w:t>
      </w:r>
    </w:p>
    <w:p w:rsidR="007A521D" w:rsidRDefault="0081619B">
      <w:pPr>
        <w:pStyle w:val="Bodytext10"/>
        <w:framePr w:w="10570" w:h="1142" w:hRule="exact" w:wrap="none" w:vAnchor="page" w:hAnchor="page" w:x="908" w:y="13489"/>
        <w:numPr>
          <w:ilvl w:val="0"/>
          <w:numId w:val="1"/>
        </w:numPr>
        <w:shd w:val="clear" w:color="auto" w:fill="auto"/>
        <w:tabs>
          <w:tab w:val="left" w:pos="1451"/>
        </w:tabs>
        <w:spacing w:after="0" w:line="288" w:lineRule="auto"/>
        <w:ind w:left="1040" w:firstLine="0"/>
        <w:jc w:val="both"/>
      </w:pPr>
      <w:r>
        <w:t>- suspensão temporária para participar dos processos seletivos da</w:t>
      </w:r>
      <w:r>
        <w:t xml:space="preserve"> CBC e do Mackenzie</w:t>
      </w:r>
      <w:r>
        <w:br/>
        <w:t>Esporte Clube, por conseqüência, de contratar com a mesma, pelo prazo mínimo de 6 (seis)</w:t>
      </w:r>
      <w:r>
        <w:br/>
        <w:t>meses e máximo de 24 (vinte e quatro) meses, nas condições estabelecidas no instrumento</w:t>
      </w:r>
      <w:r>
        <w:br/>
        <w:t>convocatório.</w:t>
      </w:r>
    </w:p>
    <w:p w:rsidR="007A521D" w:rsidRDefault="0081619B">
      <w:pPr>
        <w:pStyle w:val="Bodytext10"/>
        <w:framePr w:w="10570" w:h="571" w:hRule="exact" w:wrap="none" w:vAnchor="page" w:hAnchor="page" w:x="908" w:y="14717"/>
        <w:shd w:val="clear" w:color="auto" w:fill="auto"/>
        <w:spacing w:after="0" w:line="271" w:lineRule="auto"/>
        <w:ind w:left="1040" w:firstLine="0"/>
        <w:jc w:val="both"/>
      </w:pPr>
      <w:r>
        <w:rPr>
          <w:b/>
          <w:bCs/>
        </w:rPr>
        <w:t xml:space="preserve">Parágrafo único: </w:t>
      </w:r>
      <w:r>
        <w:t>As penas previstas nos incis</w:t>
      </w:r>
      <w:r>
        <w:t>os I, II e III deste artigo poderão ser</w:t>
      </w:r>
      <w:r>
        <w:br/>
        <w:t>aplicadas cumulativamente ou não, sem prejuízo da rescisão do ajuste poj/atq unilateral da</w:t>
      </w:r>
    </w:p>
    <w:p w:rsidR="007A521D" w:rsidRDefault="007A521D">
      <w:pPr>
        <w:framePr w:wrap="none" w:vAnchor="page" w:hAnchor="page" w:x="8257" w:y="15289"/>
        <w:rPr>
          <w:sz w:val="2"/>
          <w:szCs w:val="2"/>
        </w:rPr>
      </w:pPr>
    </w:p>
    <w:p w:rsidR="007A521D" w:rsidRDefault="007A521D">
      <w:pPr>
        <w:framePr w:wrap="none" w:vAnchor="page" w:hAnchor="page" w:x="10354" w:y="15735"/>
        <w:rPr>
          <w:sz w:val="2"/>
          <w:szCs w:val="2"/>
        </w:rPr>
      </w:pPr>
    </w:p>
    <w:p w:rsidR="007A521D" w:rsidRDefault="007A521D">
      <w:pPr>
        <w:spacing w:line="1" w:lineRule="exact"/>
        <w:sectPr w:rsidR="007A521D">
          <w:pgSz w:w="11900" w:h="16840"/>
          <w:pgMar w:top="1234" w:right="360" w:bottom="360" w:left="360" w:header="0" w:footer="3" w:gutter="0"/>
          <w:cols w:space="720"/>
          <w:noEndnote/>
          <w:docGrid w:linePitch="360"/>
        </w:sectPr>
      </w:pPr>
    </w:p>
    <w:p w:rsidR="007A521D" w:rsidRDefault="007A521D">
      <w:pPr>
        <w:spacing w:line="1" w:lineRule="exact"/>
      </w:pPr>
    </w:p>
    <w:p w:rsidR="007A521D" w:rsidRDefault="0081619B">
      <w:pPr>
        <w:pStyle w:val="Headerorfooter10"/>
        <w:framePr w:w="2405" w:h="826" w:hRule="exact" w:wrap="none" w:vAnchor="page" w:hAnchor="page" w:x="2895" w:y="1330"/>
        <w:shd w:val="clear" w:color="auto" w:fill="auto"/>
        <w:rPr>
          <w:sz w:val="40"/>
          <w:szCs w:val="40"/>
        </w:rPr>
      </w:pPr>
      <w:r>
        <w:rPr>
          <w:b/>
          <w:bCs/>
          <w:sz w:val="40"/>
          <w:szCs w:val="40"/>
        </w:rPr>
        <w:t>MACKENZIE</w:t>
      </w:r>
    </w:p>
    <w:p w:rsidR="007A521D" w:rsidRDefault="0081619B">
      <w:pPr>
        <w:pStyle w:val="Headerorfooter10"/>
        <w:framePr w:w="2405" w:h="826" w:hRule="exact" w:wrap="none" w:vAnchor="page" w:hAnchor="page" w:x="2895" w:y="1330"/>
        <w:shd w:val="clear" w:color="auto" w:fill="auto"/>
      </w:pPr>
      <w:r>
        <w:t>ESPORTE CLUBE</w:t>
      </w:r>
    </w:p>
    <w:p w:rsidR="007A521D" w:rsidRDefault="0081619B">
      <w:pPr>
        <w:pStyle w:val="Headerorfooter10"/>
        <w:framePr w:wrap="none" w:vAnchor="page" w:hAnchor="page" w:x="9639" w:y="2357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6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6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spacing w:after="180"/>
        <w:ind w:left="1020" w:right="417" w:firstLine="0"/>
      </w:pPr>
      <w:r>
        <w:t>CBC e do Mackenzie Esporte Clube.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spacing w:after="180" w:line="290" w:lineRule="auto"/>
        <w:ind w:left="320" w:right="417" w:firstLine="0"/>
        <w:jc w:val="both"/>
      </w:pPr>
      <w:r>
        <w:rPr>
          <w:b/>
          <w:bCs/>
        </w:rPr>
        <w:t xml:space="preserve">Parágrafo Segundo: </w:t>
      </w:r>
      <w:r>
        <w:t xml:space="preserve">A </w:t>
      </w:r>
      <w:r>
        <w:t>notificação para aplicação das penalidades, relativas à inexecução total ou</w:t>
      </w:r>
      <w:r>
        <w:br/>
        <w:t>parcial previstas neste Capítulo, será efetuada através de comunicação formal encaminhada via e-</w:t>
      </w:r>
      <w:r>
        <w:br/>
        <w:t>mail à contratada, onde deverá ser assegurado o direito à defesa prévia, respeitand</w:t>
      </w:r>
      <w:r>
        <w:t>o-se o prazo de</w:t>
      </w:r>
      <w:r>
        <w:br/>
        <w:t>5 (cinco) dias úteis.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spacing w:after="180"/>
        <w:ind w:left="320" w:right="417" w:firstLine="0"/>
        <w:jc w:val="both"/>
      </w:pPr>
      <w:r>
        <w:rPr>
          <w:b/>
          <w:bCs/>
        </w:rPr>
        <w:t xml:space="preserve">Parágrafo Terceiro: </w:t>
      </w:r>
      <w:r>
        <w:t>Caso haja recusa do material ou do serviço por parte do Mackenzie Esporte</w:t>
      </w:r>
      <w:r>
        <w:br/>
        <w:t>Clube, a contratada deverá, dentro do prazo originalmente contratado, reparar, corrigir ou remover</w:t>
      </w:r>
      <w:r>
        <w:br/>
        <w:t>às suas custas, no todo o</w:t>
      </w:r>
      <w:r>
        <w:t>u em parte, o objeto viciado ou com defeitos ou incorreções na execução,</w:t>
      </w:r>
      <w:r>
        <w:br/>
        <w:t>sob pena de restar caracterizada a inexecução total ou parcial do objeto contratado, com a</w:t>
      </w:r>
      <w:r>
        <w:br/>
        <w:t>consequente aplicação das sanções previstas no artigo anterior.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spacing w:after="180"/>
        <w:ind w:left="320" w:right="417" w:firstLine="0"/>
        <w:jc w:val="both"/>
      </w:pPr>
      <w:r>
        <w:rPr>
          <w:b/>
          <w:bCs/>
        </w:rPr>
        <w:t xml:space="preserve">Parágrafo Quarto: </w:t>
      </w:r>
      <w:r>
        <w:t xml:space="preserve">A pena de </w:t>
      </w:r>
      <w:r>
        <w:t>multa pela inexecução total ou parcial do ajuste celebrado com a</w:t>
      </w:r>
      <w:r>
        <w:br/>
        <w:t>CBC e com o Mackenzie Esporte Clube será calculada em até 50% (cinquenta por cento) sobre o</w:t>
      </w:r>
      <w:r>
        <w:br/>
        <w:t>valor total do ajuste atualizado ou sobre o valor correspondente à obrigação não cumprida,</w:t>
      </w:r>
      <w:r>
        <w:br/>
        <w:t>excetuan</w:t>
      </w:r>
      <w:r>
        <w:t>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instrumento de contrato, sendo está devidamente justificada.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spacing w:after="180" w:line="271" w:lineRule="auto"/>
        <w:ind w:left="320" w:right="417" w:firstLine="0"/>
        <w:jc w:val="both"/>
      </w:pPr>
      <w:r>
        <w:rPr>
          <w:b/>
          <w:bCs/>
        </w:rPr>
        <w:t xml:space="preserve">Parágrafo Quinto: </w:t>
      </w:r>
      <w:r>
        <w:t>O presen</w:t>
      </w:r>
      <w:r>
        <w:t>te contrato poderá ser rescindido antecipadamente pelo</w:t>
      </w:r>
      <w:r>
        <w:br/>
        <w:t>CONTRATANTE, sem incidência de multa ou indenização.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spacing w:after="180"/>
        <w:ind w:left="320" w:right="417" w:firstLine="0"/>
        <w:jc w:val="both"/>
      </w:pPr>
      <w:r>
        <w:rPr>
          <w:b/>
          <w:bCs/>
        </w:rPr>
        <w:t>CLÁUSULA 12» - FORO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tabs>
          <w:tab w:val="left" w:pos="9465"/>
        </w:tabs>
        <w:spacing w:after="0" w:line="271" w:lineRule="auto"/>
        <w:ind w:left="302" w:right="417" w:firstLine="0"/>
        <w:jc w:val="both"/>
      </w:pPr>
      <w:r>
        <w:t>Fica eleito o foro de Belo Horizonte/ MG para dirimir todas as questões oriundas do presente</w:t>
      </w:r>
      <w:r>
        <w:br/>
        <w:t xml:space="preserve">contrato. Por estarem justos e </w:t>
      </w:r>
      <w:r>
        <w:t>contratados firmam o presei</w:t>
      </w:r>
      <w:r>
        <w:tab/>
        <w:t>de 01</w:t>
      </w:r>
    </w:p>
    <w:p w:rsidR="007A521D" w:rsidRDefault="0081619B">
      <w:pPr>
        <w:pStyle w:val="Bodytext10"/>
        <w:framePr w:w="10570" w:h="7061" w:hRule="exact" w:wrap="none" w:vAnchor="page" w:hAnchor="page" w:x="908" w:y="2861"/>
        <w:shd w:val="clear" w:color="auto" w:fill="auto"/>
        <w:spacing w:after="0" w:line="271" w:lineRule="auto"/>
        <w:ind w:left="320" w:right="417" w:firstLine="0"/>
      </w:pPr>
      <w:r>
        <w:t>testemunha do CONTRATANTE e outra do CONTRATADO.</w:t>
      </w:r>
    </w:p>
    <w:p w:rsidR="007A521D" w:rsidRDefault="007A521D">
      <w:pPr>
        <w:framePr w:wrap="none" w:vAnchor="page" w:hAnchor="page" w:x="7565" w:y="9385"/>
        <w:rPr>
          <w:sz w:val="2"/>
          <w:szCs w:val="2"/>
        </w:rPr>
      </w:pPr>
    </w:p>
    <w:p w:rsidR="007A521D" w:rsidRDefault="007A521D">
      <w:pPr>
        <w:spacing w:line="1" w:lineRule="exact"/>
      </w:pPr>
      <w:bookmarkStart w:id="0" w:name="_GoBack"/>
      <w:bookmarkEnd w:id="0"/>
    </w:p>
    <w:sectPr w:rsidR="007A521D">
      <w:pgSz w:w="11900" w:h="16840"/>
      <w:pgMar w:top="1214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81619B">
      <w:r>
        <w:separator/>
      </w:r>
    </w:p>
  </w:endnote>
  <w:endnote w:type="continuationSeparator" w:id="0">
    <w:p w:rsidR="00000000" w:rsidRDefault="0081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521D" w:rsidRDefault="007A521D"/>
  </w:footnote>
  <w:footnote w:type="continuationSeparator" w:id="0">
    <w:p w:rsidR="007A521D" w:rsidRDefault="007A521D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B805DD5"/>
    <w:multiLevelType w:val="multilevel"/>
    <w:tmpl w:val="188C1CB0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521D"/>
    <w:rsid w:val="007A521D"/>
    <w:rsid w:val="008161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1FE1FE-9C27-4792-8D72-7D09EDA76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8"/>
      <w:szCs w:val="28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60" w:line="276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60" w:line="276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76" w:lineRule="auto"/>
      <w:jc w:val="center"/>
    </w:pPr>
    <w:rPr>
      <w:rFonts w:ascii="Arial" w:eastAsia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2181</Words>
  <Characters>11783</Characters>
  <Application>Microsoft Office Word</Application>
  <DocSecurity>0</DocSecurity>
  <Lines>98</Lines>
  <Paragraphs>27</Paragraphs>
  <ScaleCrop>false</ScaleCrop>
  <Company/>
  <LinksUpToDate>false</LinksUpToDate>
  <CharactersWithSpaces>13937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2018-06-14T19:07:00Z</dcterms:created>
  <dcterms:modified xsi:type="dcterms:W3CDTF">2018-06-14T19:08:00Z</dcterms:modified>
</cp:coreProperties>
</file>